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897C05">
      <w:pPr>
        <w:tabs>
          <w:tab w:val="left" w:pos="7275"/>
        </w:tabs>
        <w:spacing w:line="480" w:lineRule="exact"/>
        <w:jc w:val="center"/>
        <w:rPr>
          <w:rFonts w:hint="eastAsia" w:ascii="仿宋" w:hAnsi="仿宋" w:eastAsia="仿宋" w:cs="仿宋"/>
          <w:b/>
          <w:sz w:val="36"/>
          <w:szCs w:val="36"/>
        </w:rPr>
      </w:pPr>
      <w:r>
        <w:rPr>
          <w:rFonts w:hint="eastAsia" w:ascii="仿宋" w:hAnsi="仿宋" w:eastAsia="仿宋" w:cs="仿宋"/>
          <w:b/>
          <w:sz w:val="36"/>
          <w:szCs w:val="36"/>
          <w:lang w:eastAsia="zh-CN"/>
        </w:rPr>
        <w:t>总院住院楼神外一病区、神内一病区UPS配套设施采购安装需求</w:t>
      </w:r>
    </w:p>
    <w:p w14:paraId="3A2DE357">
      <w:pPr>
        <w:rPr>
          <w:rFonts w:hint="eastAsia" w:ascii="仿宋" w:hAnsi="仿宋" w:eastAsia="仿宋" w:cs="仿宋"/>
        </w:rPr>
      </w:pPr>
    </w:p>
    <w:p w14:paraId="1B92EC9C">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 w:hAnsi="仿宋" w:eastAsia="仿宋" w:cs="仿宋"/>
          <w:b/>
          <w:bCs/>
          <w:sz w:val="28"/>
          <w:szCs w:val="28"/>
          <w:lang w:eastAsia="zh-CN"/>
        </w:rPr>
      </w:pPr>
      <w:r>
        <w:rPr>
          <w:rFonts w:hint="eastAsia" w:ascii="仿宋" w:hAnsi="仿宋" w:eastAsia="仿宋" w:cs="仿宋"/>
          <w:b/>
          <w:bCs/>
          <w:sz w:val="28"/>
          <w:szCs w:val="28"/>
          <w:lang w:eastAsia="zh-CN"/>
        </w:rPr>
        <w:t>一、</w:t>
      </w:r>
      <w:r>
        <w:rPr>
          <w:rFonts w:hint="eastAsia" w:ascii="仿宋" w:hAnsi="仿宋" w:eastAsia="仿宋" w:cs="仿宋"/>
          <w:b/>
          <w:bCs/>
          <w:sz w:val="28"/>
          <w:szCs w:val="28"/>
        </w:rPr>
        <w:t>项目</w:t>
      </w:r>
      <w:r>
        <w:rPr>
          <w:rFonts w:hint="eastAsia" w:ascii="仿宋" w:hAnsi="仿宋" w:eastAsia="仿宋" w:cs="仿宋"/>
          <w:b/>
          <w:bCs/>
          <w:sz w:val="28"/>
          <w:szCs w:val="28"/>
          <w:lang w:eastAsia="zh-CN"/>
        </w:rPr>
        <w:t>名称</w:t>
      </w:r>
    </w:p>
    <w:p w14:paraId="37BF7083">
      <w:pPr>
        <w:keepNext w:val="0"/>
        <w:keepLines w:val="0"/>
        <w:pageBreakBefore w:val="0"/>
        <w:tabs>
          <w:tab w:val="left" w:pos="7275"/>
        </w:tabs>
        <w:kinsoku/>
        <w:wordWrap/>
        <w:overflowPunct/>
        <w:topLinePunct w:val="0"/>
        <w:autoSpaceDE/>
        <w:autoSpaceDN/>
        <w:bidi w:val="0"/>
        <w:adjustRightInd/>
        <w:snapToGrid/>
        <w:spacing w:line="500" w:lineRule="exact"/>
        <w:jc w:val="both"/>
        <w:textAlignment w:val="auto"/>
        <w:rPr>
          <w:rFonts w:hint="eastAsia" w:ascii="仿宋" w:hAnsi="仿宋" w:eastAsia="仿宋" w:cs="仿宋"/>
          <w:sz w:val="28"/>
          <w:szCs w:val="28"/>
        </w:rPr>
      </w:pPr>
      <w:r>
        <w:rPr>
          <w:rFonts w:hint="eastAsia" w:ascii="仿宋" w:hAnsi="仿宋" w:eastAsia="仿宋" w:cs="仿宋"/>
          <w:b w:val="0"/>
          <w:bCs w:val="0"/>
          <w:sz w:val="28"/>
          <w:szCs w:val="28"/>
          <w:lang w:val="en-US" w:eastAsia="zh-CN"/>
        </w:rPr>
        <w:t xml:space="preserve">    总院住院楼神外一病区、神内一病区UPS配套设施采购安装</w:t>
      </w:r>
      <w:r>
        <w:rPr>
          <w:rFonts w:hint="eastAsia" w:ascii="仿宋" w:hAnsi="仿宋" w:eastAsia="仿宋" w:cs="仿宋"/>
          <w:sz w:val="28"/>
          <w:szCs w:val="28"/>
        </w:rPr>
        <w:t>。</w:t>
      </w:r>
    </w:p>
    <w:p w14:paraId="59030D31">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 w:hAnsi="仿宋" w:eastAsia="仿宋" w:cs="仿宋"/>
          <w:b/>
          <w:bCs/>
          <w:sz w:val="28"/>
          <w:szCs w:val="28"/>
          <w:lang w:eastAsia="zh-CN"/>
        </w:rPr>
      </w:pPr>
      <w:r>
        <w:rPr>
          <w:rFonts w:hint="eastAsia" w:ascii="仿宋" w:hAnsi="仿宋" w:eastAsia="仿宋" w:cs="仿宋"/>
          <w:b/>
          <w:bCs/>
          <w:sz w:val="28"/>
          <w:szCs w:val="28"/>
          <w:lang w:eastAsia="zh-CN"/>
        </w:rPr>
        <w:t>二、项目概况</w:t>
      </w:r>
    </w:p>
    <w:p w14:paraId="124D3A4E">
      <w:pPr>
        <w:keepNext w:val="0"/>
        <w:keepLines w:val="0"/>
        <w:pageBreakBefore w:val="0"/>
        <w:widowControl w:val="0"/>
        <w:kinsoku/>
        <w:wordWrap/>
        <w:overflowPunct/>
        <w:topLinePunct w:val="0"/>
        <w:autoSpaceDE/>
        <w:autoSpaceDN/>
        <w:bidi w:val="0"/>
        <w:adjustRightInd/>
        <w:snapToGrid/>
        <w:spacing w:line="460" w:lineRule="exact"/>
        <w:ind w:firstLine="560" w:firstLineChars="200"/>
        <w:jc w:val="left"/>
        <w:textAlignment w:val="auto"/>
        <w:rPr>
          <w:rFonts w:hint="default" w:ascii="仿宋_GB2312" w:hAnsi="仿宋_GB2312" w:eastAsia="仿宋_GB2312" w:cs="仿宋_GB2312"/>
          <w:sz w:val="30"/>
          <w:szCs w:val="30"/>
          <w:lang w:val="en-US" w:eastAsia="zh-CN"/>
        </w:rPr>
      </w:pPr>
      <w:r>
        <w:rPr>
          <w:rFonts w:hint="eastAsia" w:ascii="仿宋" w:hAnsi="仿宋" w:eastAsia="仿宋" w:cs="仿宋"/>
          <w:b w:val="0"/>
          <w:bCs w:val="0"/>
          <w:sz w:val="28"/>
          <w:szCs w:val="28"/>
          <w:lang w:val="en-US" w:eastAsia="zh-CN"/>
        </w:rPr>
        <w:t>本项目为总院住院楼神外一病区、神内一病区UPS配套设施采购安装，主要包含</w:t>
      </w:r>
      <w:r>
        <w:rPr>
          <w:rFonts w:hint="eastAsia" w:ascii="仿宋_GB2312" w:hAnsi="仿宋_GB2312" w:eastAsia="仿宋_GB2312" w:cs="仿宋_GB2312"/>
          <w:sz w:val="30"/>
          <w:szCs w:val="30"/>
          <w:lang w:val="en-US" w:eastAsia="zh-CN"/>
        </w:rPr>
        <w:t>空调设备安装</w:t>
      </w:r>
      <w:r>
        <w:rPr>
          <w:rFonts w:hint="eastAsia" w:ascii="仿宋" w:hAnsi="仿宋" w:eastAsia="仿宋" w:cs="仿宋"/>
          <w:i w:val="0"/>
          <w:iCs w:val="0"/>
          <w:color w:val="000000"/>
          <w:kern w:val="0"/>
          <w:sz w:val="21"/>
          <w:szCs w:val="21"/>
          <w:u w:val="none"/>
          <w:lang w:val="en-US" w:eastAsia="zh-CN" w:bidi="ar"/>
        </w:rPr>
        <w:t>、</w:t>
      </w:r>
      <w:r>
        <w:rPr>
          <w:rFonts w:hint="eastAsia" w:ascii="仿宋_GB2312" w:hAnsi="仿宋_GB2312" w:eastAsia="仿宋_GB2312" w:cs="仿宋_GB2312"/>
          <w:sz w:val="30"/>
          <w:szCs w:val="30"/>
          <w:lang w:val="en-US" w:eastAsia="zh-CN"/>
        </w:rPr>
        <w:t>电力线缆铺设等。</w:t>
      </w:r>
    </w:p>
    <w:p w14:paraId="2D9609C3">
      <w:pPr>
        <w:keepNext w:val="0"/>
        <w:keepLines w:val="0"/>
        <w:pageBreakBefore w:val="0"/>
        <w:widowControl/>
        <w:suppressLineNumbers w:val="0"/>
        <w:kinsoku/>
        <w:wordWrap/>
        <w:overflowPunct/>
        <w:topLinePunct w:val="0"/>
        <w:autoSpaceDE/>
        <w:autoSpaceDN/>
        <w:bidi w:val="0"/>
        <w:adjustRightInd/>
        <w:snapToGrid/>
        <w:spacing w:line="500" w:lineRule="exact"/>
        <w:jc w:val="left"/>
        <w:textAlignment w:val="auto"/>
      </w:pPr>
      <w:r>
        <w:rPr>
          <w:rFonts w:hint="eastAsia" w:ascii="仿宋" w:hAnsi="仿宋" w:eastAsia="仿宋" w:cs="仿宋"/>
          <w:b/>
          <w:bCs/>
          <w:sz w:val="28"/>
          <w:szCs w:val="28"/>
          <w:lang w:val="en-US" w:eastAsia="zh-CN"/>
        </w:rPr>
        <w:t>三、投标人/供应商资格条件</w:t>
      </w:r>
    </w:p>
    <w:p w14:paraId="3062E5F4">
      <w:pPr>
        <w:keepNext w:val="0"/>
        <w:keepLines w:val="0"/>
        <w:pageBreakBefore w:val="0"/>
        <w:widowControl w:val="0"/>
        <w:kinsoku/>
        <w:wordWrap/>
        <w:overflowPunct/>
        <w:topLinePunct w:val="0"/>
        <w:autoSpaceDE/>
        <w:autoSpaceDN/>
        <w:bidi w:val="0"/>
        <w:adjustRightInd/>
        <w:snapToGrid/>
        <w:spacing w:line="460" w:lineRule="exact"/>
        <w:ind w:firstLine="600" w:firstLineChars="200"/>
        <w:jc w:val="left"/>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1、投标人需为国内注册（指按国家有关规定要求注册的），具备法人资格；</w:t>
      </w:r>
    </w:p>
    <w:p w14:paraId="5F92A374">
      <w:pPr>
        <w:keepNext w:val="0"/>
        <w:keepLines w:val="0"/>
        <w:pageBreakBefore w:val="0"/>
        <w:widowControl w:val="0"/>
        <w:kinsoku/>
        <w:wordWrap/>
        <w:overflowPunct/>
        <w:topLinePunct w:val="0"/>
        <w:autoSpaceDE/>
        <w:autoSpaceDN/>
        <w:bidi w:val="0"/>
        <w:adjustRightInd/>
        <w:snapToGrid/>
        <w:spacing w:line="460" w:lineRule="exact"/>
        <w:ind w:firstLine="600" w:firstLineChars="200"/>
        <w:jc w:val="left"/>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2、参与单位三年内在经营活动中没有重大违法记录和不良信用记录；</w:t>
      </w:r>
    </w:p>
    <w:p w14:paraId="41283D5A">
      <w:pPr>
        <w:keepNext w:val="0"/>
        <w:keepLines w:val="0"/>
        <w:pageBreakBefore w:val="0"/>
        <w:widowControl w:val="0"/>
        <w:kinsoku/>
        <w:wordWrap/>
        <w:overflowPunct/>
        <w:topLinePunct w:val="0"/>
        <w:autoSpaceDE/>
        <w:autoSpaceDN/>
        <w:bidi w:val="0"/>
        <w:adjustRightInd/>
        <w:snapToGrid/>
        <w:spacing w:line="460" w:lineRule="exact"/>
        <w:ind w:firstLine="600" w:firstLineChars="200"/>
        <w:jc w:val="left"/>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3、参与单位有效的“营业执照”副本复印件；</w:t>
      </w:r>
    </w:p>
    <w:p w14:paraId="5A4344E6">
      <w:pPr>
        <w:keepNext w:val="0"/>
        <w:keepLines w:val="0"/>
        <w:pageBreakBefore w:val="0"/>
        <w:widowControl w:val="0"/>
        <w:kinsoku/>
        <w:wordWrap/>
        <w:overflowPunct/>
        <w:topLinePunct w:val="0"/>
        <w:autoSpaceDE/>
        <w:autoSpaceDN/>
        <w:bidi w:val="0"/>
        <w:adjustRightInd/>
        <w:snapToGrid/>
        <w:spacing w:line="460" w:lineRule="exact"/>
        <w:ind w:firstLine="600" w:firstLineChars="200"/>
        <w:jc w:val="left"/>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 xml:space="preserve">4、由国家质量技术监督局颁发的中华人民共和国组织机构代码证复印件（三证合一除外）和法定代表人身份证明复印件； </w:t>
      </w:r>
    </w:p>
    <w:p w14:paraId="613C8029">
      <w:pPr>
        <w:keepNext w:val="0"/>
        <w:keepLines w:val="0"/>
        <w:pageBreakBefore w:val="0"/>
        <w:widowControl w:val="0"/>
        <w:kinsoku/>
        <w:wordWrap/>
        <w:overflowPunct/>
        <w:topLinePunct w:val="0"/>
        <w:autoSpaceDE/>
        <w:autoSpaceDN/>
        <w:bidi w:val="0"/>
        <w:adjustRightInd/>
        <w:snapToGrid/>
        <w:spacing w:line="460" w:lineRule="exact"/>
        <w:ind w:firstLine="600" w:firstLineChars="200"/>
        <w:jc w:val="left"/>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5、参与单位有效的“税务登记证”副本复印件（国税或地税，三证合一除外）；</w:t>
      </w:r>
    </w:p>
    <w:p w14:paraId="4B3B784A">
      <w:pPr>
        <w:keepNext w:val="0"/>
        <w:keepLines w:val="0"/>
        <w:pageBreakBefore w:val="0"/>
        <w:widowControl w:val="0"/>
        <w:kinsoku/>
        <w:wordWrap/>
        <w:overflowPunct/>
        <w:topLinePunct w:val="0"/>
        <w:autoSpaceDE/>
        <w:autoSpaceDN/>
        <w:bidi w:val="0"/>
        <w:adjustRightInd/>
        <w:snapToGrid/>
        <w:spacing w:line="460" w:lineRule="exact"/>
        <w:ind w:firstLine="600" w:firstLineChars="200"/>
        <w:jc w:val="left"/>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6、标书中应注明该单位相关业绩；</w:t>
      </w:r>
    </w:p>
    <w:p w14:paraId="48FD3EDF">
      <w:pPr>
        <w:keepNext w:val="0"/>
        <w:keepLines w:val="0"/>
        <w:widowControl/>
        <w:suppressLineNumbers w:val="0"/>
        <w:jc w:val="left"/>
        <w:rPr>
          <w:rFonts w:hint="default" w:ascii="仿宋" w:hAnsi="仿宋" w:eastAsia="仿宋" w:cs="仿宋"/>
          <w:b/>
          <w:bCs/>
          <w:sz w:val="28"/>
          <w:szCs w:val="28"/>
          <w:lang w:val="en-US" w:eastAsia="zh-CN"/>
        </w:rPr>
      </w:pPr>
      <w:r>
        <w:rPr>
          <w:rFonts w:hint="eastAsia" w:ascii="仿宋" w:hAnsi="仿宋" w:eastAsia="仿宋" w:cs="仿宋"/>
          <w:b/>
          <w:bCs/>
          <w:sz w:val="28"/>
          <w:szCs w:val="28"/>
          <w:lang w:val="en-US" w:eastAsia="zh-CN"/>
        </w:rPr>
        <w:t>四、项目采购内容及回收置换清单</w:t>
      </w:r>
    </w:p>
    <w:tbl>
      <w:tblPr>
        <w:tblStyle w:val="9"/>
        <w:tblW w:w="1072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73"/>
        <w:gridCol w:w="2192"/>
        <w:gridCol w:w="704"/>
        <w:gridCol w:w="819"/>
        <w:gridCol w:w="5539"/>
        <w:gridCol w:w="699"/>
      </w:tblGrid>
      <w:tr w14:paraId="157A26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jc w:val="center"/>
        </w:trPr>
        <w:tc>
          <w:tcPr>
            <w:tcW w:w="7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F8C10">
            <w:pPr>
              <w:keepNext w:val="0"/>
              <w:keepLines w:val="0"/>
              <w:widowControl/>
              <w:suppressLineNumbers w:val="0"/>
              <w:jc w:val="center"/>
              <w:textAlignment w:val="center"/>
              <w:rPr>
                <w:rFonts w:hint="eastAsia" w:ascii="仿宋" w:hAnsi="仿宋" w:eastAsia="仿宋" w:cs="仿宋"/>
                <w:b/>
                <w:bCs/>
                <w:i w:val="0"/>
                <w:iCs w:val="0"/>
                <w:color w:val="000000"/>
                <w:kern w:val="0"/>
                <w:sz w:val="21"/>
                <w:szCs w:val="21"/>
                <w:u w:val="none"/>
                <w:lang w:val="en-US" w:eastAsia="zh-CN" w:bidi="ar"/>
              </w:rPr>
            </w:pPr>
            <w:r>
              <w:rPr>
                <w:rFonts w:hint="eastAsia" w:ascii="仿宋" w:hAnsi="仿宋" w:eastAsia="仿宋" w:cs="仿宋"/>
                <w:b/>
                <w:bCs/>
                <w:i w:val="0"/>
                <w:iCs w:val="0"/>
                <w:color w:val="000000"/>
                <w:kern w:val="0"/>
                <w:sz w:val="21"/>
                <w:szCs w:val="21"/>
                <w:u w:val="none"/>
                <w:lang w:val="en-US" w:eastAsia="zh-CN" w:bidi="ar"/>
              </w:rPr>
              <w:t>序号</w:t>
            </w:r>
          </w:p>
        </w:tc>
        <w:tc>
          <w:tcPr>
            <w:tcW w:w="21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1B26F">
            <w:pPr>
              <w:keepNext w:val="0"/>
              <w:keepLines w:val="0"/>
              <w:widowControl/>
              <w:suppressLineNumbers w:val="0"/>
              <w:jc w:val="center"/>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名称</w:t>
            </w:r>
          </w:p>
        </w:tc>
        <w:tc>
          <w:tcPr>
            <w:tcW w:w="7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508F3">
            <w:pPr>
              <w:keepNext w:val="0"/>
              <w:keepLines w:val="0"/>
              <w:widowControl/>
              <w:suppressLineNumbers w:val="0"/>
              <w:jc w:val="center"/>
              <w:textAlignment w:val="center"/>
              <w:rPr>
                <w:rFonts w:hint="eastAsia" w:ascii="仿宋" w:hAnsi="仿宋" w:eastAsia="仿宋" w:cs="仿宋"/>
                <w:b/>
                <w:bCs/>
                <w:i w:val="0"/>
                <w:iCs w:val="0"/>
                <w:color w:val="000000"/>
                <w:sz w:val="21"/>
                <w:szCs w:val="21"/>
                <w:u w:val="none"/>
                <w:lang w:val="en-US"/>
              </w:rPr>
            </w:pPr>
            <w:r>
              <w:rPr>
                <w:rFonts w:hint="eastAsia" w:ascii="仿宋" w:hAnsi="仿宋" w:eastAsia="仿宋" w:cs="仿宋"/>
                <w:b/>
                <w:bCs/>
                <w:i w:val="0"/>
                <w:iCs w:val="0"/>
                <w:color w:val="000000"/>
                <w:kern w:val="0"/>
                <w:sz w:val="21"/>
                <w:szCs w:val="21"/>
                <w:u w:val="none"/>
                <w:lang w:val="en-US" w:eastAsia="zh-CN" w:bidi="ar"/>
              </w:rPr>
              <w:t>单位</w:t>
            </w: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4CD2A">
            <w:pPr>
              <w:keepNext w:val="0"/>
              <w:keepLines w:val="0"/>
              <w:widowControl/>
              <w:suppressLineNumbers w:val="0"/>
              <w:jc w:val="center"/>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数量</w:t>
            </w:r>
          </w:p>
        </w:tc>
        <w:tc>
          <w:tcPr>
            <w:tcW w:w="55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8C908">
            <w:pPr>
              <w:keepNext w:val="0"/>
              <w:keepLines w:val="0"/>
              <w:widowControl/>
              <w:suppressLineNumbers w:val="0"/>
              <w:jc w:val="center"/>
              <w:textAlignment w:val="center"/>
              <w:rPr>
                <w:rFonts w:hint="eastAsia" w:ascii="仿宋" w:hAnsi="仿宋" w:eastAsia="仿宋" w:cs="仿宋"/>
                <w:b/>
                <w:bCs/>
                <w:i w:val="0"/>
                <w:iCs w:val="0"/>
                <w:color w:val="000000"/>
                <w:kern w:val="0"/>
                <w:sz w:val="21"/>
                <w:szCs w:val="21"/>
                <w:u w:val="none"/>
                <w:lang w:val="en-US" w:eastAsia="zh-CN" w:bidi="ar"/>
              </w:rPr>
            </w:pPr>
            <w:r>
              <w:rPr>
                <w:rFonts w:hint="eastAsia" w:ascii="仿宋" w:hAnsi="仿宋" w:eastAsia="仿宋" w:cs="仿宋"/>
                <w:b/>
                <w:bCs/>
                <w:i w:val="0"/>
                <w:iCs w:val="0"/>
                <w:color w:val="000000"/>
                <w:kern w:val="0"/>
                <w:sz w:val="21"/>
                <w:szCs w:val="21"/>
                <w:u w:val="none"/>
                <w:lang w:val="en-US" w:eastAsia="zh-CN" w:bidi="ar"/>
              </w:rPr>
              <w:t>备注（参考品牌）</w:t>
            </w:r>
          </w:p>
        </w:tc>
        <w:tc>
          <w:tcPr>
            <w:tcW w:w="6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83D09">
            <w:pPr>
              <w:keepNext w:val="0"/>
              <w:keepLines w:val="0"/>
              <w:widowControl/>
              <w:suppressLineNumbers w:val="0"/>
              <w:jc w:val="center"/>
              <w:textAlignment w:val="center"/>
              <w:rPr>
                <w:rFonts w:hint="default" w:ascii="仿宋" w:hAnsi="仿宋" w:eastAsia="仿宋" w:cs="仿宋"/>
                <w:b/>
                <w:bCs/>
                <w:i w:val="0"/>
                <w:iCs w:val="0"/>
                <w:color w:val="000000"/>
                <w:kern w:val="0"/>
                <w:sz w:val="21"/>
                <w:szCs w:val="21"/>
                <w:u w:val="none"/>
                <w:lang w:val="en-US" w:eastAsia="zh-CN" w:bidi="ar"/>
              </w:rPr>
            </w:pPr>
            <w:r>
              <w:rPr>
                <w:rFonts w:hint="eastAsia" w:ascii="仿宋" w:hAnsi="仿宋" w:eastAsia="仿宋" w:cs="仿宋"/>
                <w:b/>
                <w:bCs/>
                <w:i w:val="0"/>
                <w:iCs w:val="0"/>
                <w:color w:val="000000"/>
                <w:kern w:val="0"/>
                <w:sz w:val="21"/>
                <w:szCs w:val="21"/>
                <w:u w:val="none"/>
                <w:lang w:val="en-US" w:eastAsia="zh-CN" w:bidi="ar"/>
              </w:rPr>
              <w:t>备注</w:t>
            </w:r>
          </w:p>
        </w:tc>
      </w:tr>
      <w:tr w14:paraId="04F92F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6" w:hRule="atLeast"/>
          <w:jc w:val="center"/>
        </w:trPr>
        <w:tc>
          <w:tcPr>
            <w:tcW w:w="7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BD2C47">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 w:hAnsi="仿宋" w:eastAsia="仿宋" w:cs="仿宋"/>
                <w:color w:val="auto"/>
                <w:kern w:val="2"/>
                <w:sz w:val="21"/>
                <w:szCs w:val="21"/>
                <w:lang w:val="en-US" w:eastAsia="zh-CN" w:bidi="ar-SA"/>
              </w:rPr>
            </w:pPr>
            <w:r>
              <w:rPr>
                <w:rFonts w:hint="eastAsia" w:ascii="仿宋" w:hAnsi="仿宋" w:eastAsia="仿宋" w:cs="仿宋"/>
                <w:color w:val="auto"/>
                <w:kern w:val="2"/>
                <w:sz w:val="21"/>
                <w:szCs w:val="21"/>
                <w:lang w:val="en-US" w:eastAsia="zh-CN" w:bidi="ar-SA"/>
              </w:rPr>
              <w:t>1</w:t>
            </w:r>
          </w:p>
        </w:tc>
        <w:tc>
          <w:tcPr>
            <w:tcW w:w="21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2DDC40">
            <w:pPr>
              <w:keepNext w:val="0"/>
              <w:keepLines w:val="0"/>
              <w:widowControl/>
              <w:suppressLineNumbers w:val="0"/>
              <w:jc w:val="center"/>
              <w:textAlignment w:val="center"/>
              <w:rPr>
                <w:rFonts w:hint="eastAsia" w:ascii="仿宋" w:hAnsi="仿宋" w:eastAsia="仿宋" w:cs="仿宋"/>
                <w:color w:val="auto"/>
                <w:kern w:val="2"/>
                <w:sz w:val="21"/>
                <w:szCs w:val="21"/>
                <w:lang w:val="en-US" w:eastAsia="zh-CN" w:bidi="ar-SA"/>
              </w:rPr>
            </w:pPr>
            <w:r>
              <w:rPr>
                <w:rFonts w:hint="eastAsia" w:ascii="仿宋" w:hAnsi="仿宋" w:eastAsia="仿宋" w:cs="仿宋"/>
                <w:i w:val="0"/>
                <w:iCs w:val="0"/>
                <w:color w:val="000000"/>
                <w:kern w:val="0"/>
                <w:sz w:val="21"/>
                <w:szCs w:val="21"/>
                <w:u w:val="none"/>
                <w:lang w:val="en-US" w:eastAsia="zh-CN" w:bidi="ar"/>
              </w:rPr>
              <w:t>风机盘管安装</w:t>
            </w:r>
          </w:p>
        </w:tc>
        <w:tc>
          <w:tcPr>
            <w:tcW w:w="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CC25CA">
            <w:pPr>
              <w:keepNext w:val="0"/>
              <w:keepLines w:val="0"/>
              <w:widowControl/>
              <w:suppressLineNumbers w:val="0"/>
              <w:jc w:val="center"/>
              <w:textAlignment w:val="center"/>
              <w:rPr>
                <w:rFonts w:hint="eastAsia" w:ascii="仿宋" w:hAnsi="仿宋" w:eastAsia="仿宋" w:cs="仿宋"/>
                <w:color w:val="auto"/>
                <w:kern w:val="2"/>
                <w:sz w:val="21"/>
                <w:szCs w:val="21"/>
                <w:lang w:val="en-US" w:eastAsia="zh-CN" w:bidi="ar-SA"/>
              </w:rPr>
            </w:pPr>
            <w:r>
              <w:rPr>
                <w:rFonts w:hint="eastAsia" w:ascii="仿宋" w:hAnsi="仿宋" w:eastAsia="仿宋" w:cs="仿宋"/>
                <w:i w:val="0"/>
                <w:iCs w:val="0"/>
                <w:color w:val="000000"/>
                <w:kern w:val="0"/>
                <w:sz w:val="21"/>
                <w:szCs w:val="21"/>
                <w:u w:val="none"/>
                <w:lang w:val="en-US" w:eastAsia="zh-CN" w:bidi="ar"/>
              </w:rPr>
              <w:t>台</w:t>
            </w:r>
          </w:p>
        </w:tc>
        <w:tc>
          <w:tcPr>
            <w:tcW w:w="8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29191D">
            <w:pPr>
              <w:keepNext w:val="0"/>
              <w:keepLines w:val="0"/>
              <w:widowControl/>
              <w:suppressLineNumbers w:val="0"/>
              <w:jc w:val="center"/>
              <w:textAlignment w:val="center"/>
              <w:rPr>
                <w:rFonts w:hint="eastAsia" w:ascii="仿宋" w:hAnsi="仿宋" w:eastAsia="仿宋" w:cs="仿宋"/>
                <w:color w:val="auto"/>
                <w:kern w:val="2"/>
                <w:sz w:val="21"/>
                <w:szCs w:val="21"/>
                <w:lang w:val="en-US" w:eastAsia="zh-CN" w:bidi="ar-SA"/>
              </w:rPr>
            </w:pPr>
            <w:r>
              <w:rPr>
                <w:rFonts w:hint="eastAsia" w:ascii="仿宋" w:hAnsi="仿宋" w:eastAsia="仿宋" w:cs="仿宋"/>
                <w:i w:val="0"/>
                <w:iCs w:val="0"/>
                <w:color w:val="000000"/>
                <w:kern w:val="0"/>
                <w:sz w:val="21"/>
                <w:szCs w:val="21"/>
                <w:u w:val="none"/>
                <w:lang w:val="en-US" w:eastAsia="zh-CN" w:bidi="ar"/>
              </w:rPr>
              <w:t xml:space="preserve">2.00 </w:t>
            </w:r>
          </w:p>
        </w:tc>
        <w:tc>
          <w:tcPr>
            <w:tcW w:w="55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284F4E">
            <w:pPr>
              <w:keepNext w:val="0"/>
              <w:keepLines w:val="0"/>
              <w:widowControl/>
              <w:suppressLineNumbers w:val="0"/>
              <w:jc w:val="center"/>
              <w:textAlignment w:val="center"/>
              <w:rPr>
                <w:rFonts w:hint="eastAsia" w:ascii="仿宋" w:hAnsi="仿宋" w:eastAsia="仿宋" w:cs="仿宋"/>
                <w:color w:val="auto"/>
                <w:kern w:val="2"/>
                <w:sz w:val="21"/>
                <w:szCs w:val="21"/>
                <w:lang w:val="en-US" w:eastAsia="zh-CN" w:bidi="ar-SA"/>
              </w:rPr>
            </w:pPr>
            <w:r>
              <w:rPr>
                <w:rFonts w:hint="eastAsia" w:ascii="仿宋" w:hAnsi="仿宋" w:eastAsia="仿宋" w:cs="仿宋"/>
                <w:i w:val="0"/>
                <w:iCs w:val="0"/>
                <w:color w:val="000000"/>
                <w:kern w:val="0"/>
                <w:sz w:val="21"/>
                <w:szCs w:val="21"/>
                <w:u w:val="none"/>
                <w:lang w:val="en-US" w:eastAsia="zh-CN" w:bidi="ar"/>
              </w:rPr>
              <w:t>静压风机盘管1、制冷量：3.6KW，制热量：5.4KW。2、风量：680m³/h，3、机外静压：30Pa，4、利旧</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F7ADCD">
            <w:pPr>
              <w:keepNext w:val="0"/>
              <w:keepLines w:val="0"/>
              <w:pageBreakBefore w:val="0"/>
              <w:widowControl w:val="0"/>
              <w:kinsoku/>
              <w:wordWrap/>
              <w:overflowPunct/>
              <w:topLinePunct w:val="0"/>
              <w:autoSpaceDE/>
              <w:autoSpaceDN/>
              <w:bidi w:val="0"/>
              <w:adjustRightInd/>
              <w:snapToGrid/>
              <w:spacing w:line="500" w:lineRule="exact"/>
              <w:ind w:firstLine="420" w:firstLineChars="200"/>
              <w:jc w:val="left"/>
              <w:textAlignment w:val="auto"/>
              <w:rPr>
                <w:rFonts w:hint="eastAsia" w:ascii="仿宋" w:hAnsi="仿宋" w:eastAsia="仿宋" w:cs="仿宋"/>
                <w:color w:val="auto"/>
                <w:kern w:val="2"/>
                <w:sz w:val="21"/>
                <w:szCs w:val="21"/>
                <w:lang w:val="en-US" w:eastAsia="zh-CN" w:bidi="ar-SA"/>
              </w:rPr>
            </w:pPr>
          </w:p>
        </w:tc>
      </w:tr>
      <w:tr w14:paraId="759ABC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7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EA98F3">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 w:hAnsi="仿宋" w:eastAsia="仿宋" w:cs="仿宋"/>
                <w:color w:val="auto"/>
                <w:kern w:val="2"/>
                <w:sz w:val="21"/>
                <w:szCs w:val="21"/>
                <w:lang w:val="en-US" w:eastAsia="zh-CN" w:bidi="ar-SA"/>
              </w:rPr>
            </w:pPr>
            <w:r>
              <w:rPr>
                <w:rFonts w:hint="eastAsia" w:ascii="仿宋" w:hAnsi="仿宋" w:eastAsia="仿宋" w:cs="仿宋"/>
                <w:color w:val="auto"/>
                <w:kern w:val="2"/>
                <w:sz w:val="21"/>
                <w:szCs w:val="21"/>
                <w:lang w:val="en-US" w:eastAsia="zh-CN" w:bidi="ar-SA"/>
              </w:rPr>
              <w:t>2</w:t>
            </w:r>
          </w:p>
        </w:tc>
        <w:tc>
          <w:tcPr>
            <w:tcW w:w="21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78B0BB">
            <w:pPr>
              <w:keepNext w:val="0"/>
              <w:keepLines w:val="0"/>
              <w:widowControl/>
              <w:suppressLineNumbers w:val="0"/>
              <w:jc w:val="center"/>
              <w:textAlignment w:val="center"/>
              <w:rPr>
                <w:rFonts w:hint="eastAsia" w:ascii="仿宋" w:hAnsi="仿宋" w:eastAsia="仿宋" w:cs="仿宋"/>
                <w:color w:val="auto"/>
                <w:kern w:val="2"/>
                <w:sz w:val="21"/>
                <w:szCs w:val="21"/>
                <w:lang w:val="en-US" w:eastAsia="zh-CN" w:bidi="ar-SA"/>
              </w:rPr>
            </w:pPr>
            <w:r>
              <w:rPr>
                <w:rFonts w:hint="eastAsia" w:ascii="仿宋" w:hAnsi="仿宋" w:eastAsia="仿宋" w:cs="仿宋"/>
                <w:i w:val="0"/>
                <w:iCs w:val="0"/>
                <w:color w:val="000000"/>
                <w:kern w:val="0"/>
                <w:sz w:val="21"/>
                <w:szCs w:val="21"/>
                <w:u w:val="none"/>
                <w:lang w:val="en-US" w:eastAsia="zh-CN" w:bidi="ar"/>
              </w:rPr>
              <w:t>镀锌风管</w:t>
            </w:r>
          </w:p>
        </w:tc>
        <w:tc>
          <w:tcPr>
            <w:tcW w:w="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EF6219">
            <w:pPr>
              <w:keepNext w:val="0"/>
              <w:keepLines w:val="0"/>
              <w:widowControl/>
              <w:suppressLineNumbers w:val="0"/>
              <w:jc w:val="center"/>
              <w:textAlignment w:val="center"/>
              <w:rPr>
                <w:rFonts w:hint="eastAsia" w:ascii="仿宋" w:hAnsi="仿宋" w:eastAsia="仿宋" w:cs="仿宋"/>
                <w:color w:val="auto"/>
                <w:kern w:val="2"/>
                <w:sz w:val="21"/>
                <w:szCs w:val="21"/>
                <w:lang w:val="en-US" w:eastAsia="zh-CN" w:bidi="ar-SA"/>
              </w:rPr>
            </w:pPr>
            <w:r>
              <w:rPr>
                <w:rFonts w:hint="eastAsia" w:ascii="仿宋" w:hAnsi="仿宋" w:eastAsia="仿宋" w:cs="仿宋"/>
                <w:i w:val="0"/>
                <w:iCs w:val="0"/>
                <w:color w:val="000000"/>
                <w:kern w:val="0"/>
                <w:sz w:val="21"/>
                <w:szCs w:val="21"/>
                <w:u w:val="none"/>
                <w:lang w:val="en-US" w:eastAsia="zh-CN" w:bidi="ar"/>
              </w:rPr>
              <w:t>㎡</w:t>
            </w:r>
          </w:p>
        </w:tc>
        <w:tc>
          <w:tcPr>
            <w:tcW w:w="8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0C6AD8">
            <w:pPr>
              <w:keepNext w:val="0"/>
              <w:keepLines w:val="0"/>
              <w:widowControl/>
              <w:suppressLineNumbers w:val="0"/>
              <w:jc w:val="center"/>
              <w:textAlignment w:val="center"/>
              <w:rPr>
                <w:rFonts w:hint="eastAsia" w:ascii="仿宋" w:hAnsi="仿宋" w:eastAsia="仿宋" w:cs="仿宋"/>
                <w:color w:val="auto"/>
                <w:kern w:val="2"/>
                <w:sz w:val="21"/>
                <w:szCs w:val="21"/>
                <w:lang w:val="en-US" w:eastAsia="zh-CN" w:bidi="ar-SA"/>
              </w:rPr>
            </w:pPr>
            <w:r>
              <w:rPr>
                <w:rFonts w:hint="eastAsia" w:ascii="仿宋" w:hAnsi="仿宋" w:eastAsia="仿宋" w:cs="仿宋"/>
                <w:i w:val="0"/>
                <w:iCs w:val="0"/>
                <w:color w:val="000000"/>
                <w:kern w:val="0"/>
                <w:sz w:val="21"/>
                <w:szCs w:val="21"/>
                <w:u w:val="none"/>
                <w:lang w:val="en-US" w:eastAsia="zh-CN" w:bidi="ar"/>
              </w:rPr>
              <w:t xml:space="preserve">8.00 </w:t>
            </w:r>
          </w:p>
        </w:tc>
        <w:tc>
          <w:tcPr>
            <w:tcW w:w="55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8AED8C">
            <w:pPr>
              <w:keepNext w:val="0"/>
              <w:keepLines w:val="0"/>
              <w:widowControl/>
              <w:suppressLineNumbers w:val="0"/>
              <w:jc w:val="center"/>
              <w:textAlignment w:val="center"/>
              <w:rPr>
                <w:rFonts w:hint="eastAsia" w:ascii="仿宋" w:hAnsi="仿宋" w:eastAsia="仿宋" w:cs="仿宋"/>
                <w:color w:val="auto"/>
                <w:kern w:val="2"/>
                <w:sz w:val="21"/>
                <w:szCs w:val="21"/>
                <w:lang w:val="en-US" w:eastAsia="zh-CN" w:bidi="ar-SA"/>
              </w:rPr>
            </w:pPr>
            <w:r>
              <w:rPr>
                <w:rFonts w:hint="eastAsia" w:ascii="仿宋" w:hAnsi="仿宋" w:eastAsia="仿宋" w:cs="仿宋"/>
                <w:i w:val="0"/>
                <w:iCs w:val="0"/>
                <w:color w:val="000000"/>
                <w:kern w:val="0"/>
                <w:sz w:val="21"/>
                <w:szCs w:val="21"/>
                <w:u w:val="none"/>
                <w:lang w:val="en-US" w:eastAsia="zh-CN" w:bidi="ar"/>
              </w:rPr>
              <w:t>镀锌薄钢板净化风管制作安装(法兰连接) 厚度δ=0.75mm</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B301D3">
            <w:pPr>
              <w:keepNext w:val="0"/>
              <w:keepLines w:val="0"/>
              <w:pageBreakBefore w:val="0"/>
              <w:widowControl w:val="0"/>
              <w:kinsoku/>
              <w:wordWrap/>
              <w:overflowPunct/>
              <w:topLinePunct w:val="0"/>
              <w:autoSpaceDE/>
              <w:autoSpaceDN/>
              <w:bidi w:val="0"/>
              <w:adjustRightInd/>
              <w:snapToGrid/>
              <w:spacing w:line="500" w:lineRule="exact"/>
              <w:ind w:firstLine="420" w:firstLineChars="200"/>
              <w:jc w:val="left"/>
              <w:textAlignment w:val="auto"/>
              <w:rPr>
                <w:rFonts w:hint="eastAsia" w:ascii="仿宋" w:hAnsi="仿宋" w:eastAsia="仿宋" w:cs="仿宋"/>
                <w:color w:val="auto"/>
                <w:kern w:val="2"/>
                <w:sz w:val="21"/>
                <w:szCs w:val="21"/>
                <w:lang w:val="en-US" w:eastAsia="zh-CN" w:bidi="ar-SA"/>
              </w:rPr>
            </w:pPr>
          </w:p>
        </w:tc>
      </w:tr>
      <w:tr w14:paraId="77BF30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6" w:hRule="atLeast"/>
          <w:jc w:val="center"/>
        </w:trPr>
        <w:tc>
          <w:tcPr>
            <w:tcW w:w="7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DEFC7A">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 w:hAnsi="仿宋" w:eastAsia="仿宋" w:cs="仿宋"/>
                <w:color w:val="auto"/>
                <w:kern w:val="2"/>
                <w:sz w:val="21"/>
                <w:szCs w:val="21"/>
                <w:lang w:val="en-US" w:eastAsia="zh-CN" w:bidi="ar-SA"/>
              </w:rPr>
            </w:pPr>
            <w:r>
              <w:rPr>
                <w:rFonts w:hint="eastAsia" w:ascii="仿宋" w:hAnsi="仿宋" w:eastAsia="仿宋" w:cs="仿宋"/>
                <w:color w:val="auto"/>
                <w:kern w:val="2"/>
                <w:sz w:val="21"/>
                <w:szCs w:val="21"/>
                <w:lang w:val="en-US" w:eastAsia="zh-CN" w:bidi="ar-SA"/>
              </w:rPr>
              <w:t>3</w:t>
            </w:r>
          </w:p>
        </w:tc>
        <w:tc>
          <w:tcPr>
            <w:tcW w:w="21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31950D">
            <w:pPr>
              <w:keepNext w:val="0"/>
              <w:keepLines w:val="0"/>
              <w:widowControl/>
              <w:suppressLineNumbers w:val="0"/>
              <w:jc w:val="center"/>
              <w:textAlignment w:val="center"/>
              <w:rPr>
                <w:rFonts w:hint="eastAsia" w:ascii="仿宋" w:hAnsi="仿宋" w:eastAsia="仿宋" w:cs="仿宋"/>
                <w:color w:val="auto"/>
                <w:kern w:val="2"/>
                <w:sz w:val="21"/>
                <w:szCs w:val="21"/>
                <w:lang w:val="en-US" w:eastAsia="zh-CN" w:bidi="ar-SA"/>
              </w:rPr>
            </w:pPr>
            <w:r>
              <w:rPr>
                <w:rFonts w:hint="eastAsia" w:ascii="仿宋" w:hAnsi="仿宋" w:eastAsia="仿宋" w:cs="仿宋"/>
                <w:i w:val="0"/>
                <w:iCs w:val="0"/>
                <w:color w:val="000000"/>
                <w:kern w:val="0"/>
                <w:sz w:val="21"/>
                <w:szCs w:val="21"/>
                <w:u w:val="none"/>
                <w:lang w:val="en-US" w:eastAsia="zh-CN" w:bidi="ar"/>
              </w:rPr>
              <w:t>保温棉</w:t>
            </w:r>
          </w:p>
        </w:tc>
        <w:tc>
          <w:tcPr>
            <w:tcW w:w="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8A15D5">
            <w:pPr>
              <w:keepNext w:val="0"/>
              <w:keepLines w:val="0"/>
              <w:widowControl/>
              <w:suppressLineNumbers w:val="0"/>
              <w:jc w:val="center"/>
              <w:textAlignment w:val="center"/>
              <w:rPr>
                <w:rFonts w:hint="eastAsia" w:ascii="仿宋" w:hAnsi="仿宋" w:eastAsia="仿宋" w:cs="仿宋"/>
                <w:color w:val="auto"/>
                <w:kern w:val="2"/>
                <w:sz w:val="21"/>
                <w:szCs w:val="21"/>
                <w:lang w:val="en-US" w:eastAsia="zh-CN" w:bidi="ar-SA"/>
              </w:rPr>
            </w:pPr>
            <w:r>
              <w:rPr>
                <w:rFonts w:hint="eastAsia" w:ascii="仿宋" w:hAnsi="仿宋" w:eastAsia="仿宋" w:cs="仿宋"/>
                <w:i w:val="0"/>
                <w:iCs w:val="0"/>
                <w:color w:val="000000"/>
                <w:kern w:val="0"/>
                <w:sz w:val="21"/>
                <w:szCs w:val="21"/>
                <w:u w:val="none"/>
                <w:lang w:val="en-US" w:eastAsia="zh-CN" w:bidi="ar"/>
              </w:rPr>
              <w:t>㎡</w:t>
            </w:r>
          </w:p>
        </w:tc>
        <w:tc>
          <w:tcPr>
            <w:tcW w:w="8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E1860A">
            <w:pPr>
              <w:keepNext w:val="0"/>
              <w:keepLines w:val="0"/>
              <w:widowControl/>
              <w:suppressLineNumbers w:val="0"/>
              <w:jc w:val="center"/>
              <w:textAlignment w:val="center"/>
              <w:rPr>
                <w:rFonts w:hint="eastAsia" w:ascii="仿宋" w:hAnsi="仿宋" w:eastAsia="仿宋" w:cs="仿宋"/>
                <w:color w:val="auto"/>
                <w:kern w:val="2"/>
                <w:sz w:val="21"/>
                <w:szCs w:val="21"/>
                <w:lang w:val="en-US" w:eastAsia="zh-CN" w:bidi="ar-SA"/>
              </w:rPr>
            </w:pPr>
            <w:r>
              <w:rPr>
                <w:rFonts w:hint="eastAsia" w:ascii="仿宋" w:hAnsi="仿宋" w:eastAsia="仿宋" w:cs="仿宋"/>
                <w:i w:val="0"/>
                <w:iCs w:val="0"/>
                <w:color w:val="000000"/>
                <w:kern w:val="0"/>
                <w:sz w:val="21"/>
                <w:szCs w:val="21"/>
                <w:u w:val="none"/>
                <w:lang w:val="en-US" w:eastAsia="zh-CN" w:bidi="ar"/>
              </w:rPr>
              <w:t xml:space="preserve">8.00 </w:t>
            </w:r>
          </w:p>
        </w:tc>
        <w:tc>
          <w:tcPr>
            <w:tcW w:w="55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AD1D42">
            <w:pPr>
              <w:keepNext w:val="0"/>
              <w:keepLines w:val="0"/>
              <w:widowControl/>
              <w:suppressLineNumbers w:val="0"/>
              <w:jc w:val="center"/>
              <w:textAlignment w:val="center"/>
              <w:rPr>
                <w:rFonts w:hint="eastAsia" w:ascii="仿宋" w:hAnsi="仿宋" w:eastAsia="仿宋" w:cs="仿宋"/>
                <w:color w:val="auto"/>
                <w:kern w:val="2"/>
                <w:sz w:val="21"/>
                <w:szCs w:val="21"/>
                <w:lang w:val="en-US" w:eastAsia="zh-CN" w:bidi="ar-SA"/>
              </w:rPr>
            </w:pPr>
            <w:r>
              <w:rPr>
                <w:rFonts w:hint="eastAsia" w:ascii="仿宋" w:hAnsi="仿宋" w:eastAsia="仿宋" w:cs="仿宋"/>
                <w:i w:val="0"/>
                <w:iCs w:val="0"/>
                <w:color w:val="000000"/>
                <w:kern w:val="0"/>
                <w:sz w:val="21"/>
                <w:szCs w:val="21"/>
                <w:u w:val="none"/>
                <w:lang w:val="en-US" w:eastAsia="zh-CN" w:bidi="ar"/>
              </w:rPr>
              <w:t>通风管道橡塑保温板保温 δ=20mm</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CA2C17">
            <w:pPr>
              <w:keepNext w:val="0"/>
              <w:keepLines w:val="0"/>
              <w:pageBreakBefore w:val="0"/>
              <w:widowControl w:val="0"/>
              <w:kinsoku/>
              <w:wordWrap/>
              <w:overflowPunct/>
              <w:topLinePunct w:val="0"/>
              <w:autoSpaceDE/>
              <w:autoSpaceDN/>
              <w:bidi w:val="0"/>
              <w:adjustRightInd/>
              <w:snapToGrid/>
              <w:spacing w:line="500" w:lineRule="exact"/>
              <w:ind w:firstLine="420" w:firstLineChars="200"/>
              <w:jc w:val="left"/>
              <w:textAlignment w:val="auto"/>
              <w:rPr>
                <w:rFonts w:hint="eastAsia" w:ascii="仿宋" w:hAnsi="仿宋" w:eastAsia="仿宋" w:cs="仿宋"/>
                <w:color w:val="auto"/>
                <w:kern w:val="2"/>
                <w:sz w:val="21"/>
                <w:szCs w:val="21"/>
                <w:lang w:val="en-US" w:eastAsia="zh-CN" w:bidi="ar-SA"/>
              </w:rPr>
            </w:pPr>
          </w:p>
        </w:tc>
      </w:tr>
      <w:tr w14:paraId="74184A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53" w:hRule="atLeast"/>
          <w:jc w:val="center"/>
        </w:trPr>
        <w:tc>
          <w:tcPr>
            <w:tcW w:w="7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C7FD0E">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 w:hAnsi="仿宋" w:eastAsia="仿宋" w:cs="仿宋"/>
                <w:color w:val="auto"/>
                <w:kern w:val="2"/>
                <w:sz w:val="21"/>
                <w:szCs w:val="21"/>
                <w:lang w:val="en-US" w:eastAsia="zh-CN" w:bidi="ar-SA"/>
              </w:rPr>
            </w:pPr>
            <w:r>
              <w:rPr>
                <w:rFonts w:hint="eastAsia" w:ascii="仿宋" w:hAnsi="仿宋" w:eastAsia="仿宋" w:cs="仿宋"/>
                <w:color w:val="auto"/>
                <w:kern w:val="2"/>
                <w:sz w:val="21"/>
                <w:szCs w:val="21"/>
                <w:lang w:val="en-US" w:eastAsia="zh-CN" w:bidi="ar-SA"/>
              </w:rPr>
              <w:t>4</w:t>
            </w:r>
          </w:p>
        </w:tc>
        <w:tc>
          <w:tcPr>
            <w:tcW w:w="21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13A263">
            <w:pPr>
              <w:keepNext w:val="0"/>
              <w:keepLines w:val="0"/>
              <w:widowControl/>
              <w:suppressLineNumbers w:val="0"/>
              <w:jc w:val="center"/>
              <w:textAlignment w:val="center"/>
              <w:rPr>
                <w:rFonts w:hint="eastAsia" w:ascii="仿宋" w:hAnsi="仿宋" w:eastAsia="仿宋" w:cs="仿宋"/>
                <w:color w:val="auto"/>
                <w:kern w:val="2"/>
                <w:sz w:val="21"/>
                <w:szCs w:val="21"/>
                <w:lang w:val="en-US" w:eastAsia="zh-CN" w:bidi="ar-SA"/>
              </w:rPr>
            </w:pPr>
            <w:r>
              <w:rPr>
                <w:rFonts w:hint="eastAsia" w:ascii="仿宋" w:hAnsi="仿宋" w:eastAsia="仿宋" w:cs="仿宋"/>
                <w:i w:val="0"/>
                <w:iCs w:val="0"/>
                <w:color w:val="000000"/>
                <w:kern w:val="0"/>
                <w:sz w:val="21"/>
                <w:szCs w:val="21"/>
                <w:u w:val="none"/>
                <w:lang w:val="en-US" w:eastAsia="zh-CN" w:bidi="ar"/>
              </w:rPr>
              <w:t>帆布软接</w:t>
            </w:r>
          </w:p>
        </w:tc>
        <w:tc>
          <w:tcPr>
            <w:tcW w:w="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A8E733">
            <w:pPr>
              <w:keepNext w:val="0"/>
              <w:keepLines w:val="0"/>
              <w:widowControl/>
              <w:suppressLineNumbers w:val="0"/>
              <w:jc w:val="center"/>
              <w:textAlignment w:val="center"/>
              <w:rPr>
                <w:rFonts w:hint="eastAsia" w:ascii="仿宋" w:hAnsi="仿宋" w:eastAsia="仿宋" w:cs="仿宋"/>
                <w:color w:val="auto"/>
                <w:kern w:val="2"/>
                <w:sz w:val="21"/>
                <w:szCs w:val="21"/>
                <w:lang w:val="en-US" w:eastAsia="zh-CN" w:bidi="ar-SA"/>
              </w:rPr>
            </w:pPr>
            <w:r>
              <w:rPr>
                <w:rFonts w:hint="eastAsia" w:ascii="仿宋" w:hAnsi="仿宋" w:eastAsia="仿宋" w:cs="仿宋"/>
                <w:i w:val="0"/>
                <w:iCs w:val="0"/>
                <w:color w:val="000000"/>
                <w:kern w:val="0"/>
                <w:sz w:val="21"/>
                <w:szCs w:val="21"/>
                <w:u w:val="none"/>
                <w:lang w:val="en-US" w:eastAsia="zh-CN" w:bidi="ar"/>
              </w:rPr>
              <w:t>个</w:t>
            </w:r>
          </w:p>
        </w:tc>
        <w:tc>
          <w:tcPr>
            <w:tcW w:w="8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D87207">
            <w:pPr>
              <w:keepNext w:val="0"/>
              <w:keepLines w:val="0"/>
              <w:widowControl/>
              <w:suppressLineNumbers w:val="0"/>
              <w:jc w:val="center"/>
              <w:textAlignment w:val="center"/>
              <w:rPr>
                <w:rFonts w:hint="eastAsia" w:ascii="仿宋" w:hAnsi="仿宋" w:eastAsia="仿宋" w:cs="仿宋"/>
                <w:color w:val="auto"/>
                <w:kern w:val="2"/>
                <w:sz w:val="21"/>
                <w:szCs w:val="21"/>
                <w:lang w:val="en-US" w:eastAsia="zh-CN" w:bidi="ar-SA"/>
              </w:rPr>
            </w:pPr>
            <w:r>
              <w:rPr>
                <w:rFonts w:hint="eastAsia" w:ascii="仿宋" w:hAnsi="仿宋" w:eastAsia="仿宋" w:cs="仿宋"/>
                <w:i w:val="0"/>
                <w:iCs w:val="0"/>
                <w:color w:val="000000"/>
                <w:kern w:val="0"/>
                <w:sz w:val="21"/>
                <w:szCs w:val="21"/>
                <w:u w:val="none"/>
                <w:lang w:val="en-US" w:eastAsia="zh-CN" w:bidi="ar"/>
              </w:rPr>
              <w:t xml:space="preserve">4.00 </w:t>
            </w:r>
          </w:p>
        </w:tc>
        <w:tc>
          <w:tcPr>
            <w:tcW w:w="55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824A43">
            <w:pPr>
              <w:keepNext w:val="0"/>
              <w:keepLines w:val="0"/>
              <w:widowControl/>
              <w:suppressLineNumbers w:val="0"/>
              <w:jc w:val="center"/>
              <w:textAlignment w:val="center"/>
              <w:rPr>
                <w:rFonts w:hint="eastAsia" w:ascii="仿宋" w:hAnsi="仿宋" w:eastAsia="仿宋" w:cs="仿宋"/>
                <w:color w:val="auto"/>
                <w:kern w:val="2"/>
                <w:sz w:val="21"/>
                <w:szCs w:val="21"/>
                <w:lang w:val="en-US" w:eastAsia="zh-CN" w:bidi="ar-SA"/>
              </w:rPr>
            </w:pPr>
            <w:r>
              <w:rPr>
                <w:rFonts w:hint="eastAsia" w:ascii="仿宋" w:hAnsi="仿宋" w:eastAsia="仿宋" w:cs="仿宋"/>
                <w:i w:val="0"/>
                <w:iCs w:val="0"/>
                <w:color w:val="000000"/>
                <w:kern w:val="0"/>
                <w:sz w:val="21"/>
                <w:szCs w:val="21"/>
                <w:u w:val="none"/>
                <w:lang w:val="en-US" w:eastAsia="zh-CN" w:bidi="ar"/>
              </w:rPr>
              <w:t>B1防火帆布柔性接头制作安装</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9DD62E">
            <w:pPr>
              <w:keepNext w:val="0"/>
              <w:keepLines w:val="0"/>
              <w:pageBreakBefore w:val="0"/>
              <w:widowControl w:val="0"/>
              <w:kinsoku/>
              <w:wordWrap/>
              <w:overflowPunct/>
              <w:topLinePunct w:val="0"/>
              <w:autoSpaceDE/>
              <w:autoSpaceDN/>
              <w:bidi w:val="0"/>
              <w:adjustRightInd/>
              <w:snapToGrid/>
              <w:spacing w:line="500" w:lineRule="exact"/>
              <w:ind w:firstLine="420" w:firstLineChars="200"/>
              <w:jc w:val="left"/>
              <w:textAlignment w:val="auto"/>
              <w:rPr>
                <w:rFonts w:hint="eastAsia" w:ascii="仿宋" w:hAnsi="仿宋" w:eastAsia="仿宋" w:cs="仿宋"/>
                <w:color w:val="auto"/>
                <w:kern w:val="2"/>
                <w:sz w:val="21"/>
                <w:szCs w:val="21"/>
                <w:lang w:val="en-US" w:eastAsia="zh-CN" w:bidi="ar-SA"/>
              </w:rPr>
            </w:pPr>
          </w:p>
        </w:tc>
      </w:tr>
      <w:tr w14:paraId="1E1043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6" w:hRule="atLeast"/>
          <w:jc w:val="center"/>
        </w:trPr>
        <w:tc>
          <w:tcPr>
            <w:tcW w:w="7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10CD7A">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 w:hAnsi="仿宋" w:eastAsia="仿宋" w:cs="仿宋"/>
                <w:color w:val="auto"/>
                <w:kern w:val="2"/>
                <w:sz w:val="21"/>
                <w:szCs w:val="21"/>
                <w:lang w:val="en-US" w:eastAsia="zh-CN" w:bidi="ar-SA"/>
              </w:rPr>
            </w:pPr>
            <w:r>
              <w:rPr>
                <w:rFonts w:hint="eastAsia" w:ascii="仿宋" w:hAnsi="仿宋" w:eastAsia="仿宋" w:cs="仿宋"/>
                <w:color w:val="auto"/>
                <w:kern w:val="2"/>
                <w:sz w:val="21"/>
                <w:szCs w:val="21"/>
                <w:lang w:val="en-US" w:eastAsia="zh-CN" w:bidi="ar-SA"/>
              </w:rPr>
              <w:t>5</w:t>
            </w:r>
          </w:p>
        </w:tc>
        <w:tc>
          <w:tcPr>
            <w:tcW w:w="21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D0FECF">
            <w:pPr>
              <w:keepNext w:val="0"/>
              <w:keepLines w:val="0"/>
              <w:widowControl/>
              <w:suppressLineNumbers w:val="0"/>
              <w:jc w:val="center"/>
              <w:textAlignment w:val="center"/>
              <w:rPr>
                <w:rFonts w:hint="eastAsia" w:ascii="仿宋" w:hAnsi="仿宋" w:eastAsia="仿宋" w:cs="仿宋"/>
                <w:color w:val="auto"/>
                <w:kern w:val="2"/>
                <w:sz w:val="21"/>
                <w:szCs w:val="21"/>
                <w:lang w:val="en-US" w:eastAsia="zh-CN" w:bidi="ar-SA"/>
              </w:rPr>
            </w:pPr>
            <w:r>
              <w:rPr>
                <w:rFonts w:hint="eastAsia" w:ascii="仿宋" w:hAnsi="仿宋" w:eastAsia="仿宋" w:cs="仿宋"/>
                <w:i w:val="0"/>
                <w:iCs w:val="0"/>
                <w:color w:val="000000"/>
                <w:kern w:val="0"/>
                <w:sz w:val="21"/>
                <w:szCs w:val="21"/>
                <w:u w:val="none"/>
                <w:lang w:val="en-US" w:eastAsia="zh-CN" w:bidi="ar"/>
              </w:rPr>
              <w:t>镀锌钢管</w:t>
            </w:r>
          </w:p>
        </w:tc>
        <w:tc>
          <w:tcPr>
            <w:tcW w:w="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47F562">
            <w:pPr>
              <w:keepNext w:val="0"/>
              <w:keepLines w:val="0"/>
              <w:widowControl/>
              <w:suppressLineNumbers w:val="0"/>
              <w:jc w:val="center"/>
              <w:textAlignment w:val="center"/>
              <w:rPr>
                <w:rFonts w:hint="eastAsia" w:ascii="仿宋" w:hAnsi="仿宋" w:eastAsia="仿宋" w:cs="仿宋"/>
                <w:color w:val="auto"/>
                <w:kern w:val="2"/>
                <w:sz w:val="21"/>
                <w:szCs w:val="21"/>
                <w:lang w:val="en-US" w:eastAsia="zh-CN" w:bidi="ar-SA"/>
              </w:rPr>
            </w:pPr>
            <w:r>
              <w:rPr>
                <w:rFonts w:hint="eastAsia" w:ascii="仿宋" w:hAnsi="仿宋" w:eastAsia="仿宋" w:cs="仿宋"/>
                <w:i w:val="0"/>
                <w:iCs w:val="0"/>
                <w:color w:val="000000"/>
                <w:kern w:val="0"/>
                <w:sz w:val="21"/>
                <w:szCs w:val="21"/>
                <w:u w:val="none"/>
                <w:lang w:val="en-US" w:eastAsia="zh-CN" w:bidi="ar"/>
              </w:rPr>
              <w:t>米</w:t>
            </w:r>
          </w:p>
        </w:tc>
        <w:tc>
          <w:tcPr>
            <w:tcW w:w="8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FA0334">
            <w:pPr>
              <w:keepNext w:val="0"/>
              <w:keepLines w:val="0"/>
              <w:widowControl/>
              <w:suppressLineNumbers w:val="0"/>
              <w:jc w:val="center"/>
              <w:textAlignment w:val="center"/>
              <w:rPr>
                <w:rFonts w:hint="eastAsia" w:ascii="仿宋" w:hAnsi="仿宋" w:eastAsia="仿宋" w:cs="仿宋"/>
                <w:color w:val="auto"/>
                <w:kern w:val="2"/>
                <w:sz w:val="21"/>
                <w:szCs w:val="21"/>
                <w:lang w:val="en-US" w:eastAsia="zh-CN" w:bidi="ar-SA"/>
              </w:rPr>
            </w:pPr>
            <w:r>
              <w:rPr>
                <w:rFonts w:hint="eastAsia" w:ascii="仿宋" w:hAnsi="仿宋" w:eastAsia="仿宋" w:cs="仿宋"/>
                <w:i w:val="0"/>
                <w:iCs w:val="0"/>
                <w:color w:val="000000"/>
                <w:kern w:val="0"/>
                <w:sz w:val="21"/>
                <w:szCs w:val="21"/>
                <w:u w:val="none"/>
                <w:lang w:val="en-US" w:eastAsia="zh-CN" w:bidi="ar"/>
              </w:rPr>
              <w:t xml:space="preserve">52.00 </w:t>
            </w:r>
          </w:p>
        </w:tc>
        <w:tc>
          <w:tcPr>
            <w:tcW w:w="55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E4E221">
            <w:pPr>
              <w:keepNext w:val="0"/>
              <w:keepLines w:val="0"/>
              <w:widowControl/>
              <w:suppressLineNumbers w:val="0"/>
              <w:jc w:val="center"/>
              <w:textAlignment w:val="center"/>
              <w:rPr>
                <w:rFonts w:hint="eastAsia" w:ascii="仿宋" w:hAnsi="仿宋" w:eastAsia="仿宋" w:cs="仿宋"/>
                <w:color w:val="auto"/>
                <w:kern w:val="2"/>
                <w:sz w:val="21"/>
                <w:szCs w:val="21"/>
                <w:lang w:val="en-US" w:eastAsia="zh-CN" w:bidi="ar-SA"/>
              </w:rPr>
            </w:pPr>
            <w:r>
              <w:rPr>
                <w:rFonts w:hint="eastAsia" w:ascii="仿宋" w:hAnsi="仿宋" w:eastAsia="仿宋" w:cs="仿宋"/>
                <w:i w:val="0"/>
                <w:iCs w:val="0"/>
                <w:color w:val="000000"/>
                <w:kern w:val="0"/>
                <w:sz w:val="21"/>
                <w:szCs w:val="21"/>
                <w:u w:val="none"/>
                <w:lang w:val="en-US" w:eastAsia="zh-CN" w:bidi="ar"/>
              </w:rPr>
              <w:t>空调水镀锌钢管(螺纹连接)安装 DN25</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A1B04F">
            <w:pPr>
              <w:keepNext w:val="0"/>
              <w:keepLines w:val="0"/>
              <w:pageBreakBefore w:val="0"/>
              <w:widowControl w:val="0"/>
              <w:kinsoku/>
              <w:wordWrap/>
              <w:overflowPunct/>
              <w:topLinePunct w:val="0"/>
              <w:autoSpaceDE/>
              <w:autoSpaceDN/>
              <w:bidi w:val="0"/>
              <w:adjustRightInd/>
              <w:snapToGrid/>
              <w:spacing w:line="500" w:lineRule="exact"/>
              <w:ind w:firstLine="420" w:firstLineChars="200"/>
              <w:jc w:val="left"/>
              <w:textAlignment w:val="auto"/>
              <w:rPr>
                <w:rFonts w:hint="eastAsia" w:ascii="仿宋" w:hAnsi="仿宋" w:eastAsia="仿宋" w:cs="仿宋"/>
                <w:color w:val="auto"/>
                <w:kern w:val="2"/>
                <w:sz w:val="21"/>
                <w:szCs w:val="21"/>
                <w:lang w:val="en-US" w:eastAsia="zh-CN" w:bidi="ar-SA"/>
              </w:rPr>
            </w:pPr>
          </w:p>
        </w:tc>
      </w:tr>
      <w:tr w14:paraId="5BA8A5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3" w:hRule="atLeast"/>
          <w:jc w:val="center"/>
        </w:trPr>
        <w:tc>
          <w:tcPr>
            <w:tcW w:w="7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638A4E">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 w:hAnsi="仿宋" w:eastAsia="仿宋" w:cs="仿宋"/>
                <w:color w:val="auto"/>
                <w:kern w:val="2"/>
                <w:sz w:val="21"/>
                <w:szCs w:val="21"/>
                <w:lang w:val="en-US" w:eastAsia="zh-CN" w:bidi="ar-SA"/>
              </w:rPr>
            </w:pPr>
            <w:r>
              <w:rPr>
                <w:rFonts w:hint="eastAsia" w:ascii="仿宋" w:hAnsi="仿宋" w:eastAsia="仿宋" w:cs="仿宋"/>
                <w:color w:val="auto"/>
                <w:kern w:val="2"/>
                <w:sz w:val="21"/>
                <w:szCs w:val="21"/>
                <w:lang w:val="en-US" w:eastAsia="zh-CN" w:bidi="ar-SA"/>
              </w:rPr>
              <w:t>6</w:t>
            </w:r>
          </w:p>
        </w:tc>
        <w:tc>
          <w:tcPr>
            <w:tcW w:w="21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53DC4A">
            <w:pPr>
              <w:keepNext w:val="0"/>
              <w:keepLines w:val="0"/>
              <w:widowControl/>
              <w:suppressLineNumbers w:val="0"/>
              <w:jc w:val="center"/>
              <w:textAlignment w:val="center"/>
              <w:rPr>
                <w:rFonts w:hint="eastAsia" w:ascii="仿宋" w:hAnsi="仿宋" w:eastAsia="仿宋" w:cs="仿宋"/>
                <w:color w:val="auto"/>
                <w:kern w:val="2"/>
                <w:sz w:val="21"/>
                <w:szCs w:val="21"/>
                <w:lang w:val="en-US" w:eastAsia="zh-CN" w:bidi="ar-SA"/>
              </w:rPr>
            </w:pPr>
            <w:r>
              <w:rPr>
                <w:rFonts w:hint="eastAsia" w:ascii="仿宋" w:hAnsi="仿宋" w:eastAsia="仿宋" w:cs="仿宋"/>
                <w:i w:val="0"/>
                <w:iCs w:val="0"/>
                <w:color w:val="000000"/>
                <w:kern w:val="0"/>
                <w:sz w:val="21"/>
                <w:szCs w:val="21"/>
                <w:u w:val="none"/>
                <w:lang w:val="en-US" w:eastAsia="zh-CN" w:bidi="ar"/>
              </w:rPr>
              <w:t>保温管套</w:t>
            </w:r>
          </w:p>
        </w:tc>
        <w:tc>
          <w:tcPr>
            <w:tcW w:w="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0326BE">
            <w:pPr>
              <w:keepNext w:val="0"/>
              <w:keepLines w:val="0"/>
              <w:widowControl/>
              <w:suppressLineNumbers w:val="0"/>
              <w:jc w:val="center"/>
              <w:textAlignment w:val="center"/>
              <w:rPr>
                <w:rFonts w:hint="eastAsia" w:ascii="仿宋" w:hAnsi="仿宋" w:eastAsia="仿宋" w:cs="仿宋"/>
                <w:color w:val="auto"/>
                <w:kern w:val="2"/>
                <w:sz w:val="21"/>
                <w:szCs w:val="21"/>
                <w:lang w:val="en-US" w:eastAsia="zh-CN" w:bidi="ar-SA"/>
              </w:rPr>
            </w:pPr>
            <w:r>
              <w:rPr>
                <w:rFonts w:hint="eastAsia" w:ascii="仿宋" w:hAnsi="仿宋" w:eastAsia="仿宋" w:cs="仿宋"/>
                <w:i w:val="0"/>
                <w:iCs w:val="0"/>
                <w:color w:val="000000"/>
                <w:kern w:val="0"/>
                <w:sz w:val="21"/>
                <w:szCs w:val="21"/>
                <w:u w:val="none"/>
                <w:lang w:val="en-US" w:eastAsia="zh-CN" w:bidi="ar"/>
              </w:rPr>
              <w:t>米</w:t>
            </w:r>
          </w:p>
        </w:tc>
        <w:tc>
          <w:tcPr>
            <w:tcW w:w="8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8A6950">
            <w:pPr>
              <w:keepNext w:val="0"/>
              <w:keepLines w:val="0"/>
              <w:widowControl/>
              <w:suppressLineNumbers w:val="0"/>
              <w:jc w:val="center"/>
              <w:textAlignment w:val="center"/>
              <w:rPr>
                <w:rFonts w:hint="eastAsia" w:ascii="仿宋" w:hAnsi="仿宋" w:eastAsia="仿宋" w:cs="仿宋"/>
                <w:color w:val="auto"/>
                <w:kern w:val="2"/>
                <w:sz w:val="21"/>
                <w:szCs w:val="21"/>
                <w:lang w:val="en-US" w:eastAsia="zh-CN" w:bidi="ar-SA"/>
              </w:rPr>
            </w:pPr>
            <w:r>
              <w:rPr>
                <w:rFonts w:hint="eastAsia" w:ascii="仿宋" w:hAnsi="仿宋" w:eastAsia="仿宋" w:cs="仿宋"/>
                <w:i w:val="0"/>
                <w:iCs w:val="0"/>
                <w:color w:val="000000"/>
                <w:kern w:val="0"/>
                <w:sz w:val="21"/>
                <w:szCs w:val="21"/>
                <w:u w:val="none"/>
                <w:lang w:val="en-US" w:eastAsia="zh-CN" w:bidi="ar"/>
              </w:rPr>
              <w:t xml:space="preserve">52.00 </w:t>
            </w:r>
          </w:p>
        </w:tc>
        <w:tc>
          <w:tcPr>
            <w:tcW w:w="55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DA3CC2">
            <w:pPr>
              <w:keepNext w:val="0"/>
              <w:keepLines w:val="0"/>
              <w:widowControl/>
              <w:suppressLineNumbers w:val="0"/>
              <w:jc w:val="center"/>
              <w:textAlignment w:val="center"/>
              <w:rPr>
                <w:rFonts w:hint="eastAsia" w:ascii="仿宋" w:hAnsi="仿宋" w:eastAsia="仿宋" w:cs="仿宋"/>
                <w:color w:val="auto"/>
                <w:kern w:val="2"/>
                <w:sz w:val="21"/>
                <w:szCs w:val="21"/>
                <w:lang w:val="en-US" w:eastAsia="zh-CN" w:bidi="ar-SA"/>
              </w:rPr>
            </w:pPr>
            <w:r>
              <w:rPr>
                <w:rFonts w:hint="eastAsia" w:ascii="仿宋" w:hAnsi="仿宋" w:eastAsia="仿宋" w:cs="仿宋"/>
                <w:i w:val="0"/>
                <w:iCs w:val="0"/>
                <w:color w:val="000000"/>
                <w:kern w:val="0"/>
                <w:sz w:val="21"/>
                <w:szCs w:val="21"/>
                <w:u w:val="none"/>
                <w:lang w:val="en-US" w:eastAsia="zh-CN" w:bidi="ar"/>
              </w:rPr>
              <w:t>DN25管道橡塑保温管(板)绝热 厚 20mm</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6C1BB7">
            <w:pPr>
              <w:keepNext w:val="0"/>
              <w:keepLines w:val="0"/>
              <w:pageBreakBefore w:val="0"/>
              <w:widowControl w:val="0"/>
              <w:kinsoku/>
              <w:wordWrap/>
              <w:overflowPunct/>
              <w:topLinePunct w:val="0"/>
              <w:autoSpaceDE/>
              <w:autoSpaceDN/>
              <w:bidi w:val="0"/>
              <w:adjustRightInd/>
              <w:snapToGrid/>
              <w:spacing w:line="500" w:lineRule="exact"/>
              <w:ind w:firstLine="420" w:firstLineChars="200"/>
              <w:jc w:val="left"/>
              <w:textAlignment w:val="auto"/>
              <w:rPr>
                <w:rFonts w:hint="eastAsia" w:ascii="仿宋" w:hAnsi="仿宋" w:eastAsia="仿宋" w:cs="仿宋"/>
                <w:color w:val="auto"/>
                <w:kern w:val="2"/>
                <w:sz w:val="21"/>
                <w:szCs w:val="21"/>
                <w:lang w:val="en-US" w:eastAsia="zh-CN" w:bidi="ar-SA"/>
              </w:rPr>
            </w:pPr>
          </w:p>
        </w:tc>
      </w:tr>
      <w:tr w14:paraId="5291FF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1" w:hRule="atLeast"/>
          <w:jc w:val="center"/>
        </w:trPr>
        <w:tc>
          <w:tcPr>
            <w:tcW w:w="7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5BC374">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 w:hAnsi="仿宋" w:eastAsia="仿宋" w:cs="仿宋"/>
                <w:color w:val="auto"/>
                <w:kern w:val="2"/>
                <w:sz w:val="21"/>
                <w:szCs w:val="21"/>
                <w:lang w:val="en-US" w:eastAsia="zh-CN" w:bidi="ar-SA"/>
              </w:rPr>
            </w:pPr>
            <w:r>
              <w:rPr>
                <w:rFonts w:hint="eastAsia" w:ascii="仿宋" w:hAnsi="仿宋" w:eastAsia="仿宋" w:cs="仿宋"/>
                <w:color w:val="auto"/>
                <w:kern w:val="2"/>
                <w:sz w:val="21"/>
                <w:szCs w:val="21"/>
                <w:lang w:val="en-US" w:eastAsia="zh-CN" w:bidi="ar-SA"/>
              </w:rPr>
              <w:t>7</w:t>
            </w:r>
          </w:p>
        </w:tc>
        <w:tc>
          <w:tcPr>
            <w:tcW w:w="21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1582E5">
            <w:pPr>
              <w:keepNext w:val="0"/>
              <w:keepLines w:val="0"/>
              <w:widowControl/>
              <w:suppressLineNumbers w:val="0"/>
              <w:jc w:val="center"/>
              <w:textAlignment w:val="center"/>
              <w:rPr>
                <w:rFonts w:hint="eastAsia" w:ascii="仿宋" w:hAnsi="仿宋" w:eastAsia="仿宋" w:cs="仿宋"/>
                <w:color w:val="auto"/>
                <w:kern w:val="2"/>
                <w:sz w:val="21"/>
                <w:szCs w:val="21"/>
                <w:lang w:val="en-US" w:eastAsia="zh-CN" w:bidi="ar-SA"/>
              </w:rPr>
            </w:pPr>
            <w:r>
              <w:rPr>
                <w:rFonts w:hint="eastAsia" w:ascii="仿宋" w:hAnsi="仿宋" w:eastAsia="仿宋" w:cs="仿宋"/>
                <w:i w:val="0"/>
                <w:iCs w:val="0"/>
                <w:color w:val="000000"/>
                <w:kern w:val="0"/>
                <w:sz w:val="21"/>
                <w:szCs w:val="21"/>
                <w:u w:val="none"/>
                <w:lang w:val="en-US" w:eastAsia="zh-CN" w:bidi="ar"/>
              </w:rPr>
              <w:t>散流器</w:t>
            </w:r>
          </w:p>
        </w:tc>
        <w:tc>
          <w:tcPr>
            <w:tcW w:w="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8FAF0A">
            <w:pPr>
              <w:keepNext w:val="0"/>
              <w:keepLines w:val="0"/>
              <w:widowControl/>
              <w:suppressLineNumbers w:val="0"/>
              <w:jc w:val="center"/>
              <w:textAlignment w:val="center"/>
              <w:rPr>
                <w:rFonts w:hint="eastAsia" w:ascii="仿宋" w:hAnsi="仿宋" w:eastAsia="仿宋" w:cs="仿宋"/>
                <w:color w:val="auto"/>
                <w:kern w:val="2"/>
                <w:sz w:val="21"/>
                <w:szCs w:val="21"/>
                <w:lang w:val="en-US" w:eastAsia="zh-CN" w:bidi="ar-SA"/>
              </w:rPr>
            </w:pPr>
            <w:r>
              <w:rPr>
                <w:rFonts w:hint="eastAsia" w:ascii="仿宋" w:hAnsi="仿宋" w:eastAsia="仿宋" w:cs="仿宋"/>
                <w:i w:val="0"/>
                <w:iCs w:val="0"/>
                <w:color w:val="000000"/>
                <w:kern w:val="0"/>
                <w:sz w:val="21"/>
                <w:szCs w:val="21"/>
                <w:u w:val="none"/>
                <w:lang w:val="en-US" w:eastAsia="zh-CN" w:bidi="ar"/>
              </w:rPr>
              <w:t>个</w:t>
            </w:r>
          </w:p>
        </w:tc>
        <w:tc>
          <w:tcPr>
            <w:tcW w:w="8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C21A05">
            <w:pPr>
              <w:keepNext w:val="0"/>
              <w:keepLines w:val="0"/>
              <w:widowControl/>
              <w:suppressLineNumbers w:val="0"/>
              <w:jc w:val="center"/>
              <w:textAlignment w:val="center"/>
              <w:rPr>
                <w:rFonts w:hint="eastAsia" w:ascii="仿宋" w:hAnsi="仿宋" w:eastAsia="仿宋" w:cs="仿宋"/>
                <w:color w:val="auto"/>
                <w:kern w:val="2"/>
                <w:sz w:val="21"/>
                <w:szCs w:val="21"/>
                <w:lang w:val="en-US" w:eastAsia="zh-CN" w:bidi="ar-SA"/>
              </w:rPr>
            </w:pPr>
            <w:r>
              <w:rPr>
                <w:rFonts w:hint="eastAsia" w:ascii="仿宋" w:hAnsi="仿宋" w:eastAsia="仿宋" w:cs="仿宋"/>
                <w:i w:val="0"/>
                <w:iCs w:val="0"/>
                <w:color w:val="000000"/>
                <w:kern w:val="0"/>
                <w:sz w:val="21"/>
                <w:szCs w:val="21"/>
                <w:u w:val="none"/>
                <w:lang w:val="en-US" w:eastAsia="zh-CN" w:bidi="ar"/>
              </w:rPr>
              <w:t xml:space="preserve">2.00 </w:t>
            </w:r>
          </w:p>
        </w:tc>
        <w:tc>
          <w:tcPr>
            <w:tcW w:w="55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192062">
            <w:pPr>
              <w:keepNext w:val="0"/>
              <w:keepLines w:val="0"/>
              <w:widowControl/>
              <w:suppressLineNumbers w:val="0"/>
              <w:jc w:val="center"/>
              <w:textAlignment w:val="center"/>
              <w:rPr>
                <w:rFonts w:hint="eastAsia" w:ascii="仿宋" w:hAnsi="仿宋" w:eastAsia="仿宋" w:cs="仿宋"/>
                <w:color w:val="auto"/>
                <w:kern w:val="2"/>
                <w:sz w:val="21"/>
                <w:szCs w:val="21"/>
                <w:lang w:val="en-US" w:eastAsia="zh-CN" w:bidi="ar-SA"/>
              </w:rPr>
            </w:pPr>
            <w:r>
              <w:rPr>
                <w:rFonts w:hint="eastAsia" w:ascii="仿宋" w:hAnsi="仿宋" w:eastAsia="仿宋" w:cs="仿宋"/>
                <w:i w:val="0"/>
                <w:iCs w:val="0"/>
                <w:color w:val="000000"/>
                <w:kern w:val="0"/>
                <w:sz w:val="21"/>
                <w:szCs w:val="21"/>
                <w:u w:val="none"/>
                <w:lang w:val="en-US" w:eastAsia="zh-CN" w:bidi="ar"/>
              </w:rPr>
              <w:t xml:space="preserve">散流器600*300mm </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689281">
            <w:pPr>
              <w:keepNext w:val="0"/>
              <w:keepLines w:val="0"/>
              <w:pageBreakBefore w:val="0"/>
              <w:widowControl w:val="0"/>
              <w:kinsoku/>
              <w:wordWrap/>
              <w:overflowPunct/>
              <w:topLinePunct w:val="0"/>
              <w:autoSpaceDE/>
              <w:autoSpaceDN/>
              <w:bidi w:val="0"/>
              <w:adjustRightInd/>
              <w:snapToGrid/>
              <w:spacing w:line="500" w:lineRule="exact"/>
              <w:ind w:firstLine="420" w:firstLineChars="200"/>
              <w:jc w:val="left"/>
              <w:textAlignment w:val="auto"/>
              <w:rPr>
                <w:rFonts w:hint="eastAsia" w:ascii="仿宋" w:hAnsi="仿宋" w:eastAsia="仿宋" w:cs="仿宋"/>
                <w:color w:val="auto"/>
                <w:kern w:val="2"/>
                <w:sz w:val="21"/>
                <w:szCs w:val="21"/>
                <w:lang w:val="en-US" w:eastAsia="zh-CN" w:bidi="ar-SA"/>
              </w:rPr>
            </w:pPr>
          </w:p>
        </w:tc>
      </w:tr>
      <w:tr w14:paraId="2B8DE5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95" w:hRule="atLeast"/>
          <w:jc w:val="center"/>
        </w:trPr>
        <w:tc>
          <w:tcPr>
            <w:tcW w:w="7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43F7EA">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 w:hAnsi="仿宋" w:eastAsia="仿宋" w:cs="仿宋"/>
                <w:color w:val="auto"/>
                <w:kern w:val="2"/>
                <w:sz w:val="21"/>
                <w:szCs w:val="21"/>
                <w:lang w:val="en-US" w:eastAsia="zh-CN" w:bidi="ar-SA"/>
              </w:rPr>
            </w:pPr>
            <w:r>
              <w:rPr>
                <w:rFonts w:hint="eastAsia" w:ascii="仿宋" w:hAnsi="仿宋" w:eastAsia="仿宋" w:cs="仿宋"/>
                <w:color w:val="auto"/>
                <w:kern w:val="2"/>
                <w:sz w:val="21"/>
                <w:szCs w:val="21"/>
                <w:lang w:val="en-US" w:eastAsia="zh-CN" w:bidi="ar-SA"/>
              </w:rPr>
              <w:t>8</w:t>
            </w:r>
          </w:p>
        </w:tc>
        <w:tc>
          <w:tcPr>
            <w:tcW w:w="21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F0EED3">
            <w:pPr>
              <w:keepNext w:val="0"/>
              <w:keepLines w:val="0"/>
              <w:widowControl/>
              <w:suppressLineNumbers w:val="0"/>
              <w:jc w:val="center"/>
              <w:textAlignment w:val="center"/>
              <w:rPr>
                <w:rFonts w:hint="eastAsia" w:ascii="仿宋" w:hAnsi="仿宋" w:eastAsia="仿宋" w:cs="仿宋"/>
                <w:color w:val="auto"/>
                <w:kern w:val="2"/>
                <w:sz w:val="21"/>
                <w:szCs w:val="21"/>
                <w:lang w:val="en-US" w:eastAsia="zh-CN" w:bidi="ar-SA"/>
              </w:rPr>
            </w:pPr>
            <w:r>
              <w:rPr>
                <w:rFonts w:hint="eastAsia" w:ascii="仿宋" w:hAnsi="仿宋" w:eastAsia="仿宋" w:cs="仿宋"/>
                <w:i w:val="0"/>
                <w:iCs w:val="0"/>
                <w:color w:val="000000"/>
                <w:kern w:val="0"/>
                <w:sz w:val="21"/>
                <w:szCs w:val="21"/>
                <w:u w:val="none"/>
                <w:lang w:val="en-US" w:eastAsia="zh-CN" w:bidi="ar"/>
              </w:rPr>
              <w:t>回风百叶</w:t>
            </w:r>
          </w:p>
        </w:tc>
        <w:tc>
          <w:tcPr>
            <w:tcW w:w="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B2A994">
            <w:pPr>
              <w:keepNext w:val="0"/>
              <w:keepLines w:val="0"/>
              <w:widowControl/>
              <w:suppressLineNumbers w:val="0"/>
              <w:jc w:val="center"/>
              <w:textAlignment w:val="center"/>
              <w:rPr>
                <w:rFonts w:hint="eastAsia" w:ascii="仿宋" w:hAnsi="仿宋" w:eastAsia="仿宋" w:cs="仿宋"/>
                <w:color w:val="auto"/>
                <w:kern w:val="2"/>
                <w:sz w:val="21"/>
                <w:szCs w:val="21"/>
                <w:lang w:val="en-US" w:eastAsia="zh-CN" w:bidi="ar-SA"/>
              </w:rPr>
            </w:pPr>
            <w:r>
              <w:rPr>
                <w:rFonts w:hint="eastAsia" w:ascii="仿宋" w:hAnsi="仿宋" w:eastAsia="仿宋" w:cs="仿宋"/>
                <w:i w:val="0"/>
                <w:iCs w:val="0"/>
                <w:color w:val="000000"/>
                <w:kern w:val="0"/>
                <w:sz w:val="21"/>
                <w:szCs w:val="21"/>
                <w:u w:val="none"/>
                <w:lang w:val="en-US" w:eastAsia="zh-CN" w:bidi="ar"/>
              </w:rPr>
              <w:t>个</w:t>
            </w:r>
          </w:p>
        </w:tc>
        <w:tc>
          <w:tcPr>
            <w:tcW w:w="8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4738E9">
            <w:pPr>
              <w:keepNext w:val="0"/>
              <w:keepLines w:val="0"/>
              <w:widowControl/>
              <w:suppressLineNumbers w:val="0"/>
              <w:jc w:val="center"/>
              <w:textAlignment w:val="center"/>
              <w:rPr>
                <w:rFonts w:hint="eastAsia" w:ascii="仿宋" w:hAnsi="仿宋" w:eastAsia="仿宋" w:cs="仿宋"/>
                <w:color w:val="auto"/>
                <w:kern w:val="2"/>
                <w:sz w:val="21"/>
                <w:szCs w:val="21"/>
                <w:lang w:val="en-US" w:eastAsia="zh-CN" w:bidi="ar-SA"/>
              </w:rPr>
            </w:pPr>
            <w:r>
              <w:rPr>
                <w:rFonts w:hint="eastAsia" w:ascii="仿宋" w:hAnsi="仿宋" w:eastAsia="仿宋" w:cs="仿宋"/>
                <w:i w:val="0"/>
                <w:iCs w:val="0"/>
                <w:color w:val="000000"/>
                <w:kern w:val="0"/>
                <w:sz w:val="21"/>
                <w:szCs w:val="21"/>
                <w:u w:val="none"/>
                <w:lang w:val="en-US" w:eastAsia="zh-CN" w:bidi="ar"/>
              </w:rPr>
              <w:t xml:space="preserve">2.00 </w:t>
            </w:r>
          </w:p>
        </w:tc>
        <w:tc>
          <w:tcPr>
            <w:tcW w:w="55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B28188">
            <w:pPr>
              <w:keepNext w:val="0"/>
              <w:keepLines w:val="0"/>
              <w:widowControl/>
              <w:suppressLineNumbers w:val="0"/>
              <w:jc w:val="center"/>
              <w:textAlignment w:val="center"/>
              <w:rPr>
                <w:rFonts w:hint="eastAsia" w:ascii="仿宋" w:hAnsi="仿宋" w:eastAsia="仿宋" w:cs="仿宋"/>
                <w:color w:val="auto"/>
                <w:kern w:val="2"/>
                <w:sz w:val="21"/>
                <w:szCs w:val="21"/>
                <w:lang w:val="en-US" w:eastAsia="zh-CN" w:bidi="ar-SA"/>
              </w:rPr>
            </w:pPr>
            <w:r>
              <w:rPr>
                <w:rFonts w:hint="eastAsia" w:ascii="仿宋" w:hAnsi="仿宋" w:eastAsia="仿宋" w:cs="仿宋"/>
                <w:i w:val="0"/>
                <w:iCs w:val="0"/>
                <w:color w:val="000000"/>
                <w:kern w:val="0"/>
                <w:sz w:val="21"/>
                <w:szCs w:val="21"/>
                <w:u w:val="none"/>
                <w:lang w:val="en-US" w:eastAsia="zh-CN" w:bidi="ar"/>
              </w:rPr>
              <w:t xml:space="preserve">单层回风百叶400*400mm </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95731D">
            <w:pPr>
              <w:keepNext w:val="0"/>
              <w:keepLines w:val="0"/>
              <w:pageBreakBefore w:val="0"/>
              <w:widowControl w:val="0"/>
              <w:kinsoku/>
              <w:wordWrap/>
              <w:overflowPunct/>
              <w:topLinePunct w:val="0"/>
              <w:autoSpaceDE/>
              <w:autoSpaceDN/>
              <w:bidi w:val="0"/>
              <w:adjustRightInd/>
              <w:snapToGrid/>
              <w:spacing w:line="500" w:lineRule="exact"/>
              <w:ind w:firstLine="420" w:firstLineChars="200"/>
              <w:jc w:val="left"/>
              <w:textAlignment w:val="auto"/>
              <w:rPr>
                <w:rFonts w:hint="eastAsia" w:ascii="仿宋" w:hAnsi="仿宋" w:eastAsia="仿宋" w:cs="仿宋"/>
                <w:color w:val="auto"/>
                <w:kern w:val="2"/>
                <w:sz w:val="21"/>
                <w:szCs w:val="21"/>
                <w:lang w:val="en-US" w:eastAsia="zh-CN" w:bidi="ar-SA"/>
              </w:rPr>
            </w:pPr>
          </w:p>
        </w:tc>
      </w:tr>
      <w:tr w14:paraId="01ECF1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5" w:hRule="atLeast"/>
          <w:jc w:val="center"/>
        </w:trPr>
        <w:tc>
          <w:tcPr>
            <w:tcW w:w="7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F057F3">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 w:hAnsi="仿宋" w:eastAsia="仿宋" w:cs="仿宋"/>
                <w:color w:val="auto"/>
                <w:kern w:val="2"/>
                <w:sz w:val="21"/>
                <w:szCs w:val="21"/>
                <w:lang w:val="en-US" w:eastAsia="zh-CN" w:bidi="ar-SA"/>
              </w:rPr>
            </w:pPr>
            <w:r>
              <w:rPr>
                <w:rFonts w:hint="eastAsia" w:ascii="仿宋" w:hAnsi="仿宋" w:eastAsia="仿宋" w:cs="仿宋"/>
                <w:color w:val="auto"/>
                <w:kern w:val="2"/>
                <w:sz w:val="21"/>
                <w:szCs w:val="21"/>
                <w:lang w:val="en-US" w:eastAsia="zh-CN" w:bidi="ar-SA"/>
              </w:rPr>
              <w:t>9</w:t>
            </w:r>
          </w:p>
        </w:tc>
        <w:tc>
          <w:tcPr>
            <w:tcW w:w="21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E0A894">
            <w:pPr>
              <w:keepNext w:val="0"/>
              <w:keepLines w:val="0"/>
              <w:widowControl/>
              <w:suppressLineNumbers w:val="0"/>
              <w:jc w:val="center"/>
              <w:textAlignment w:val="center"/>
              <w:rPr>
                <w:rFonts w:hint="eastAsia" w:ascii="仿宋" w:hAnsi="仿宋" w:eastAsia="仿宋" w:cs="仿宋"/>
                <w:color w:val="auto"/>
                <w:kern w:val="2"/>
                <w:sz w:val="21"/>
                <w:szCs w:val="21"/>
                <w:lang w:val="en-US" w:eastAsia="zh-CN" w:bidi="ar-SA"/>
              </w:rPr>
            </w:pPr>
            <w:r>
              <w:rPr>
                <w:rFonts w:hint="eastAsia" w:ascii="仿宋" w:hAnsi="仿宋" w:eastAsia="仿宋" w:cs="仿宋"/>
                <w:i w:val="0"/>
                <w:iCs w:val="0"/>
                <w:color w:val="000000"/>
                <w:kern w:val="0"/>
                <w:sz w:val="21"/>
                <w:szCs w:val="21"/>
                <w:u w:val="none"/>
                <w:lang w:val="en-US" w:eastAsia="zh-CN" w:bidi="ar"/>
              </w:rPr>
              <w:t>闸阀</w:t>
            </w:r>
          </w:p>
        </w:tc>
        <w:tc>
          <w:tcPr>
            <w:tcW w:w="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9C16B5">
            <w:pPr>
              <w:keepNext w:val="0"/>
              <w:keepLines w:val="0"/>
              <w:widowControl/>
              <w:suppressLineNumbers w:val="0"/>
              <w:jc w:val="center"/>
              <w:textAlignment w:val="center"/>
              <w:rPr>
                <w:rFonts w:hint="eastAsia" w:ascii="仿宋" w:hAnsi="仿宋" w:eastAsia="仿宋" w:cs="仿宋"/>
                <w:color w:val="auto"/>
                <w:kern w:val="2"/>
                <w:sz w:val="21"/>
                <w:szCs w:val="21"/>
                <w:lang w:val="en-US" w:eastAsia="zh-CN" w:bidi="ar-SA"/>
              </w:rPr>
            </w:pPr>
            <w:r>
              <w:rPr>
                <w:rFonts w:hint="eastAsia" w:ascii="仿宋" w:hAnsi="仿宋" w:eastAsia="仿宋" w:cs="仿宋"/>
                <w:i w:val="0"/>
                <w:iCs w:val="0"/>
                <w:color w:val="000000"/>
                <w:kern w:val="0"/>
                <w:sz w:val="21"/>
                <w:szCs w:val="21"/>
                <w:u w:val="none"/>
                <w:lang w:val="en-US" w:eastAsia="zh-CN" w:bidi="ar"/>
              </w:rPr>
              <w:t>个</w:t>
            </w:r>
          </w:p>
        </w:tc>
        <w:tc>
          <w:tcPr>
            <w:tcW w:w="8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18A2C9">
            <w:pPr>
              <w:keepNext w:val="0"/>
              <w:keepLines w:val="0"/>
              <w:widowControl/>
              <w:suppressLineNumbers w:val="0"/>
              <w:jc w:val="center"/>
              <w:textAlignment w:val="center"/>
              <w:rPr>
                <w:rFonts w:hint="eastAsia" w:ascii="仿宋" w:hAnsi="仿宋" w:eastAsia="仿宋" w:cs="仿宋"/>
                <w:color w:val="auto"/>
                <w:kern w:val="2"/>
                <w:sz w:val="21"/>
                <w:szCs w:val="21"/>
                <w:lang w:val="en-US" w:eastAsia="zh-CN" w:bidi="ar-SA"/>
              </w:rPr>
            </w:pPr>
            <w:r>
              <w:rPr>
                <w:rFonts w:hint="eastAsia" w:ascii="仿宋" w:hAnsi="仿宋" w:eastAsia="仿宋" w:cs="仿宋"/>
                <w:i w:val="0"/>
                <w:iCs w:val="0"/>
                <w:color w:val="000000"/>
                <w:kern w:val="0"/>
                <w:sz w:val="21"/>
                <w:szCs w:val="21"/>
                <w:u w:val="none"/>
                <w:lang w:val="en-US" w:eastAsia="zh-CN" w:bidi="ar"/>
              </w:rPr>
              <w:t xml:space="preserve">4.00 </w:t>
            </w:r>
          </w:p>
        </w:tc>
        <w:tc>
          <w:tcPr>
            <w:tcW w:w="55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07DC3B">
            <w:pPr>
              <w:keepNext w:val="0"/>
              <w:keepLines w:val="0"/>
              <w:widowControl/>
              <w:suppressLineNumbers w:val="0"/>
              <w:jc w:val="center"/>
              <w:textAlignment w:val="center"/>
              <w:rPr>
                <w:rFonts w:hint="eastAsia" w:ascii="仿宋" w:hAnsi="仿宋" w:eastAsia="仿宋" w:cs="仿宋"/>
                <w:color w:val="auto"/>
                <w:kern w:val="2"/>
                <w:sz w:val="21"/>
                <w:szCs w:val="21"/>
                <w:lang w:val="en-US" w:eastAsia="zh-CN" w:bidi="ar-SA"/>
              </w:rPr>
            </w:pPr>
            <w:r>
              <w:rPr>
                <w:rFonts w:hint="eastAsia" w:ascii="仿宋" w:hAnsi="仿宋" w:eastAsia="仿宋" w:cs="仿宋"/>
                <w:i w:val="0"/>
                <w:iCs w:val="0"/>
                <w:color w:val="000000"/>
                <w:kern w:val="0"/>
                <w:sz w:val="21"/>
                <w:szCs w:val="21"/>
                <w:u w:val="none"/>
                <w:lang w:val="en-US" w:eastAsia="zh-CN" w:bidi="ar"/>
              </w:rPr>
              <w:t>螺纹全铜闸阀 DN20</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78D4BA">
            <w:pPr>
              <w:keepNext w:val="0"/>
              <w:keepLines w:val="0"/>
              <w:pageBreakBefore w:val="0"/>
              <w:widowControl w:val="0"/>
              <w:kinsoku/>
              <w:wordWrap/>
              <w:overflowPunct/>
              <w:topLinePunct w:val="0"/>
              <w:autoSpaceDE/>
              <w:autoSpaceDN/>
              <w:bidi w:val="0"/>
              <w:adjustRightInd/>
              <w:snapToGrid/>
              <w:spacing w:line="500" w:lineRule="exact"/>
              <w:ind w:firstLine="420" w:firstLineChars="200"/>
              <w:jc w:val="left"/>
              <w:textAlignment w:val="auto"/>
              <w:rPr>
                <w:rFonts w:hint="eastAsia" w:ascii="仿宋" w:hAnsi="仿宋" w:eastAsia="仿宋" w:cs="仿宋"/>
                <w:color w:val="auto"/>
                <w:kern w:val="2"/>
                <w:sz w:val="21"/>
                <w:szCs w:val="21"/>
                <w:lang w:val="en-US" w:eastAsia="zh-CN" w:bidi="ar-SA"/>
              </w:rPr>
            </w:pPr>
          </w:p>
        </w:tc>
      </w:tr>
      <w:tr w14:paraId="595828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95" w:hRule="atLeast"/>
          <w:jc w:val="center"/>
        </w:trPr>
        <w:tc>
          <w:tcPr>
            <w:tcW w:w="7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94F20F">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 w:hAnsi="仿宋" w:eastAsia="仿宋" w:cs="仿宋"/>
                <w:color w:val="auto"/>
                <w:kern w:val="2"/>
                <w:sz w:val="21"/>
                <w:szCs w:val="21"/>
                <w:lang w:val="en-US" w:eastAsia="zh-CN" w:bidi="ar-SA"/>
              </w:rPr>
            </w:pPr>
            <w:r>
              <w:rPr>
                <w:rFonts w:hint="eastAsia" w:ascii="仿宋" w:hAnsi="仿宋" w:eastAsia="仿宋" w:cs="仿宋"/>
                <w:color w:val="auto"/>
                <w:kern w:val="2"/>
                <w:sz w:val="21"/>
                <w:szCs w:val="21"/>
                <w:lang w:val="en-US" w:eastAsia="zh-CN" w:bidi="ar-SA"/>
              </w:rPr>
              <w:t>10</w:t>
            </w:r>
          </w:p>
        </w:tc>
        <w:tc>
          <w:tcPr>
            <w:tcW w:w="21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A4259">
            <w:pPr>
              <w:keepNext w:val="0"/>
              <w:keepLines w:val="0"/>
              <w:widowControl/>
              <w:suppressLineNumbers w:val="0"/>
              <w:jc w:val="center"/>
              <w:textAlignment w:val="center"/>
              <w:rPr>
                <w:rFonts w:hint="eastAsia" w:ascii="仿宋" w:hAnsi="仿宋" w:eastAsia="仿宋" w:cs="仿宋"/>
                <w:color w:val="auto"/>
                <w:kern w:val="2"/>
                <w:sz w:val="21"/>
                <w:szCs w:val="21"/>
                <w:lang w:val="en-US" w:eastAsia="zh-CN" w:bidi="ar-SA"/>
              </w:rPr>
            </w:pPr>
            <w:r>
              <w:rPr>
                <w:rFonts w:hint="eastAsia" w:ascii="仿宋" w:hAnsi="仿宋" w:eastAsia="仿宋" w:cs="仿宋"/>
                <w:i w:val="0"/>
                <w:iCs w:val="0"/>
                <w:color w:val="000000"/>
                <w:kern w:val="0"/>
                <w:sz w:val="21"/>
                <w:szCs w:val="21"/>
                <w:u w:val="none"/>
                <w:lang w:val="en-US" w:eastAsia="zh-CN" w:bidi="ar"/>
              </w:rPr>
              <w:t>两通电动阀</w:t>
            </w:r>
          </w:p>
        </w:tc>
        <w:tc>
          <w:tcPr>
            <w:tcW w:w="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ABBCA9">
            <w:pPr>
              <w:keepNext w:val="0"/>
              <w:keepLines w:val="0"/>
              <w:widowControl/>
              <w:suppressLineNumbers w:val="0"/>
              <w:jc w:val="center"/>
              <w:textAlignment w:val="center"/>
              <w:rPr>
                <w:rFonts w:hint="eastAsia" w:ascii="仿宋" w:hAnsi="仿宋" w:eastAsia="仿宋" w:cs="仿宋"/>
                <w:color w:val="auto"/>
                <w:kern w:val="2"/>
                <w:sz w:val="21"/>
                <w:szCs w:val="21"/>
                <w:lang w:val="en-US" w:eastAsia="zh-CN" w:bidi="ar-SA"/>
              </w:rPr>
            </w:pPr>
            <w:r>
              <w:rPr>
                <w:rFonts w:hint="eastAsia" w:ascii="仿宋" w:hAnsi="仿宋" w:eastAsia="仿宋" w:cs="仿宋"/>
                <w:i w:val="0"/>
                <w:iCs w:val="0"/>
                <w:color w:val="000000"/>
                <w:kern w:val="0"/>
                <w:sz w:val="21"/>
                <w:szCs w:val="21"/>
                <w:u w:val="none"/>
                <w:lang w:val="en-US" w:eastAsia="zh-CN" w:bidi="ar"/>
              </w:rPr>
              <w:t>个</w:t>
            </w:r>
          </w:p>
        </w:tc>
        <w:tc>
          <w:tcPr>
            <w:tcW w:w="8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D6C267">
            <w:pPr>
              <w:keepNext w:val="0"/>
              <w:keepLines w:val="0"/>
              <w:widowControl/>
              <w:suppressLineNumbers w:val="0"/>
              <w:jc w:val="center"/>
              <w:textAlignment w:val="center"/>
              <w:rPr>
                <w:rFonts w:hint="eastAsia" w:ascii="仿宋" w:hAnsi="仿宋" w:eastAsia="仿宋" w:cs="仿宋"/>
                <w:color w:val="auto"/>
                <w:kern w:val="2"/>
                <w:sz w:val="21"/>
                <w:szCs w:val="21"/>
                <w:lang w:val="en-US" w:eastAsia="zh-CN" w:bidi="ar-SA"/>
              </w:rPr>
            </w:pPr>
            <w:r>
              <w:rPr>
                <w:rFonts w:hint="eastAsia" w:ascii="仿宋" w:hAnsi="仿宋" w:eastAsia="仿宋" w:cs="仿宋"/>
                <w:i w:val="0"/>
                <w:iCs w:val="0"/>
                <w:color w:val="000000"/>
                <w:kern w:val="0"/>
                <w:sz w:val="21"/>
                <w:szCs w:val="21"/>
                <w:u w:val="none"/>
                <w:lang w:val="en-US" w:eastAsia="zh-CN" w:bidi="ar"/>
              </w:rPr>
              <w:t xml:space="preserve">2.00 </w:t>
            </w:r>
          </w:p>
        </w:tc>
        <w:tc>
          <w:tcPr>
            <w:tcW w:w="55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D49901">
            <w:pPr>
              <w:keepNext w:val="0"/>
              <w:keepLines w:val="0"/>
              <w:widowControl/>
              <w:suppressLineNumbers w:val="0"/>
              <w:jc w:val="center"/>
              <w:textAlignment w:val="center"/>
              <w:rPr>
                <w:rFonts w:hint="eastAsia" w:ascii="仿宋" w:hAnsi="仿宋" w:eastAsia="仿宋" w:cs="仿宋"/>
                <w:color w:val="auto"/>
                <w:kern w:val="2"/>
                <w:sz w:val="21"/>
                <w:szCs w:val="21"/>
                <w:lang w:val="en-US" w:eastAsia="zh-CN" w:bidi="ar-SA"/>
              </w:rPr>
            </w:pPr>
            <w:r>
              <w:rPr>
                <w:rFonts w:hint="eastAsia" w:ascii="仿宋" w:hAnsi="仿宋" w:eastAsia="仿宋" w:cs="仿宋"/>
                <w:i w:val="0"/>
                <w:iCs w:val="0"/>
                <w:color w:val="000000"/>
                <w:kern w:val="0"/>
                <w:sz w:val="21"/>
                <w:szCs w:val="21"/>
                <w:u w:val="none"/>
                <w:lang w:val="en-US" w:eastAsia="zh-CN" w:bidi="ar"/>
              </w:rPr>
              <w:t>两通电动阀 DN20</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913405">
            <w:pPr>
              <w:keepNext w:val="0"/>
              <w:keepLines w:val="0"/>
              <w:pageBreakBefore w:val="0"/>
              <w:widowControl w:val="0"/>
              <w:kinsoku/>
              <w:wordWrap/>
              <w:overflowPunct/>
              <w:topLinePunct w:val="0"/>
              <w:autoSpaceDE/>
              <w:autoSpaceDN/>
              <w:bidi w:val="0"/>
              <w:adjustRightInd/>
              <w:snapToGrid/>
              <w:spacing w:line="500" w:lineRule="exact"/>
              <w:ind w:firstLine="420" w:firstLineChars="200"/>
              <w:jc w:val="left"/>
              <w:textAlignment w:val="auto"/>
              <w:rPr>
                <w:rFonts w:hint="eastAsia" w:ascii="仿宋" w:hAnsi="仿宋" w:eastAsia="仿宋" w:cs="仿宋"/>
                <w:color w:val="auto"/>
                <w:kern w:val="2"/>
                <w:sz w:val="21"/>
                <w:szCs w:val="21"/>
                <w:lang w:val="en-US" w:eastAsia="zh-CN" w:bidi="ar-SA"/>
              </w:rPr>
            </w:pPr>
          </w:p>
        </w:tc>
      </w:tr>
      <w:tr w14:paraId="068F2A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95" w:hRule="atLeast"/>
          <w:jc w:val="center"/>
        </w:trPr>
        <w:tc>
          <w:tcPr>
            <w:tcW w:w="7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17BFE2">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 w:hAnsi="仿宋" w:eastAsia="仿宋" w:cs="仿宋"/>
                <w:color w:val="auto"/>
                <w:kern w:val="2"/>
                <w:sz w:val="21"/>
                <w:szCs w:val="21"/>
                <w:lang w:val="en-US" w:eastAsia="zh-CN" w:bidi="ar-SA"/>
              </w:rPr>
            </w:pPr>
            <w:r>
              <w:rPr>
                <w:rFonts w:hint="eastAsia" w:ascii="仿宋" w:hAnsi="仿宋" w:eastAsia="仿宋" w:cs="仿宋"/>
                <w:color w:val="auto"/>
                <w:kern w:val="2"/>
                <w:sz w:val="21"/>
                <w:szCs w:val="21"/>
                <w:lang w:val="en-US" w:eastAsia="zh-CN" w:bidi="ar-SA"/>
              </w:rPr>
              <w:t>11</w:t>
            </w:r>
          </w:p>
        </w:tc>
        <w:tc>
          <w:tcPr>
            <w:tcW w:w="21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DA9FB9">
            <w:pPr>
              <w:keepNext w:val="0"/>
              <w:keepLines w:val="0"/>
              <w:widowControl/>
              <w:suppressLineNumbers w:val="0"/>
              <w:jc w:val="center"/>
              <w:textAlignment w:val="center"/>
              <w:rPr>
                <w:rFonts w:hint="eastAsia" w:ascii="仿宋" w:hAnsi="仿宋" w:eastAsia="仿宋" w:cs="仿宋"/>
                <w:color w:val="auto"/>
                <w:kern w:val="2"/>
                <w:sz w:val="21"/>
                <w:szCs w:val="21"/>
                <w:lang w:val="en-US" w:eastAsia="zh-CN" w:bidi="ar-SA"/>
              </w:rPr>
            </w:pPr>
            <w:r>
              <w:rPr>
                <w:rFonts w:hint="eastAsia" w:ascii="仿宋" w:hAnsi="仿宋" w:eastAsia="仿宋" w:cs="仿宋"/>
                <w:i w:val="0"/>
                <w:iCs w:val="0"/>
                <w:color w:val="000000"/>
                <w:kern w:val="0"/>
                <w:sz w:val="21"/>
                <w:szCs w:val="21"/>
                <w:u w:val="none"/>
                <w:lang w:val="en-US" w:eastAsia="zh-CN" w:bidi="ar"/>
              </w:rPr>
              <w:t>不锈钢波纹管</w:t>
            </w:r>
          </w:p>
        </w:tc>
        <w:tc>
          <w:tcPr>
            <w:tcW w:w="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01D321">
            <w:pPr>
              <w:keepNext w:val="0"/>
              <w:keepLines w:val="0"/>
              <w:widowControl/>
              <w:suppressLineNumbers w:val="0"/>
              <w:jc w:val="center"/>
              <w:textAlignment w:val="center"/>
              <w:rPr>
                <w:rFonts w:hint="eastAsia" w:ascii="仿宋" w:hAnsi="仿宋" w:eastAsia="仿宋" w:cs="仿宋"/>
                <w:color w:val="auto"/>
                <w:kern w:val="2"/>
                <w:sz w:val="21"/>
                <w:szCs w:val="21"/>
                <w:lang w:val="en-US" w:eastAsia="zh-CN" w:bidi="ar-SA"/>
              </w:rPr>
            </w:pPr>
            <w:r>
              <w:rPr>
                <w:rFonts w:hint="eastAsia" w:ascii="仿宋" w:hAnsi="仿宋" w:eastAsia="仿宋" w:cs="仿宋"/>
                <w:i w:val="0"/>
                <w:iCs w:val="0"/>
                <w:color w:val="000000"/>
                <w:kern w:val="0"/>
                <w:sz w:val="21"/>
                <w:szCs w:val="21"/>
                <w:u w:val="none"/>
                <w:lang w:val="en-US" w:eastAsia="zh-CN" w:bidi="ar"/>
              </w:rPr>
              <w:t>个</w:t>
            </w:r>
          </w:p>
        </w:tc>
        <w:tc>
          <w:tcPr>
            <w:tcW w:w="8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7DF151">
            <w:pPr>
              <w:keepNext w:val="0"/>
              <w:keepLines w:val="0"/>
              <w:widowControl/>
              <w:suppressLineNumbers w:val="0"/>
              <w:jc w:val="center"/>
              <w:textAlignment w:val="center"/>
              <w:rPr>
                <w:rFonts w:hint="eastAsia" w:ascii="仿宋" w:hAnsi="仿宋" w:eastAsia="仿宋" w:cs="仿宋"/>
                <w:color w:val="auto"/>
                <w:kern w:val="2"/>
                <w:sz w:val="21"/>
                <w:szCs w:val="21"/>
                <w:lang w:val="en-US" w:eastAsia="zh-CN" w:bidi="ar-SA"/>
              </w:rPr>
            </w:pPr>
            <w:r>
              <w:rPr>
                <w:rFonts w:hint="eastAsia" w:ascii="仿宋" w:hAnsi="仿宋" w:eastAsia="仿宋" w:cs="仿宋"/>
                <w:i w:val="0"/>
                <w:iCs w:val="0"/>
                <w:color w:val="000000"/>
                <w:kern w:val="0"/>
                <w:sz w:val="21"/>
                <w:szCs w:val="21"/>
                <w:u w:val="none"/>
                <w:lang w:val="en-US" w:eastAsia="zh-CN" w:bidi="ar"/>
              </w:rPr>
              <w:t xml:space="preserve">2.00 </w:t>
            </w:r>
          </w:p>
        </w:tc>
        <w:tc>
          <w:tcPr>
            <w:tcW w:w="55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E639F0">
            <w:pPr>
              <w:keepNext w:val="0"/>
              <w:keepLines w:val="0"/>
              <w:widowControl/>
              <w:suppressLineNumbers w:val="0"/>
              <w:jc w:val="center"/>
              <w:textAlignment w:val="center"/>
              <w:rPr>
                <w:rFonts w:hint="eastAsia" w:ascii="仿宋" w:hAnsi="仿宋" w:eastAsia="仿宋" w:cs="仿宋"/>
                <w:color w:val="auto"/>
                <w:kern w:val="2"/>
                <w:sz w:val="21"/>
                <w:szCs w:val="21"/>
                <w:lang w:val="en-US" w:eastAsia="zh-CN" w:bidi="ar-SA"/>
              </w:rPr>
            </w:pPr>
            <w:r>
              <w:rPr>
                <w:rFonts w:hint="eastAsia" w:ascii="仿宋" w:hAnsi="仿宋" w:eastAsia="仿宋" w:cs="仿宋"/>
                <w:i w:val="0"/>
                <w:iCs w:val="0"/>
                <w:color w:val="000000"/>
                <w:kern w:val="0"/>
                <w:sz w:val="21"/>
                <w:szCs w:val="21"/>
                <w:u w:val="none"/>
                <w:lang w:val="en-US" w:eastAsia="zh-CN" w:bidi="ar"/>
              </w:rPr>
              <w:t>不锈钢波纹管 DN20*150mm</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E4A37C">
            <w:pPr>
              <w:keepNext w:val="0"/>
              <w:keepLines w:val="0"/>
              <w:pageBreakBefore w:val="0"/>
              <w:widowControl w:val="0"/>
              <w:kinsoku/>
              <w:wordWrap/>
              <w:overflowPunct/>
              <w:topLinePunct w:val="0"/>
              <w:autoSpaceDE/>
              <w:autoSpaceDN/>
              <w:bidi w:val="0"/>
              <w:adjustRightInd/>
              <w:snapToGrid/>
              <w:spacing w:line="500" w:lineRule="exact"/>
              <w:ind w:firstLine="420" w:firstLineChars="200"/>
              <w:jc w:val="left"/>
              <w:textAlignment w:val="auto"/>
              <w:rPr>
                <w:rFonts w:hint="eastAsia" w:ascii="仿宋" w:hAnsi="仿宋" w:eastAsia="仿宋" w:cs="仿宋"/>
                <w:color w:val="auto"/>
                <w:kern w:val="2"/>
                <w:sz w:val="21"/>
                <w:szCs w:val="21"/>
                <w:lang w:val="en-US" w:eastAsia="zh-CN" w:bidi="ar-SA"/>
              </w:rPr>
            </w:pPr>
          </w:p>
        </w:tc>
      </w:tr>
      <w:tr w14:paraId="592B8D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95" w:hRule="atLeast"/>
          <w:jc w:val="center"/>
        </w:trPr>
        <w:tc>
          <w:tcPr>
            <w:tcW w:w="7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D4F781">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 w:hAnsi="仿宋" w:eastAsia="仿宋" w:cs="仿宋"/>
                <w:color w:val="auto"/>
                <w:kern w:val="2"/>
                <w:sz w:val="21"/>
                <w:szCs w:val="21"/>
                <w:lang w:val="en-US" w:eastAsia="zh-CN" w:bidi="ar-SA"/>
              </w:rPr>
            </w:pPr>
            <w:r>
              <w:rPr>
                <w:rFonts w:hint="eastAsia" w:ascii="仿宋" w:hAnsi="仿宋" w:eastAsia="仿宋" w:cs="仿宋"/>
                <w:color w:val="auto"/>
                <w:kern w:val="2"/>
                <w:sz w:val="21"/>
                <w:szCs w:val="21"/>
                <w:lang w:val="en-US" w:eastAsia="zh-CN" w:bidi="ar-SA"/>
              </w:rPr>
              <w:t>12</w:t>
            </w:r>
          </w:p>
        </w:tc>
        <w:tc>
          <w:tcPr>
            <w:tcW w:w="21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5435B9">
            <w:pPr>
              <w:keepNext w:val="0"/>
              <w:keepLines w:val="0"/>
              <w:widowControl/>
              <w:suppressLineNumbers w:val="0"/>
              <w:jc w:val="center"/>
              <w:textAlignment w:val="center"/>
              <w:rPr>
                <w:rFonts w:hint="eastAsia" w:ascii="仿宋" w:hAnsi="仿宋" w:eastAsia="仿宋" w:cs="仿宋"/>
                <w:color w:val="auto"/>
                <w:kern w:val="2"/>
                <w:sz w:val="21"/>
                <w:szCs w:val="21"/>
                <w:lang w:val="en-US" w:eastAsia="zh-CN" w:bidi="ar-SA"/>
              </w:rPr>
            </w:pPr>
            <w:r>
              <w:rPr>
                <w:rFonts w:hint="eastAsia" w:ascii="仿宋" w:hAnsi="仿宋" w:eastAsia="仿宋" w:cs="仿宋"/>
                <w:i w:val="0"/>
                <w:iCs w:val="0"/>
                <w:color w:val="000000"/>
                <w:kern w:val="0"/>
                <w:sz w:val="21"/>
                <w:szCs w:val="21"/>
                <w:u w:val="none"/>
                <w:lang w:val="en-US" w:eastAsia="zh-CN" w:bidi="ar"/>
              </w:rPr>
              <w:t>钢制过滤器</w:t>
            </w:r>
          </w:p>
        </w:tc>
        <w:tc>
          <w:tcPr>
            <w:tcW w:w="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6D75D3">
            <w:pPr>
              <w:keepNext w:val="0"/>
              <w:keepLines w:val="0"/>
              <w:widowControl/>
              <w:suppressLineNumbers w:val="0"/>
              <w:jc w:val="center"/>
              <w:textAlignment w:val="center"/>
              <w:rPr>
                <w:rFonts w:hint="eastAsia" w:ascii="仿宋" w:hAnsi="仿宋" w:eastAsia="仿宋" w:cs="仿宋"/>
                <w:color w:val="auto"/>
                <w:kern w:val="2"/>
                <w:sz w:val="21"/>
                <w:szCs w:val="21"/>
                <w:lang w:val="en-US" w:eastAsia="zh-CN" w:bidi="ar-SA"/>
              </w:rPr>
            </w:pPr>
            <w:r>
              <w:rPr>
                <w:rFonts w:hint="eastAsia" w:ascii="仿宋" w:hAnsi="仿宋" w:eastAsia="仿宋" w:cs="仿宋"/>
                <w:i w:val="0"/>
                <w:iCs w:val="0"/>
                <w:color w:val="000000"/>
                <w:kern w:val="0"/>
                <w:sz w:val="21"/>
                <w:szCs w:val="21"/>
                <w:u w:val="none"/>
                <w:lang w:val="en-US" w:eastAsia="zh-CN" w:bidi="ar"/>
              </w:rPr>
              <w:t>个</w:t>
            </w:r>
          </w:p>
        </w:tc>
        <w:tc>
          <w:tcPr>
            <w:tcW w:w="8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F2DD37">
            <w:pPr>
              <w:keepNext w:val="0"/>
              <w:keepLines w:val="0"/>
              <w:widowControl/>
              <w:suppressLineNumbers w:val="0"/>
              <w:jc w:val="center"/>
              <w:textAlignment w:val="center"/>
              <w:rPr>
                <w:rFonts w:hint="eastAsia" w:ascii="仿宋" w:hAnsi="仿宋" w:eastAsia="仿宋" w:cs="仿宋"/>
                <w:color w:val="auto"/>
                <w:kern w:val="2"/>
                <w:sz w:val="21"/>
                <w:szCs w:val="21"/>
                <w:lang w:val="en-US" w:eastAsia="zh-CN" w:bidi="ar-SA"/>
              </w:rPr>
            </w:pPr>
            <w:r>
              <w:rPr>
                <w:rFonts w:hint="eastAsia" w:ascii="仿宋" w:hAnsi="仿宋" w:eastAsia="仿宋" w:cs="仿宋"/>
                <w:i w:val="0"/>
                <w:iCs w:val="0"/>
                <w:color w:val="000000"/>
                <w:kern w:val="0"/>
                <w:sz w:val="21"/>
                <w:szCs w:val="21"/>
                <w:u w:val="none"/>
                <w:lang w:val="en-US" w:eastAsia="zh-CN" w:bidi="ar"/>
              </w:rPr>
              <w:t xml:space="preserve">2.00 </w:t>
            </w:r>
          </w:p>
        </w:tc>
        <w:tc>
          <w:tcPr>
            <w:tcW w:w="55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BB6E5">
            <w:pPr>
              <w:keepNext w:val="0"/>
              <w:keepLines w:val="0"/>
              <w:widowControl/>
              <w:suppressLineNumbers w:val="0"/>
              <w:jc w:val="center"/>
              <w:textAlignment w:val="center"/>
              <w:rPr>
                <w:rFonts w:hint="eastAsia" w:ascii="仿宋" w:hAnsi="仿宋" w:eastAsia="仿宋" w:cs="仿宋"/>
                <w:color w:val="auto"/>
                <w:kern w:val="2"/>
                <w:sz w:val="21"/>
                <w:szCs w:val="21"/>
                <w:lang w:val="en-US" w:eastAsia="zh-CN" w:bidi="ar-SA"/>
              </w:rPr>
            </w:pPr>
            <w:r>
              <w:rPr>
                <w:rFonts w:hint="eastAsia" w:ascii="仿宋" w:hAnsi="仿宋" w:eastAsia="仿宋" w:cs="仿宋"/>
                <w:i w:val="0"/>
                <w:iCs w:val="0"/>
                <w:color w:val="000000"/>
                <w:kern w:val="0"/>
                <w:sz w:val="21"/>
                <w:szCs w:val="21"/>
                <w:u w:val="none"/>
                <w:lang w:val="en-US" w:eastAsia="zh-CN" w:bidi="ar"/>
              </w:rPr>
              <w:t>1.铜制过滤器</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2.规格：DN20</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41BD41">
            <w:pPr>
              <w:keepNext w:val="0"/>
              <w:keepLines w:val="0"/>
              <w:pageBreakBefore w:val="0"/>
              <w:widowControl w:val="0"/>
              <w:kinsoku/>
              <w:wordWrap/>
              <w:overflowPunct/>
              <w:topLinePunct w:val="0"/>
              <w:autoSpaceDE/>
              <w:autoSpaceDN/>
              <w:bidi w:val="0"/>
              <w:adjustRightInd/>
              <w:snapToGrid/>
              <w:spacing w:line="500" w:lineRule="exact"/>
              <w:ind w:firstLine="420" w:firstLineChars="200"/>
              <w:jc w:val="left"/>
              <w:textAlignment w:val="auto"/>
              <w:rPr>
                <w:rFonts w:hint="eastAsia" w:ascii="仿宋" w:hAnsi="仿宋" w:eastAsia="仿宋" w:cs="仿宋"/>
                <w:color w:val="auto"/>
                <w:kern w:val="2"/>
                <w:sz w:val="21"/>
                <w:szCs w:val="21"/>
                <w:lang w:val="en-US" w:eastAsia="zh-CN" w:bidi="ar-SA"/>
              </w:rPr>
            </w:pPr>
          </w:p>
        </w:tc>
      </w:tr>
      <w:tr w14:paraId="2012B8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8" w:hRule="atLeast"/>
          <w:jc w:val="center"/>
        </w:trPr>
        <w:tc>
          <w:tcPr>
            <w:tcW w:w="7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618D27">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 w:hAnsi="仿宋" w:eastAsia="仿宋" w:cs="仿宋"/>
                <w:color w:val="auto"/>
                <w:kern w:val="2"/>
                <w:sz w:val="21"/>
                <w:szCs w:val="21"/>
                <w:lang w:val="en-US" w:eastAsia="zh-CN" w:bidi="ar-SA"/>
              </w:rPr>
            </w:pPr>
            <w:r>
              <w:rPr>
                <w:rFonts w:hint="eastAsia" w:ascii="仿宋" w:hAnsi="仿宋" w:eastAsia="仿宋" w:cs="仿宋"/>
                <w:color w:val="auto"/>
                <w:kern w:val="2"/>
                <w:sz w:val="21"/>
                <w:szCs w:val="21"/>
                <w:lang w:val="en-US" w:eastAsia="zh-CN" w:bidi="ar-SA"/>
              </w:rPr>
              <w:t>13</w:t>
            </w:r>
          </w:p>
        </w:tc>
        <w:tc>
          <w:tcPr>
            <w:tcW w:w="21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F4DDB2">
            <w:pPr>
              <w:keepNext w:val="0"/>
              <w:keepLines w:val="0"/>
              <w:widowControl/>
              <w:suppressLineNumbers w:val="0"/>
              <w:jc w:val="center"/>
              <w:textAlignment w:val="center"/>
              <w:rPr>
                <w:rFonts w:hint="eastAsia" w:ascii="仿宋" w:hAnsi="仿宋" w:eastAsia="仿宋" w:cs="仿宋"/>
                <w:color w:val="auto"/>
                <w:kern w:val="2"/>
                <w:sz w:val="21"/>
                <w:szCs w:val="21"/>
                <w:lang w:val="en-US" w:eastAsia="zh-CN" w:bidi="ar-SA"/>
              </w:rPr>
            </w:pPr>
            <w:r>
              <w:rPr>
                <w:rFonts w:hint="eastAsia" w:ascii="仿宋" w:hAnsi="仿宋" w:eastAsia="仿宋" w:cs="仿宋"/>
                <w:i w:val="0"/>
                <w:iCs w:val="0"/>
                <w:color w:val="000000"/>
                <w:kern w:val="0"/>
                <w:sz w:val="21"/>
                <w:szCs w:val="21"/>
                <w:u w:val="none"/>
                <w:lang w:val="en-US" w:eastAsia="zh-CN" w:bidi="ar"/>
              </w:rPr>
              <w:t>辅材、支架</w:t>
            </w:r>
          </w:p>
        </w:tc>
        <w:tc>
          <w:tcPr>
            <w:tcW w:w="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9AE01D">
            <w:pPr>
              <w:keepNext w:val="0"/>
              <w:keepLines w:val="0"/>
              <w:widowControl/>
              <w:suppressLineNumbers w:val="0"/>
              <w:jc w:val="center"/>
              <w:textAlignment w:val="center"/>
              <w:rPr>
                <w:rFonts w:hint="eastAsia" w:ascii="仿宋" w:hAnsi="仿宋" w:eastAsia="仿宋" w:cs="仿宋"/>
                <w:color w:val="auto"/>
                <w:kern w:val="2"/>
                <w:sz w:val="21"/>
                <w:szCs w:val="21"/>
                <w:lang w:val="en-US" w:eastAsia="zh-CN" w:bidi="ar-SA"/>
              </w:rPr>
            </w:pPr>
            <w:r>
              <w:rPr>
                <w:rFonts w:hint="eastAsia" w:ascii="仿宋" w:hAnsi="仿宋" w:eastAsia="仿宋" w:cs="仿宋"/>
                <w:i w:val="0"/>
                <w:iCs w:val="0"/>
                <w:color w:val="000000"/>
                <w:kern w:val="0"/>
                <w:sz w:val="21"/>
                <w:szCs w:val="21"/>
                <w:u w:val="none"/>
                <w:lang w:val="en-US" w:eastAsia="zh-CN" w:bidi="ar"/>
              </w:rPr>
              <w:t>项</w:t>
            </w:r>
          </w:p>
        </w:tc>
        <w:tc>
          <w:tcPr>
            <w:tcW w:w="8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42932F">
            <w:pPr>
              <w:keepNext w:val="0"/>
              <w:keepLines w:val="0"/>
              <w:widowControl/>
              <w:suppressLineNumbers w:val="0"/>
              <w:jc w:val="center"/>
              <w:textAlignment w:val="center"/>
              <w:rPr>
                <w:rFonts w:hint="eastAsia" w:ascii="仿宋" w:hAnsi="仿宋" w:eastAsia="仿宋" w:cs="仿宋"/>
                <w:color w:val="auto"/>
                <w:kern w:val="2"/>
                <w:sz w:val="21"/>
                <w:szCs w:val="21"/>
                <w:lang w:val="en-US" w:eastAsia="zh-CN" w:bidi="ar-SA"/>
              </w:rPr>
            </w:pPr>
            <w:r>
              <w:rPr>
                <w:rFonts w:hint="eastAsia" w:ascii="仿宋" w:hAnsi="仿宋" w:eastAsia="仿宋" w:cs="仿宋"/>
                <w:i w:val="0"/>
                <w:iCs w:val="0"/>
                <w:color w:val="000000"/>
                <w:kern w:val="0"/>
                <w:sz w:val="21"/>
                <w:szCs w:val="21"/>
                <w:u w:val="none"/>
                <w:lang w:val="en-US" w:eastAsia="zh-CN" w:bidi="ar"/>
              </w:rPr>
              <w:t xml:space="preserve">1.00 </w:t>
            </w:r>
          </w:p>
        </w:tc>
        <w:tc>
          <w:tcPr>
            <w:tcW w:w="55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DBAB7">
            <w:pPr>
              <w:keepNext w:val="0"/>
              <w:keepLines w:val="0"/>
              <w:widowControl/>
              <w:suppressLineNumbers w:val="0"/>
              <w:jc w:val="center"/>
              <w:textAlignment w:val="center"/>
              <w:rPr>
                <w:rFonts w:hint="eastAsia" w:ascii="仿宋" w:hAnsi="仿宋" w:eastAsia="仿宋" w:cs="仿宋"/>
                <w:color w:val="auto"/>
                <w:kern w:val="2"/>
                <w:sz w:val="21"/>
                <w:szCs w:val="21"/>
                <w:lang w:val="en-US" w:eastAsia="zh-CN" w:bidi="ar-SA"/>
              </w:rPr>
            </w:pPr>
            <w:r>
              <w:rPr>
                <w:rFonts w:hint="eastAsia" w:ascii="仿宋" w:hAnsi="仿宋" w:eastAsia="仿宋" w:cs="仿宋"/>
                <w:i w:val="0"/>
                <w:iCs w:val="0"/>
                <w:color w:val="000000"/>
                <w:kern w:val="0"/>
                <w:sz w:val="21"/>
                <w:szCs w:val="21"/>
                <w:u w:val="none"/>
                <w:lang w:val="en-US" w:eastAsia="zh-CN" w:bidi="ar"/>
              </w:rPr>
              <w:t>防腐木托、角铁、丝杆、螺丝、防锈漆</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1B6FB8">
            <w:pPr>
              <w:keepNext w:val="0"/>
              <w:keepLines w:val="0"/>
              <w:pageBreakBefore w:val="0"/>
              <w:widowControl w:val="0"/>
              <w:kinsoku/>
              <w:wordWrap/>
              <w:overflowPunct/>
              <w:topLinePunct w:val="0"/>
              <w:autoSpaceDE/>
              <w:autoSpaceDN/>
              <w:bidi w:val="0"/>
              <w:adjustRightInd/>
              <w:snapToGrid/>
              <w:spacing w:line="500" w:lineRule="exact"/>
              <w:ind w:firstLine="420" w:firstLineChars="200"/>
              <w:jc w:val="left"/>
              <w:textAlignment w:val="auto"/>
              <w:rPr>
                <w:rFonts w:hint="eastAsia" w:ascii="仿宋" w:hAnsi="仿宋" w:eastAsia="仿宋" w:cs="仿宋"/>
                <w:color w:val="auto"/>
                <w:kern w:val="2"/>
                <w:sz w:val="21"/>
                <w:szCs w:val="21"/>
                <w:lang w:val="en-US" w:eastAsia="zh-CN" w:bidi="ar-SA"/>
              </w:rPr>
            </w:pPr>
          </w:p>
        </w:tc>
      </w:tr>
      <w:tr w14:paraId="73189D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95" w:hRule="atLeast"/>
          <w:jc w:val="center"/>
        </w:trPr>
        <w:tc>
          <w:tcPr>
            <w:tcW w:w="7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D209EB">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 w:hAnsi="仿宋" w:eastAsia="仿宋" w:cs="仿宋"/>
                <w:color w:val="auto"/>
                <w:kern w:val="2"/>
                <w:sz w:val="21"/>
                <w:szCs w:val="21"/>
                <w:lang w:val="en-US" w:eastAsia="zh-CN" w:bidi="ar-SA"/>
              </w:rPr>
            </w:pPr>
            <w:r>
              <w:rPr>
                <w:rFonts w:hint="eastAsia" w:ascii="仿宋" w:hAnsi="仿宋" w:eastAsia="仿宋" w:cs="仿宋"/>
                <w:color w:val="auto"/>
                <w:kern w:val="2"/>
                <w:sz w:val="21"/>
                <w:szCs w:val="21"/>
                <w:lang w:val="en-US" w:eastAsia="zh-CN" w:bidi="ar-SA"/>
              </w:rPr>
              <w:t>14</w:t>
            </w:r>
          </w:p>
        </w:tc>
        <w:tc>
          <w:tcPr>
            <w:tcW w:w="21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FC5C33">
            <w:pPr>
              <w:keepNext w:val="0"/>
              <w:keepLines w:val="0"/>
              <w:widowControl/>
              <w:suppressLineNumbers w:val="0"/>
              <w:jc w:val="center"/>
              <w:textAlignment w:val="center"/>
              <w:rPr>
                <w:rFonts w:hint="eastAsia" w:ascii="仿宋" w:hAnsi="仿宋" w:eastAsia="仿宋" w:cs="仿宋"/>
                <w:color w:val="auto"/>
                <w:kern w:val="2"/>
                <w:sz w:val="21"/>
                <w:szCs w:val="21"/>
                <w:lang w:val="en-US" w:eastAsia="zh-CN" w:bidi="ar-SA"/>
              </w:rPr>
            </w:pPr>
            <w:r>
              <w:rPr>
                <w:rFonts w:hint="eastAsia" w:ascii="仿宋" w:hAnsi="仿宋" w:eastAsia="仿宋" w:cs="仿宋"/>
                <w:i w:val="0"/>
                <w:iCs w:val="0"/>
                <w:color w:val="000000"/>
                <w:kern w:val="0"/>
                <w:sz w:val="21"/>
                <w:szCs w:val="21"/>
                <w:u w:val="none"/>
                <w:lang w:val="en-US" w:eastAsia="zh-CN" w:bidi="ar"/>
              </w:rPr>
              <w:t>管道排水、试压、调试</w:t>
            </w:r>
          </w:p>
        </w:tc>
        <w:tc>
          <w:tcPr>
            <w:tcW w:w="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8FBB43">
            <w:pPr>
              <w:keepNext w:val="0"/>
              <w:keepLines w:val="0"/>
              <w:widowControl/>
              <w:suppressLineNumbers w:val="0"/>
              <w:jc w:val="center"/>
              <w:textAlignment w:val="center"/>
              <w:rPr>
                <w:rFonts w:hint="eastAsia" w:ascii="仿宋" w:hAnsi="仿宋" w:eastAsia="仿宋" w:cs="仿宋"/>
                <w:color w:val="auto"/>
                <w:kern w:val="2"/>
                <w:sz w:val="21"/>
                <w:szCs w:val="21"/>
                <w:lang w:val="en-US" w:eastAsia="zh-CN" w:bidi="ar-SA"/>
              </w:rPr>
            </w:pPr>
            <w:r>
              <w:rPr>
                <w:rFonts w:hint="eastAsia" w:ascii="仿宋" w:hAnsi="仿宋" w:eastAsia="仿宋" w:cs="仿宋"/>
                <w:i w:val="0"/>
                <w:iCs w:val="0"/>
                <w:color w:val="000000"/>
                <w:kern w:val="0"/>
                <w:sz w:val="21"/>
                <w:szCs w:val="21"/>
                <w:u w:val="none"/>
                <w:lang w:val="en-US" w:eastAsia="zh-CN" w:bidi="ar"/>
              </w:rPr>
              <w:t>项</w:t>
            </w:r>
          </w:p>
        </w:tc>
        <w:tc>
          <w:tcPr>
            <w:tcW w:w="8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EB9AF2">
            <w:pPr>
              <w:keepNext w:val="0"/>
              <w:keepLines w:val="0"/>
              <w:widowControl/>
              <w:suppressLineNumbers w:val="0"/>
              <w:jc w:val="center"/>
              <w:textAlignment w:val="center"/>
              <w:rPr>
                <w:rFonts w:hint="eastAsia" w:ascii="仿宋" w:hAnsi="仿宋" w:eastAsia="仿宋" w:cs="仿宋"/>
                <w:color w:val="auto"/>
                <w:kern w:val="2"/>
                <w:sz w:val="21"/>
                <w:szCs w:val="21"/>
                <w:lang w:val="en-US" w:eastAsia="zh-CN" w:bidi="ar-SA"/>
              </w:rPr>
            </w:pPr>
            <w:r>
              <w:rPr>
                <w:rFonts w:hint="eastAsia" w:ascii="仿宋" w:hAnsi="仿宋" w:eastAsia="仿宋" w:cs="仿宋"/>
                <w:i w:val="0"/>
                <w:iCs w:val="0"/>
                <w:color w:val="000000"/>
                <w:kern w:val="0"/>
                <w:sz w:val="21"/>
                <w:szCs w:val="21"/>
                <w:u w:val="none"/>
                <w:lang w:val="en-US" w:eastAsia="zh-CN" w:bidi="ar"/>
              </w:rPr>
              <w:t xml:space="preserve">1.00 </w:t>
            </w:r>
          </w:p>
        </w:tc>
        <w:tc>
          <w:tcPr>
            <w:tcW w:w="55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8BF39B">
            <w:pPr>
              <w:keepNext w:val="0"/>
              <w:keepLines w:val="0"/>
              <w:widowControl/>
              <w:suppressLineNumbers w:val="0"/>
              <w:jc w:val="center"/>
              <w:textAlignment w:val="center"/>
              <w:rPr>
                <w:rFonts w:hint="eastAsia" w:ascii="仿宋" w:hAnsi="仿宋" w:eastAsia="仿宋" w:cs="仿宋"/>
                <w:color w:val="auto"/>
                <w:kern w:val="2"/>
                <w:sz w:val="21"/>
                <w:szCs w:val="21"/>
                <w:lang w:val="en-US" w:eastAsia="zh-CN" w:bidi="ar-SA"/>
              </w:rPr>
            </w:pPr>
            <w:r>
              <w:rPr>
                <w:rFonts w:hint="eastAsia" w:ascii="仿宋" w:hAnsi="仿宋" w:eastAsia="仿宋" w:cs="仿宋"/>
                <w:i w:val="0"/>
                <w:iCs w:val="0"/>
                <w:color w:val="000000"/>
                <w:kern w:val="0"/>
                <w:sz w:val="21"/>
                <w:szCs w:val="21"/>
                <w:u w:val="none"/>
                <w:lang w:val="en-US" w:eastAsia="zh-CN" w:bidi="ar"/>
              </w:rPr>
              <w:t>原管道排水、增加管道试压及系统调试</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14E874">
            <w:pPr>
              <w:keepNext w:val="0"/>
              <w:keepLines w:val="0"/>
              <w:pageBreakBefore w:val="0"/>
              <w:widowControl w:val="0"/>
              <w:kinsoku/>
              <w:wordWrap/>
              <w:overflowPunct/>
              <w:topLinePunct w:val="0"/>
              <w:autoSpaceDE/>
              <w:autoSpaceDN/>
              <w:bidi w:val="0"/>
              <w:adjustRightInd/>
              <w:snapToGrid/>
              <w:spacing w:line="500" w:lineRule="exact"/>
              <w:ind w:firstLine="420" w:firstLineChars="200"/>
              <w:jc w:val="left"/>
              <w:textAlignment w:val="auto"/>
              <w:rPr>
                <w:rFonts w:hint="eastAsia" w:ascii="仿宋" w:hAnsi="仿宋" w:eastAsia="仿宋" w:cs="仿宋"/>
                <w:color w:val="auto"/>
                <w:kern w:val="2"/>
                <w:sz w:val="21"/>
                <w:szCs w:val="21"/>
                <w:lang w:val="en-US" w:eastAsia="zh-CN" w:bidi="ar-SA"/>
              </w:rPr>
            </w:pPr>
          </w:p>
        </w:tc>
      </w:tr>
      <w:tr w14:paraId="086B2C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2" w:hRule="atLeast"/>
          <w:jc w:val="center"/>
        </w:trPr>
        <w:tc>
          <w:tcPr>
            <w:tcW w:w="7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91DF26">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 w:hAnsi="仿宋" w:eastAsia="仿宋" w:cs="仿宋"/>
                <w:color w:val="auto"/>
                <w:kern w:val="2"/>
                <w:sz w:val="21"/>
                <w:szCs w:val="21"/>
                <w:lang w:val="en-US" w:eastAsia="zh-CN" w:bidi="ar-SA"/>
              </w:rPr>
            </w:pPr>
            <w:r>
              <w:rPr>
                <w:rFonts w:hint="eastAsia" w:ascii="仿宋" w:hAnsi="仿宋" w:eastAsia="仿宋" w:cs="仿宋"/>
                <w:color w:val="auto"/>
                <w:kern w:val="2"/>
                <w:sz w:val="21"/>
                <w:szCs w:val="21"/>
                <w:lang w:val="en-US" w:eastAsia="zh-CN" w:bidi="ar-SA"/>
              </w:rPr>
              <w:t>15</w:t>
            </w:r>
          </w:p>
        </w:tc>
        <w:tc>
          <w:tcPr>
            <w:tcW w:w="21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18D474">
            <w:pPr>
              <w:keepNext w:val="0"/>
              <w:keepLines w:val="0"/>
              <w:widowControl/>
              <w:suppressLineNumbers w:val="0"/>
              <w:jc w:val="center"/>
              <w:textAlignment w:val="center"/>
              <w:rPr>
                <w:rFonts w:hint="eastAsia" w:ascii="仿宋" w:hAnsi="仿宋" w:eastAsia="仿宋" w:cs="仿宋"/>
                <w:color w:val="auto"/>
                <w:kern w:val="2"/>
                <w:sz w:val="21"/>
                <w:szCs w:val="21"/>
                <w:lang w:val="en-US" w:eastAsia="zh-CN" w:bidi="ar-SA"/>
              </w:rPr>
            </w:pPr>
            <w:r>
              <w:rPr>
                <w:rFonts w:hint="eastAsia" w:ascii="仿宋" w:hAnsi="仿宋" w:eastAsia="仿宋" w:cs="仿宋"/>
                <w:i w:val="0"/>
                <w:iCs w:val="0"/>
                <w:color w:val="000000"/>
                <w:kern w:val="0"/>
                <w:sz w:val="21"/>
                <w:szCs w:val="21"/>
                <w:u w:val="none"/>
                <w:lang w:val="en-US" w:eastAsia="zh-CN" w:bidi="ar"/>
              </w:rPr>
              <w:t>YJV 4*25+1*16</w:t>
            </w:r>
          </w:p>
        </w:tc>
        <w:tc>
          <w:tcPr>
            <w:tcW w:w="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EECB3A">
            <w:pPr>
              <w:keepNext w:val="0"/>
              <w:keepLines w:val="0"/>
              <w:widowControl/>
              <w:suppressLineNumbers w:val="0"/>
              <w:jc w:val="center"/>
              <w:textAlignment w:val="center"/>
              <w:rPr>
                <w:rFonts w:hint="eastAsia" w:ascii="仿宋" w:hAnsi="仿宋" w:eastAsia="仿宋" w:cs="仿宋"/>
                <w:color w:val="auto"/>
                <w:kern w:val="2"/>
                <w:sz w:val="21"/>
                <w:szCs w:val="21"/>
                <w:lang w:val="en-US" w:eastAsia="zh-CN" w:bidi="ar-SA"/>
              </w:rPr>
            </w:pPr>
            <w:r>
              <w:rPr>
                <w:rFonts w:hint="eastAsia" w:ascii="仿宋" w:hAnsi="仿宋" w:eastAsia="仿宋" w:cs="仿宋"/>
                <w:i w:val="0"/>
                <w:iCs w:val="0"/>
                <w:color w:val="000000"/>
                <w:kern w:val="0"/>
                <w:sz w:val="21"/>
                <w:szCs w:val="21"/>
                <w:u w:val="none"/>
                <w:lang w:val="en-US" w:eastAsia="zh-CN" w:bidi="ar"/>
              </w:rPr>
              <w:t>米</w:t>
            </w:r>
          </w:p>
        </w:tc>
        <w:tc>
          <w:tcPr>
            <w:tcW w:w="8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947A7E">
            <w:pPr>
              <w:keepNext w:val="0"/>
              <w:keepLines w:val="0"/>
              <w:widowControl/>
              <w:suppressLineNumbers w:val="0"/>
              <w:jc w:val="center"/>
              <w:textAlignment w:val="center"/>
              <w:rPr>
                <w:rFonts w:hint="eastAsia" w:ascii="仿宋" w:hAnsi="仿宋" w:eastAsia="仿宋" w:cs="仿宋"/>
                <w:color w:val="auto"/>
                <w:kern w:val="2"/>
                <w:sz w:val="21"/>
                <w:szCs w:val="21"/>
                <w:lang w:val="en-US" w:eastAsia="zh-CN" w:bidi="ar-SA"/>
              </w:rPr>
            </w:pPr>
            <w:r>
              <w:rPr>
                <w:rFonts w:hint="eastAsia" w:ascii="仿宋" w:hAnsi="仿宋" w:eastAsia="仿宋" w:cs="仿宋"/>
                <w:i w:val="0"/>
                <w:iCs w:val="0"/>
                <w:color w:val="000000"/>
                <w:kern w:val="0"/>
                <w:sz w:val="21"/>
                <w:szCs w:val="21"/>
                <w:u w:val="none"/>
                <w:lang w:val="en-US" w:eastAsia="zh-CN" w:bidi="ar"/>
              </w:rPr>
              <w:t>180</w:t>
            </w:r>
          </w:p>
        </w:tc>
        <w:tc>
          <w:tcPr>
            <w:tcW w:w="55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7E1694">
            <w:pPr>
              <w:keepNext w:val="0"/>
              <w:keepLines w:val="0"/>
              <w:widowControl/>
              <w:suppressLineNumbers w:val="0"/>
              <w:jc w:val="center"/>
              <w:textAlignment w:val="center"/>
              <w:rPr>
                <w:rFonts w:hint="eastAsia" w:ascii="仿宋" w:hAnsi="仿宋" w:eastAsia="仿宋" w:cs="仿宋"/>
                <w:color w:val="auto"/>
                <w:kern w:val="2"/>
                <w:sz w:val="21"/>
                <w:szCs w:val="21"/>
                <w:lang w:val="en-US" w:eastAsia="zh-CN" w:bidi="ar-SA"/>
              </w:rPr>
            </w:pPr>
            <w:r>
              <w:rPr>
                <w:rFonts w:hint="eastAsia" w:ascii="仿宋" w:hAnsi="仿宋" w:eastAsia="仿宋" w:cs="仿宋"/>
                <w:i w:val="0"/>
                <w:iCs w:val="0"/>
                <w:color w:val="000000"/>
                <w:kern w:val="0"/>
                <w:sz w:val="21"/>
                <w:szCs w:val="21"/>
                <w:u w:val="none"/>
                <w:lang w:val="en-US" w:eastAsia="zh-CN" w:bidi="ar"/>
              </w:rPr>
              <w:t>品牌国标电缆</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CDE3C1">
            <w:pPr>
              <w:keepNext w:val="0"/>
              <w:keepLines w:val="0"/>
              <w:pageBreakBefore w:val="0"/>
              <w:widowControl w:val="0"/>
              <w:kinsoku/>
              <w:wordWrap/>
              <w:overflowPunct/>
              <w:topLinePunct w:val="0"/>
              <w:autoSpaceDE/>
              <w:autoSpaceDN/>
              <w:bidi w:val="0"/>
              <w:adjustRightInd/>
              <w:snapToGrid/>
              <w:spacing w:line="500" w:lineRule="exact"/>
              <w:ind w:firstLine="420" w:firstLineChars="200"/>
              <w:jc w:val="left"/>
              <w:textAlignment w:val="auto"/>
              <w:rPr>
                <w:rFonts w:hint="eastAsia" w:ascii="仿宋" w:hAnsi="仿宋" w:eastAsia="仿宋" w:cs="仿宋"/>
                <w:color w:val="auto"/>
                <w:kern w:val="2"/>
                <w:sz w:val="21"/>
                <w:szCs w:val="21"/>
                <w:lang w:val="en-US" w:eastAsia="zh-CN" w:bidi="ar-SA"/>
              </w:rPr>
            </w:pPr>
          </w:p>
        </w:tc>
      </w:tr>
      <w:tr w14:paraId="7F904A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95" w:hRule="atLeast"/>
          <w:jc w:val="center"/>
        </w:trPr>
        <w:tc>
          <w:tcPr>
            <w:tcW w:w="7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319D9E">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16</w:t>
            </w:r>
          </w:p>
        </w:tc>
        <w:tc>
          <w:tcPr>
            <w:tcW w:w="21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316FF4">
            <w:pPr>
              <w:keepNext w:val="0"/>
              <w:keepLines w:val="0"/>
              <w:widowControl/>
              <w:suppressLineNumbers w:val="0"/>
              <w:jc w:val="center"/>
              <w:textAlignment w:val="center"/>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i w:val="0"/>
                <w:iCs w:val="0"/>
                <w:color w:val="000000"/>
                <w:kern w:val="0"/>
                <w:sz w:val="21"/>
                <w:szCs w:val="21"/>
                <w:u w:val="none"/>
                <w:lang w:val="en-US" w:eastAsia="zh-CN" w:bidi="ar"/>
              </w:rPr>
              <w:t>32pvc套管</w:t>
            </w:r>
          </w:p>
        </w:tc>
        <w:tc>
          <w:tcPr>
            <w:tcW w:w="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AD0C86">
            <w:pPr>
              <w:keepNext w:val="0"/>
              <w:keepLines w:val="0"/>
              <w:widowControl/>
              <w:suppressLineNumbers w:val="0"/>
              <w:jc w:val="center"/>
              <w:textAlignment w:val="center"/>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i w:val="0"/>
                <w:iCs w:val="0"/>
                <w:color w:val="000000"/>
                <w:kern w:val="0"/>
                <w:sz w:val="21"/>
                <w:szCs w:val="21"/>
                <w:u w:val="none"/>
                <w:lang w:val="en-US" w:eastAsia="zh-CN" w:bidi="ar"/>
              </w:rPr>
              <w:t>米</w:t>
            </w:r>
          </w:p>
        </w:tc>
        <w:tc>
          <w:tcPr>
            <w:tcW w:w="8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B59F0C">
            <w:pPr>
              <w:keepNext w:val="0"/>
              <w:keepLines w:val="0"/>
              <w:widowControl/>
              <w:suppressLineNumbers w:val="0"/>
              <w:jc w:val="center"/>
              <w:textAlignment w:val="center"/>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i w:val="0"/>
                <w:iCs w:val="0"/>
                <w:color w:val="000000"/>
                <w:kern w:val="0"/>
                <w:sz w:val="21"/>
                <w:szCs w:val="21"/>
                <w:u w:val="none"/>
                <w:lang w:val="en-US" w:eastAsia="zh-CN" w:bidi="ar"/>
              </w:rPr>
              <w:t>180</w:t>
            </w:r>
          </w:p>
        </w:tc>
        <w:tc>
          <w:tcPr>
            <w:tcW w:w="55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DA3E69">
            <w:pPr>
              <w:keepNext w:val="0"/>
              <w:keepLines w:val="0"/>
              <w:widowControl/>
              <w:suppressLineNumbers w:val="0"/>
              <w:jc w:val="center"/>
              <w:textAlignment w:val="center"/>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i w:val="0"/>
                <w:iCs w:val="0"/>
                <w:color w:val="000000"/>
                <w:kern w:val="0"/>
                <w:sz w:val="21"/>
                <w:szCs w:val="21"/>
                <w:u w:val="none"/>
                <w:lang w:val="en-US" w:eastAsia="zh-CN" w:bidi="ar"/>
              </w:rPr>
              <w:t>包含90跟吊杆固定安装</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979504">
            <w:pPr>
              <w:keepNext w:val="0"/>
              <w:keepLines w:val="0"/>
              <w:pageBreakBefore w:val="0"/>
              <w:widowControl w:val="0"/>
              <w:kinsoku/>
              <w:wordWrap/>
              <w:overflowPunct/>
              <w:topLinePunct w:val="0"/>
              <w:autoSpaceDE/>
              <w:autoSpaceDN/>
              <w:bidi w:val="0"/>
              <w:adjustRightInd/>
              <w:snapToGrid/>
              <w:spacing w:line="500" w:lineRule="exact"/>
              <w:ind w:firstLine="420" w:firstLineChars="200"/>
              <w:jc w:val="left"/>
              <w:textAlignment w:val="auto"/>
              <w:rPr>
                <w:rFonts w:hint="eastAsia" w:ascii="仿宋" w:hAnsi="仿宋" w:eastAsia="仿宋" w:cs="仿宋"/>
                <w:color w:val="auto"/>
                <w:kern w:val="2"/>
                <w:sz w:val="21"/>
                <w:szCs w:val="21"/>
                <w:highlight w:val="yellow"/>
                <w:lang w:val="en-US" w:eastAsia="zh-CN" w:bidi="ar-SA"/>
              </w:rPr>
            </w:pPr>
          </w:p>
        </w:tc>
      </w:tr>
      <w:tr w14:paraId="083F81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95" w:hRule="atLeast"/>
          <w:jc w:val="center"/>
        </w:trPr>
        <w:tc>
          <w:tcPr>
            <w:tcW w:w="7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5A711B">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 w:hAnsi="仿宋" w:eastAsia="仿宋" w:cs="仿宋"/>
                <w:color w:val="auto"/>
                <w:kern w:val="2"/>
                <w:sz w:val="21"/>
                <w:szCs w:val="21"/>
                <w:lang w:val="en-US" w:eastAsia="zh-CN" w:bidi="ar-SA"/>
              </w:rPr>
            </w:pPr>
            <w:r>
              <w:rPr>
                <w:rFonts w:hint="eastAsia" w:ascii="仿宋" w:hAnsi="仿宋" w:eastAsia="仿宋" w:cs="仿宋"/>
                <w:color w:val="auto"/>
                <w:kern w:val="2"/>
                <w:sz w:val="21"/>
                <w:szCs w:val="21"/>
                <w:lang w:val="en-US" w:eastAsia="zh-CN" w:bidi="ar-SA"/>
              </w:rPr>
              <w:t>17</w:t>
            </w:r>
          </w:p>
        </w:tc>
        <w:tc>
          <w:tcPr>
            <w:tcW w:w="21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1CF831">
            <w:pPr>
              <w:keepNext w:val="0"/>
              <w:keepLines w:val="0"/>
              <w:widowControl/>
              <w:suppressLineNumbers w:val="0"/>
              <w:jc w:val="center"/>
              <w:textAlignment w:val="center"/>
              <w:rPr>
                <w:rFonts w:hint="eastAsia" w:ascii="仿宋" w:hAnsi="仿宋" w:eastAsia="仿宋" w:cs="仿宋"/>
                <w:color w:val="auto"/>
                <w:kern w:val="2"/>
                <w:sz w:val="21"/>
                <w:szCs w:val="21"/>
                <w:lang w:val="en-US" w:eastAsia="zh-CN" w:bidi="ar-SA"/>
              </w:rPr>
            </w:pPr>
            <w:r>
              <w:rPr>
                <w:rFonts w:hint="eastAsia" w:ascii="仿宋" w:hAnsi="仿宋" w:eastAsia="仿宋" w:cs="仿宋"/>
                <w:i w:val="0"/>
                <w:iCs w:val="0"/>
                <w:color w:val="000000"/>
                <w:kern w:val="0"/>
                <w:sz w:val="21"/>
                <w:szCs w:val="21"/>
                <w:u w:val="none"/>
                <w:lang w:val="en-US" w:eastAsia="zh-CN" w:bidi="ar"/>
              </w:rPr>
              <w:t>拆装吊顶扣板</w:t>
            </w:r>
          </w:p>
        </w:tc>
        <w:tc>
          <w:tcPr>
            <w:tcW w:w="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13BBC2">
            <w:pPr>
              <w:keepNext w:val="0"/>
              <w:keepLines w:val="0"/>
              <w:widowControl/>
              <w:suppressLineNumbers w:val="0"/>
              <w:jc w:val="center"/>
              <w:textAlignment w:val="center"/>
              <w:rPr>
                <w:rFonts w:hint="eastAsia" w:ascii="仿宋" w:hAnsi="仿宋" w:eastAsia="仿宋" w:cs="仿宋"/>
                <w:color w:val="auto"/>
                <w:kern w:val="2"/>
                <w:sz w:val="21"/>
                <w:szCs w:val="21"/>
                <w:lang w:val="en-US" w:eastAsia="zh-CN" w:bidi="ar-SA"/>
              </w:rPr>
            </w:pPr>
            <w:r>
              <w:rPr>
                <w:rFonts w:hint="eastAsia" w:ascii="仿宋" w:hAnsi="仿宋" w:eastAsia="仿宋" w:cs="仿宋"/>
                <w:i w:val="0"/>
                <w:iCs w:val="0"/>
                <w:color w:val="000000"/>
                <w:kern w:val="0"/>
                <w:sz w:val="21"/>
                <w:szCs w:val="21"/>
                <w:u w:val="none"/>
                <w:lang w:val="en-US" w:eastAsia="zh-CN" w:bidi="ar"/>
              </w:rPr>
              <w:t>米</w:t>
            </w:r>
          </w:p>
        </w:tc>
        <w:tc>
          <w:tcPr>
            <w:tcW w:w="8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649152">
            <w:pPr>
              <w:keepNext w:val="0"/>
              <w:keepLines w:val="0"/>
              <w:widowControl/>
              <w:suppressLineNumbers w:val="0"/>
              <w:jc w:val="center"/>
              <w:textAlignment w:val="center"/>
              <w:rPr>
                <w:rFonts w:hint="eastAsia" w:ascii="仿宋" w:hAnsi="仿宋" w:eastAsia="仿宋" w:cs="仿宋"/>
                <w:color w:val="auto"/>
                <w:kern w:val="2"/>
                <w:sz w:val="21"/>
                <w:szCs w:val="21"/>
                <w:lang w:val="en-US" w:eastAsia="zh-CN" w:bidi="ar-SA"/>
              </w:rPr>
            </w:pPr>
            <w:r>
              <w:rPr>
                <w:rFonts w:hint="eastAsia" w:ascii="仿宋" w:hAnsi="仿宋" w:eastAsia="仿宋" w:cs="仿宋"/>
                <w:i w:val="0"/>
                <w:iCs w:val="0"/>
                <w:color w:val="000000"/>
                <w:kern w:val="0"/>
                <w:sz w:val="21"/>
                <w:szCs w:val="21"/>
                <w:u w:val="none"/>
                <w:lang w:val="en-US" w:eastAsia="zh-CN" w:bidi="ar"/>
              </w:rPr>
              <w:t>180</w:t>
            </w:r>
          </w:p>
        </w:tc>
        <w:tc>
          <w:tcPr>
            <w:tcW w:w="55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174F36">
            <w:pPr>
              <w:keepNext w:val="0"/>
              <w:keepLines w:val="0"/>
              <w:widowControl/>
              <w:suppressLineNumbers w:val="0"/>
              <w:jc w:val="center"/>
              <w:textAlignment w:val="center"/>
              <w:rPr>
                <w:rFonts w:hint="eastAsia" w:ascii="仿宋" w:hAnsi="仿宋" w:eastAsia="仿宋" w:cs="仿宋"/>
                <w:color w:val="auto"/>
                <w:kern w:val="2"/>
                <w:sz w:val="21"/>
                <w:szCs w:val="21"/>
                <w:lang w:val="en-US" w:eastAsia="zh-CN" w:bidi="ar-SA"/>
              </w:rPr>
            </w:pPr>
            <w:r>
              <w:rPr>
                <w:rFonts w:hint="eastAsia" w:ascii="仿宋" w:hAnsi="仿宋" w:eastAsia="仿宋" w:cs="仿宋"/>
                <w:i w:val="0"/>
                <w:iCs w:val="0"/>
                <w:color w:val="000000"/>
                <w:kern w:val="0"/>
                <w:sz w:val="21"/>
                <w:szCs w:val="21"/>
                <w:u w:val="none"/>
                <w:lang w:val="en-US" w:eastAsia="zh-CN" w:bidi="ar"/>
              </w:rPr>
              <w:t>施工时拆除布线区域吊顶后恢复安装</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548C2A">
            <w:pPr>
              <w:keepNext w:val="0"/>
              <w:keepLines w:val="0"/>
              <w:pageBreakBefore w:val="0"/>
              <w:widowControl w:val="0"/>
              <w:kinsoku/>
              <w:wordWrap/>
              <w:overflowPunct/>
              <w:topLinePunct w:val="0"/>
              <w:autoSpaceDE/>
              <w:autoSpaceDN/>
              <w:bidi w:val="0"/>
              <w:adjustRightInd/>
              <w:snapToGrid/>
              <w:spacing w:line="500" w:lineRule="exact"/>
              <w:ind w:firstLine="420" w:firstLineChars="200"/>
              <w:jc w:val="left"/>
              <w:textAlignment w:val="auto"/>
              <w:rPr>
                <w:rFonts w:hint="eastAsia" w:ascii="仿宋" w:hAnsi="仿宋" w:eastAsia="仿宋" w:cs="仿宋"/>
                <w:color w:val="auto"/>
                <w:kern w:val="2"/>
                <w:sz w:val="21"/>
                <w:szCs w:val="21"/>
                <w:lang w:val="en-US" w:eastAsia="zh-CN" w:bidi="ar-SA"/>
              </w:rPr>
            </w:pPr>
          </w:p>
        </w:tc>
      </w:tr>
      <w:tr w14:paraId="64D236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8" w:hRule="atLeast"/>
          <w:jc w:val="center"/>
        </w:trPr>
        <w:tc>
          <w:tcPr>
            <w:tcW w:w="7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5B1098">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仿宋" w:hAnsi="仿宋" w:eastAsia="仿宋" w:cs="仿宋"/>
                <w:color w:val="auto"/>
                <w:kern w:val="2"/>
                <w:sz w:val="21"/>
                <w:szCs w:val="21"/>
                <w:lang w:val="en-US" w:eastAsia="zh-CN" w:bidi="ar-SA"/>
              </w:rPr>
            </w:pPr>
            <w:r>
              <w:rPr>
                <w:rFonts w:hint="eastAsia" w:ascii="仿宋" w:hAnsi="仿宋" w:eastAsia="仿宋" w:cs="仿宋"/>
                <w:color w:val="auto"/>
                <w:kern w:val="2"/>
                <w:sz w:val="21"/>
                <w:szCs w:val="21"/>
                <w:lang w:val="en-US" w:eastAsia="zh-CN" w:bidi="ar-SA"/>
              </w:rPr>
              <w:t>18</w:t>
            </w:r>
          </w:p>
        </w:tc>
        <w:tc>
          <w:tcPr>
            <w:tcW w:w="21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A7B374">
            <w:pPr>
              <w:keepNext w:val="0"/>
              <w:keepLines w:val="0"/>
              <w:widowControl/>
              <w:suppressLineNumbers w:val="0"/>
              <w:jc w:val="center"/>
              <w:textAlignment w:val="center"/>
              <w:rPr>
                <w:rFonts w:hint="eastAsia" w:ascii="仿宋" w:hAnsi="仿宋" w:eastAsia="仿宋" w:cs="仿宋"/>
                <w:color w:val="auto"/>
                <w:kern w:val="2"/>
                <w:sz w:val="21"/>
                <w:szCs w:val="21"/>
                <w:lang w:val="en-US" w:eastAsia="zh-CN" w:bidi="ar-SA"/>
              </w:rPr>
            </w:pPr>
            <w:r>
              <w:rPr>
                <w:rFonts w:hint="eastAsia" w:ascii="仿宋" w:hAnsi="仿宋" w:eastAsia="仿宋" w:cs="仿宋"/>
                <w:i w:val="0"/>
                <w:iCs w:val="0"/>
                <w:color w:val="000000"/>
                <w:kern w:val="0"/>
                <w:sz w:val="21"/>
                <w:szCs w:val="21"/>
                <w:u w:val="none"/>
                <w:lang w:val="en-US" w:eastAsia="zh-CN" w:bidi="ar"/>
              </w:rPr>
              <w:t>人工安装费</w:t>
            </w:r>
          </w:p>
        </w:tc>
        <w:tc>
          <w:tcPr>
            <w:tcW w:w="7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9F33E2">
            <w:pPr>
              <w:keepNext w:val="0"/>
              <w:keepLines w:val="0"/>
              <w:widowControl/>
              <w:suppressLineNumbers w:val="0"/>
              <w:jc w:val="center"/>
              <w:textAlignment w:val="center"/>
              <w:rPr>
                <w:rFonts w:hint="eastAsia" w:ascii="仿宋" w:hAnsi="仿宋" w:eastAsia="仿宋" w:cs="仿宋"/>
                <w:color w:val="auto"/>
                <w:kern w:val="2"/>
                <w:sz w:val="21"/>
                <w:szCs w:val="21"/>
                <w:lang w:val="en-US" w:eastAsia="zh-CN" w:bidi="ar-SA"/>
              </w:rPr>
            </w:pPr>
            <w:r>
              <w:rPr>
                <w:rFonts w:hint="eastAsia" w:ascii="仿宋" w:hAnsi="仿宋" w:eastAsia="仿宋" w:cs="仿宋"/>
                <w:i w:val="0"/>
                <w:iCs w:val="0"/>
                <w:color w:val="000000"/>
                <w:kern w:val="0"/>
                <w:sz w:val="21"/>
                <w:szCs w:val="21"/>
                <w:u w:val="none"/>
                <w:lang w:val="en-US" w:eastAsia="zh-CN" w:bidi="ar"/>
              </w:rPr>
              <w:t>次</w:t>
            </w:r>
          </w:p>
        </w:tc>
        <w:tc>
          <w:tcPr>
            <w:tcW w:w="8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50012D">
            <w:pPr>
              <w:keepNext w:val="0"/>
              <w:keepLines w:val="0"/>
              <w:widowControl/>
              <w:suppressLineNumbers w:val="0"/>
              <w:jc w:val="center"/>
              <w:textAlignment w:val="center"/>
              <w:rPr>
                <w:rFonts w:hint="eastAsia" w:ascii="仿宋" w:hAnsi="仿宋" w:eastAsia="仿宋" w:cs="仿宋"/>
                <w:color w:val="auto"/>
                <w:kern w:val="2"/>
                <w:sz w:val="21"/>
                <w:szCs w:val="21"/>
                <w:lang w:val="en-US" w:eastAsia="zh-CN" w:bidi="ar-SA"/>
              </w:rPr>
            </w:pPr>
            <w:r>
              <w:rPr>
                <w:rFonts w:hint="eastAsia" w:ascii="仿宋" w:hAnsi="仿宋" w:eastAsia="仿宋" w:cs="仿宋"/>
                <w:i w:val="0"/>
                <w:iCs w:val="0"/>
                <w:color w:val="000000"/>
                <w:kern w:val="0"/>
                <w:sz w:val="21"/>
                <w:szCs w:val="21"/>
                <w:u w:val="none"/>
                <w:lang w:val="en-US" w:eastAsia="zh-CN" w:bidi="ar"/>
              </w:rPr>
              <w:t>1</w:t>
            </w:r>
          </w:p>
        </w:tc>
        <w:tc>
          <w:tcPr>
            <w:tcW w:w="55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0688D1">
            <w:pPr>
              <w:keepNext w:val="0"/>
              <w:keepLines w:val="0"/>
              <w:widowControl/>
              <w:suppressLineNumbers w:val="0"/>
              <w:jc w:val="center"/>
              <w:textAlignment w:val="center"/>
              <w:rPr>
                <w:rFonts w:hint="eastAsia" w:ascii="仿宋" w:hAnsi="仿宋" w:eastAsia="仿宋" w:cs="仿宋"/>
                <w:color w:val="auto"/>
                <w:kern w:val="2"/>
                <w:sz w:val="21"/>
                <w:szCs w:val="21"/>
                <w:lang w:val="en-US" w:eastAsia="zh-CN" w:bidi="ar-SA"/>
              </w:rPr>
            </w:pPr>
            <w:r>
              <w:rPr>
                <w:rFonts w:hint="eastAsia" w:ascii="仿宋" w:hAnsi="仿宋" w:eastAsia="仿宋" w:cs="仿宋"/>
                <w:i w:val="0"/>
                <w:iCs w:val="0"/>
                <w:color w:val="000000"/>
                <w:kern w:val="0"/>
                <w:sz w:val="21"/>
                <w:szCs w:val="21"/>
                <w:u w:val="none"/>
                <w:lang w:val="en-US" w:eastAsia="zh-CN" w:bidi="ar"/>
              </w:rPr>
              <w:t>包含脚手架 人工 打孔</w:t>
            </w:r>
          </w:p>
        </w:tc>
        <w:tc>
          <w:tcPr>
            <w:tcW w:w="6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497F5B">
            <w:pPr>
              <w:keepNext w:val="0"/>
              <w:keepLines w:val="0"/>
              <w:pageBreakBefore w:val="0"/>
              <w:widowControl w:val="0"/>
              <w:kinsoku/>
              <w:wordWrap/>
              <w:overflowPunct/>
              <w:topLinePunct w:val="0"/>
              <w:autoSpaceDE/>
              <w:autoSpaceDN/>
              <w:bidi w:val="0"/>
              <w:adjustRightInd/>
              <w:snapToGrid/>
              <w:spacing w:line="500" w:lineRule="exact"/>
              <w:ind w:firstLine="420" w:firstLineChars="200"/>
              <w:jc w:val="left"/>
              <w:textAlignment w:val="auto"/>
              <w:rPr>
                <w:rFonts w:hint="eastAsia" w:ascii="仿宋" w:hAnsi="仿宋" w:eastAsia="仿宋" w:cs="仿宋"/>
                <w:color w:val="auto"/>
                <w:kern w:val="2"/>
                <w:sz w:val="21"/>
                <w:szCs w:val="21"/>
                <w:lang w:val="en-US" w:eastAsia="zh-CN" w:bidi="ar-SA"/>
              </w:rPr>
            </w:pPr>
          </w:p>
        </w:tc>
      </w:tr>
    </w:tbl>
    <w:p w14:paraId="21C536EF">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仿宋" w:hAnsi="仿宋" w:eastAsia="仿宋" w:cs="仿宋"/>
          <w:b/>
          <w:bCs/>
          <w:sz w:val="28"/>
          <w:szCs w:val="28"/>
          <w:lang w:val="en-US" w:eastAsia="zh-CN"/>
        </w:rPr>
      </w:pPr>
      <w:r>
        <w:rPr>
          <w:rFonts w:hint="eastAsia" w:ascii="仿宋" w:hAnsi="仿宋" w:eastAsia="仿宋" w:cs="仿宋"/>
          <w:b/>
          <w:bCs/>
          <w:sz w:val="28"/>
          <w:szCs w:val="28"/>
          <w:lang w:val="en-US" w:eastAsia="zh-CN"/>
        </w:rPr>
        <w:t>五、报价要求</w:t>
      </w:r>
    </w:p>
    <w:p w14:paraId="7D5C695E">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仿宋" w:hAnsi="仿宋" w:eastAsia="仿宋" w:cs="仿宋"/>
          <w:color w:val="auto"/>
          <w:kern w:val="2"/>
          <w:sz w:val="28"/>
          <w:szCs w:val="28"/>
          <w:lang w:val="en-US" w:eastAsia="zh-CN" w:bidi="ar-SA"/>
        </w:rPr>
      </w:pPr>
      <w:r>
        <w:rPr>
          <w:rFonts w:hint="eastAsia" w:ascii="仿宋" w:hAnsi="仿宋" w:eastAsia="仿宋" w:cs="仿宋"/>
          <w:color w:val="auto"/>
          <w:kern w:val="2"/>
          <w:sz w:val="28"/>
          <w:szCs w:val="28"/>
          <w:lang w:val="en-US" w:eastAsia="zh-CN" w:bidi="ar-SA"/>
        </w:rPr>
        <w:t>1、本次投标报价为综合包干总价，包含货物材料费、加工费、包装费、人工费、装卸车费、运输费、现场安装调试费、管理费、保险费、质保期服务费、利润、税金等完成本项目全部工作的所有费用，项目实施全过程中报价固定不变，不因市场材料、人工等价格波动进行调整。</w:t>
      </w:r>
    </w:p>
    <w:p w14:paraId="1FA0A7DD">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仿宋" w:hAnsi="仿宋" w:eastAsia="仿宋" w:cs="仿宋"/>
          <w:color w:val="auto"/>
          <w:kern w:val="2"/>
          <w:sz w:val="28"/>
          <w:szCs w:val="28"/>
          <w:lang w:val="en-US" w:eastAsia="zh-CN" w:bidi="ar-SA"/>
        </w:rPr>
      </w:pPr>
      <w:r>
        <w:rPr>
          <w:rFonts w:hint="eastAsia" w:ascii="仿宋" w:hAnsi="仿宋" w:eastAsia="仿宋" w:cs="仿宋"/>
          <w:color w:val="auto"/>
          <w:kern w:val="2"/>
          <w:sz w:val="28"/>
          <w:szCs w:val="28"/>
          <w:lang w:val="en-US" w:eastAsia="zh-CN" w:bidi="ar-SA"/>
        </w:rPr>
        <w:t>2、报价人须严格按照本项目采购清单要求，完整填写应标品牌、详细型号、技术参数、参数偏离情况、分项报价、总报价、质保期限等全部投标信息，内容真实有效、不得缺项漏项。</w:t>
      </w:r>
    </w:p>
    <w:p w14:paraId="734F7CCA">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仿宋" w:hAnsi="仿宋" w:eastAsia="仿宋" w:cs="仿宋"/>
          <w:b/>
          <w:bCs/>
          <w:sz w:val="28"/>
          <w:szCs w:val="28"/>
          <w:lang w:val="en-US" w:eastAsia="zh-CN"/>
        </w:rPr>
      </w:pPr>
      <w:r>
        <w:rPr>
          <w:rFonts w:hint="eastAsia" w:ascii="仿宋" w:hAnsi="仿宋" w:eastAsia="仿宋" w:cs="仿宋"/>
          <w:b/>
          <w:bCs/>
          <w:sz w:val="28"/>
          <w:szCs w:val="28"/>
          <w:lang w:val="en-US" w:eastAsia="zh-CN"/>
        </w:rPr>
        <w:t>六、产品及服务质量要求</w:t>
      </w:r>
    </w:p>
    <w:p w14:paraId="352FAF0F">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仿宋" w:hAnsi="仿宋" w:eastAsia="仿宋" w:cs="仿宋"/>
          <w:color w:val="auto"/>
          <w:kern w:val="2"/>
          <w:sz w:val="28"/>
          <w:szCs w:val="28"/>
          <w:lang w:val="en-US" w:eastAsia="zh-CN" w:bidi="ar-SA"/>
        </w:rPr>
      </w:pPr>
      <w:r>
        <w:rPr>
          <w:rFonts w:hint="eastAsia" w:ascii="仿宋" w:hAnsi="仿宋" w:eastAsia="仿宋" w:cs="仿宋"/>
          <w:color w:val="auto"/>
          <w:kern w:val="2"/>
          <w:sz w:val="28"/>
          <w:szCs w:val="28"/>
          <w:lang w:val="en-US" w:eastAsia="zh-CN" w:bidi="ar-SA"/>
        </w:rPr>
        <w:t>1、供应商交付的所有货物型号、规格、技术参数、质量标准必须与招投标文件要求一致，若出现不符、质量不合格、型号偏差等问题，供应商须无条件免费更换、整改，承担全部损失及违约责任。</w:t>
      </w:r>
    </w:p>
    <w:p w14:paraId="6ACF82CC">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仿宋" w:hAnsi="仿宋" w:eastAsia="仿宋" w:cs="仿宋"/>
          <w:color w:val="auto"/>
          <w:kern w:val="2"/>
          <w:sz w:val="28"/>
          <w:szCs w:val="28"/>
          <w:lang w:val="en-US" w:eastAsia="zh-CN" w:bidi="ar-SA"/>
        </w:rPr>
      </w:pPr>
      <w:r>
        <w:rPr>
          <w:rFonts w:hint="eastAsia" w:ascii="仿宋" w:hAnsi="仿宋" w:eastAsia="仿宋" w:cs="仿宋"/>
          <w:color w:val="auto"/>
          <w:kern w:val="2"/>
          <w:sz w:val="28"/>
          <w:szCs w:val="28"/>
          <w:lang w:val="en-US" w:eastAsia="zh-CN" w:bidi="ar-SA"/>
        </w:rPr>
        <w:t>2、供应商所供全部产品须符合国家现行行业技术标准、质量规范及安全使用要求，具备合格的产品质量证明材料，确保设备安全稳定运行。</w:t>
      </w:r>
    </w:p>
    <w:p w14:paraId="41068331">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七、合同周期及结算方式</w:t>
      </w:r>
    </w:p>
    <w:p w14:paraId="2B0F227F">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仿宋" w:hAnsi="仿宋" w:eastAsia="仿宋" w:cs="仿宋"/>
          <w:color w:val="auto"/>
          <w:kern w:val="2"/>
          <w:sz w:val="28"/>
          <w:szCs w:val="28"/>
          <w:lang w:val="en-US" w:eastAsia="zh-CN" w:bidi="ar-SA"/>
        </w:rPr>
      </w:pPr>
      <w:r>
        <w:rPr>
          <w:rFonts w:hint="eastAsia" w:ascii="仿宋" w:hAnsi="仿宋" w:eastAsia="仿宋" w:cs="仿宋"/>
          <w:color w:val="auto"/>
          <w:kern w:val="2"/>
          <w:sz w:val="28"/>
          <w:szCs w:val="28"/>
          <w:lang w:val="en-US" w:eastAsia="zh-CN" w:bidi="ar-SA"/>
        </w:rPr>
        <w:t>1、供货及施工周期：双方签订合同之日起15个日历天内，完成全部物资供货、现场安装、调试工作，达到验收标准。</w:t>
      </w:r>
    </w:p>
    <w:p w14:paraId="4AFA9838">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仿宋" w:hAnsi="仿宋" w:eastAsia="仿宋" w:cs="仿宋"/>
          <w:color w:val="auto"/>
          <w:kern w:val="2"/>
          <w:sz w:val="28"/>
          <w:szCs w:val="28"/>
          <w:lang w:val="en-US" w:eastAsia="zh-CN" w:bidi="ar-SA"/>
        </w:rPr>
      </w:pPr>
      <w:r>
        <w:rPr>
          <w:rFonts w:hint="eastAsia" w:ascii="仿宋" w:hAnsi="仿宋" w:eastAsia="仿宋" w:cs="仿宋"/>
          <w:color w:val="auto"/>
          <w:kern w:val="2"/>
          <w:sz w:val="28"/>
          <w:szCs w:val="28"/>
          <w:lang w:val="en-US" w:eastAsia="zh-CN" w:bidi="ar-SA"/>
        </w:rPr>
        <w:t>2、结算方式：项目全部施工完成，经甲方验收合格、正常投入使用后，一次性支付项目全款。</w:t>
      </w:r>
    </w:p>
    <w:p w14:paraId="72B57D51">
      <w:pPr>
        <w:keepNext w:val="0"/>
        <w:keepLines w:val="0"/>
        <w:pageBreakBefore w:val="0"/>
        <w:widowControl w:val="0"/>
        <w:kinsoku/>
        <w:wordWrap/>
        <w:overflowPunct/>
        <w:topLinePunct w:val="0"/>
        <w:autoSpaceDE/>
        <w:autoSpaceDN/>
        <w:bidi w:val="0"/>
        <w:adjustRightInd/>
        <w:snapToGrid/>
        <w:spacing w:line="500" w:lineRule="exact"/>
        <w:ind w:firstLine="560" w:firstLineChars="200"/>
        <w:textAlignment w:val="auto"/>
        <w:rPr>
          <w:rFonts w:hint="eastAsia" w:ascii="仿宋" w:hAnsi="仿宋" w:eastAsia="仿宋" w:cs="仿宋"/>
          <w:color w:val="auto"/>
          <w:kern w:val="2"/>
          <w:sz w:val="28"/>
          <w:szCs w:val="28"/>
          <w:lang w:val="en-US" w:eastAsia="zh-CN" w:bidi="ar-SA"/>
        </w:rPr>
      </w:pPr>
    </w:p>
    <w:p w14:paraId="1AC1712B">
      <w:pPr>
        <w:keepNext w:val="0"/>
        <w:keepLines w:val="0"/>
        <w:pageBreakBefore w:val="0"/>
        <w:widowControl w:val="0"/>
        <w:kinsoku/>
        <w:wordWrap/>
        <w:overflowPunct/>
        <w:topLinePunct w:val="0"/>
        <w:autoSpaceDE/>
        <w:autoSpaceDN/>
        <w:bidi w:val="0"/>
        <w:adjustRightInd/>
        <w:snapToGrid/>
        <w:spacing w:line="500" w:lineRule="exact"/>
        <w:ind w:firstLine="5880" w:firstLineChars="2100"/>
        <w:jc w:val="both"/>
        <w:textAlignment w:val="auto"/>
        <w:rPr>
          <w:rFonts w:hint="default"/>
          <w:lang w:val="en-US" w:eastAsia="zh-CN"/>
        </w:rPr>
      </w:pPr>
      <w:r>
        <w:rPr>
          <w:rFonts w:hint="eastAsia" w:ascii="仿宋" w:hAnsi="仿宋" w:eastAsia="仿宋" w:cs="仿宋"/>
          <w:color w:val="auto"/>
          <w:kern w:val="2"/>
          <w:sz w:val="28"/>
          <w:szCs w:val="28"/>
          <w:lang w:val="en-US" w:eastAsia="zh-CN" w:bidi="ar-SA"/>
        </w:rPr>
        <w:t xml:space="preserve">                       </w:t>
      </w:r>
      <w:bookmarkStart w:id="0" w:name="_GoBack"/>
      <w:bookmarkEnd w:id="0"/>
    </w:p>
    <w:sectPr>
      <w:pgSz w:w="11906" w:h="16838"/>
      <w:pgMar w:top="1417" w:right="1417" w:bottom="1417" w:left="1417"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Y5YjFmYjFmNmUzNjVlYmE4MzIxNjQzYzEyMjY1MzUifQ=="/>
  </w:docVars>
  <w:rsids>
    <w:rsidRoot w:val="00172A27"/>
    <w:rsid w:val="00E63F7D"/>
    <w:rsid w:val="010951A7"/>
    <w:rsid w:val="029006F1"/>
    <w:rsid w:val="03435C52"/>
    <w:rsid w:val="041744FB"/>
    <w:rsid w:val="042621F8"/>
    <w:rsid w:val="047E1FB9"/>
    <w:rsid w:val="05B0028B"/>
    <w:rsid w:val="05C74289"/>
    <w:rsid w:val="061E3F1F"/>
    <w:rsid w:val="06A215A1"/>
    <w:rsid w:val="06D663A6"/>
    <w:rsid w:val="07664AA9"/>
    <w:rsid w:val="07E95651"/>
    <w:rsid w:val="087717AA"/>
    <w:rsid w:val="0AD409A0"/>
    <w:rsid w:val="0C29450A"/>
    <w:rsid w:val="0D052F8B"/>
    <w:rsid w:val="0DEC388F"/>
    <w:rsid w:val="0DFB3956"/>
    <w:rsid w:val="0E1F0604"/>
    <w:rsid w:val="0E2F7096"/>
    <w:rsid w:val="0F364ABA"/>
    <w:rsid w:val="10663207"/>
    <w:rsid w:val="11424D1C"/>
    <w:rsid w:val="11634099"/>
    <w:rsid w:val="11F86147"/>
    <w:rsid w:val="128571E5"/>
    <w:rsid w:val="139F4F81"/>
    <w:rsid w:val="14485F62"/>
    <w:rsid w:val="148A0D5D"/>
    <w:rsid w:val="158A71B2"/>
    <w:rsid w:val="162D644C"/>
    <w:rsid w:val="16535FC8"/>
    <w:rsid w:val="171C1FFC"/>
    <w:rsid w:val="17852EC4"/>
    <w:rsid w:val="17AA5816"/>
    <w:rsid w:val="17CB6A54"/>
    <w:rsid w:val="17F07302"/>
    <w:rsid w:val="19AB7B33"/>
    <w:rsid w:val="1B2F3BEF"/>
    <w:rsid w:val="1C52663A"/>
    <w:rsid w:val="1CBE4E69"/>
    <w:rsid w:val="1DBB0E8E"/>
    <w:rsid w:val="1DC00C8D"/>
    <w:rsid w:val="1E1D2544"/>
    <w:rsid w:val="1F7B2D1C"/>
    <w:rsid w:val="1FBD62B1"/>
    <w:rsid w:val="20B16B03"/>
    <w:rsid w:val="219B01F8"/>
    <w:rsid w:val="21A07DC1"/>
    <w:rsid w:val="22E362D2"/>
    <w:rsid w:val="26D52249"/>
    <w:rsid w:val="28556417"/>
    <w:rsid w:val="28865645"/>
    <w:rsid w:val="28BB7FEF"/>
    <w:rsid w:val="2C022C0C"/>
    <w:rsid w:val="2C2F7266"/>
    <w:rsid w:val="2C542155"/>
    <w:rsid w:val="2CB404AC"/>
    <w:rsid w:val="2CDF3794"/>
    <w:rsid w:val="2D2E6445"/>
    <w:rsid w:val="2E6649F3"/>
    <w:rsid w:val="2E852EAB"/>
    <w:rsid w:val="2FC63D74"/>
    <w:rsid w:val="2FE048EA"/>
    <w:rsid w:val="30D0413E"/>
    <w:rsid w:val="31040C94"/>
    <w:rsid w:val="31F22A68"/>
    <w:rsid w:val="34272BB6"/>
    <w:rsid w:val="34D91454"/>
    <w:rsid w:val="35AC53AF"/>
    <w:rsid w:val="36692286"/>
    <w:rsid w:val="373E5C4F"/>
    <w:rsid w:val="3AA96FAE"/>
    <w:rsid w:val="3E2C4BB7"/>
    <w:rsid w:val="3F664045"/>
    <w:rsid w:val="40012417"/>
    <w:rsid w:val="40D46D12"/>
    <w:rsid w:val="410B1EE2"/>
    <w:rsid w:val="4172433C"/>
    <w:rsid w:val="417D3E89"/>
    <w:rsid w:val="419A0FA7"/>
    <w:rsid w:val="41C300F3"/>
    <w:rsid w:val="421C47E7"/>
    <w:rsid w:val="427C3BBD"/>
    <w:rsid w:val="42B208A8"/>
    <w:rsid w:val="436F45F6"/>
    <w:rsid w:val="45960004"/>
    <w:rsid w:val="46F86693"/>
    <w:rsid w:val="478564D4"/>
    <w:rsid w:val="47A37881"/>
    <w:rsid w:val="47F24951"/>
    <w:rsid w:val="481E5360"/>
    <w:rsid w:val="485C4F2C"/>
    <w:rsid w:val="489B4B75"/>
    <w:rsid w:val="49634BF7"/>
    <w:rsid w:val="4A1F5604"/>
    <w:rsid w:val="4D1B00DF"/>
    <w:rsid w:val="4FF57096"/>
    <w:rsid w:val="50C86655"/>
    <w:rsid w:val="50E85F0B"/>
    <w:rsid w:val="52F3051F"/>
    <w:rsid w:val="532E435F"/>
    <w:rsid w:val="53C91D89"/>
    <w:rsid w:val="54F21A55"/>
    <w:rsid w:val="554F573D"/>
    <w:rsid w:val="55617B80"/>
    <w:rsid w:val="56173FB4"/>
    <w:rsid w:val="561D501A"/>
    <w:rsid w:val="56515FE9"/>
    <w:rsid w:val="58F6652B"/>
    <w:rsid w:val="5A447D2A"/>
    <w:rsid w:val="5B3F6E48"/>
    <w:rsid w:val="5CB3223D"/>
    <w:rsid w:val="5CEF488A"/>
    <w:rsid w:val="5DF45537"/>
    <w:rsid w:val="5E40418F"/>
    <w:rsid w:val="5ECF1260"/>
    <w:rsid w:val="5F442227"/>
    <w:rsid w:val="5F672D7E"/>
    <w:rsid w:val="5FD45B38"/>
    <w:rsid w:val="601003D1"/>
    <w:rsid w:val="607F7AD3"/>
    <w:rsid w:val="623A7395"/>
    <w:rsid w:val="627438C2"/>
    <w:rsid w:val="63497970"/>
    <w:rsid w:val="63814B5D"/>
    <w:rsid w:val="680C7FB1"/>
    <w:rsid w:val="681675D3"/>
    <w:rsid w:val="69403AAE"/>
    <w:rsid w:val="69512E54"/>
    <w:rsid w:val="6A5B2F5A"/>
    <w:rsid w:val="6A9B7D71"/>
    <w:rsid w:val="6AE954B5"/>
    <w:rsid w:val="6BA044C1"/>
    <w:rsid w:val="6C775AF2"/>
    <w:rsid w:val="6E307F37"/>
    <w:rsid w:val="6E5E469C"/>
    <w:rsid w:val="6F0453DE"/>
    <w:rsid w:val="6F250725"/>
    <w:rsid w:val="6F395FEB"/>
    <w:rsid w:val="6FA3485A"/>
    <w:rsid w:val="707357E9"/>
    <w:rsid w:val="717766ED"/>
    <w:rsid w:val="71A77A7C"/>
    <w:rsid w:val="72625B8C"/>
    <w:rsid w:val="73BB4BC8"/>
    <w:rsid w:val="74607426"/>
    <w:rsid w:val="74C13C0D"/>
    <w:rsid w:val="75942461"/>
    <w:rsid w:val="75BE7033"/>
    <w:rsid w:val="76C1672D"/>
    <w:rsid w:val="76C91732"/>
    <w:rsid w:val="77486C42"/>
    <w:rsid w:val="77DD02F3"/>
    <w:rsid w:val="79562EED"/>
    <w:rsid w:val="7AC124B5"/>
    <w:rsid w:val="7AF82B53"/>
    <w:rsid w:val="7AF9322A"/>
    <w:rsid w:val="7B161079"/>
    <w:rsid w:val="7B6660C0"/>
    <w:rsid w:val="7CAF0D43"/>
    <w:rsid w:val="7CC12FE9"/>
    <w:rsid w:val="7CED43DB"/>
    <w:rsid w:val="7D0A0C4E"/>
    <w:rsid w:val="7D9B762C"/>
    <w:rsid w:val="7DBC3A33"/>
    <w:rsid w:val="7DFD69D9"/>
    <w:rsid w:val="7E6C177D"/>
    <w:rsid w:val="7F341EF2"/>
    <w:rsid w:val="7FE43404"/>
    <w:rsid w:val="7FE6601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宋体" w:hAnsi="Courier New" w:eastAsiaTheme="minorEastAsia" w:cstheme="minorBidi"/>
      <w:kern w:val="2"/>
      <w:sz w:val="21"/>
      <w:szCs w:val="22"/>
      <w:lang w:val="en-US" w:eastAsia="zh-CN" w:bidi="ar-SA"/>
    </w:rPr>
  </w:style>
  <w:style w:type="character" w:default="1" w:styleId="11">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customStyle="1" w:styleId="2">
    <w:name w:val="_Style 1"/>
    <w:basedOn w:val="1"/>
    <w:qFormat/>
    <w:uiPriority w:val="34"/>
    <w:pPr>
      <w:ind w:firstLine="420" w:firstLineChars="200"/>
    </w:pPr>
    <w:rPr>
      <w:rFonts w:ascii="Calibri"/>
      <w:szCs w:val="22"/>
    </w:rPr>
  </w:style>
  <w:style w:type="paragraph" w:styleId="3">
    <w:name w:val="index 8"/>
    <w:basedOn w:val="1"/>
    <w:next w:val="1"/>
    <w:qFormat/>
    <w:uiPriority w:val="0"/>
    <w:pPr>
      <w:ind w:left="0" w:leftChars="0"/>
      <w:jc w:val="left"/>
    </w:pPr>
    <w:rPr>
      <w:rFonts w:ascii="Times New Roman" w:hAnsi="Times New Roman"/>
    </w:rPr>
  </w:style>
  <w:style w:type="paragraph" w:styleId="4">
    <w:name w:val="annotation text"/>
    <w:basedOn w:val="1"/>
    <w:unhideWhenUsed/>
    <w:qFormat/>
    <w:uiPriority w:val="0"/>
    <w:pPr>
      <w:jc w:val="left"/>
    </w:pPr>
  </w:style>
  <w:style w:type="paragraph" w:styleId="5">
    <w:name w:val="Body Text"/>
    <w:basedOn w:val="1"/>
    <w:next w:val="1"/>
    <w:qFormat/>
    <w:uiPriority w:val="0"/>
    <w:pPr>
      <w:spacing w:line="380" w:lineRule="exact"/>
    </w:pPr>
    <w:rPr>
      <w:rFonts w:ascii="Times New Roman" w:hAnsi="Times New Roman" w:eastAsia="宋体" w:cs="Times New Roman"/>
      <w:sz w:val="24"/>
      <w:szCs w:val="24"/>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unhideWhenUsed/>
    <w:qFormat/>
    <w:uiPriority w:val="99"/>
    <w:pPr>
      <w:widowControl/>
      <w:spacing w:after="150"/>
      <w:jc w:val="left"/>
    </w:pPr>
    <w:rPr>
      <w:rFonts w:ascii="宋体" w:hAnsi="宋体" w:eastAsia="宋体" w:cs="宋体"/>
      <w:kern w:val="0"/>
      <w:sz w:val="24"/>
      <w:szCs w:val="24"/>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Strong"/>
    <w:basedOn w:val="11"/>
    <w:qFormat/>
    <w:uiPriority w:val="0"/>
    <w:rPr>
      <w:b/>
    </w:rPr>
  </w:style>
  <w:style w:type="paragraph" w:customStyle="1" w:styleId="13">
    <w:name w:val=" Char Char Char Char Char Char1 Char"/>
    <w:basedOn w:val="1"/>
    <w:qFormat/>
    <w:uiPriority w:val="0"/>
    <w:rPr>
      <w:sz w:val="24"/>
      <w:szCs w:val="24"/>
    </w:rPr>
  </w:style>
  <w:style w:type="character" w:customStyle="1" w:styleId="14">
    <w:name w:val="font21"/>
    <w:basedOn w:val="11"/>
    <w:qFormat/>
    <w:uiPriority w:val="0"/>
    <w:rPr>
      <w:rFonts w:hint="eastAsia" w:ascii="宋体" w:hAnsi="宋体" w:eastAsia="宋体" w:cs="宋体"/>
      <w:color w:val="000000"/>
      <w:sz w:val="24"/>
      <w:szCs w:val="24"/>
      <w:u w:val="none"/>
    </w:rPr>
  </w:style>
  <w:style w:type="character" w:customStyle="1" w:styleId="15">
    <w:name w:val="font31"/>
    <w:basedOn w:val="11"/>
    <w:qFormat/>
    <w:uiPriority w:val="0"/>
    <w:rPr>
      <w:rFonts w:hint="default" w:ascii="Times New Roman" w:hAnsi="Times New Roman" w:cs="Times New Roman"/>
      <w:color w:val="000000"/>
      <w:sz w:val="22"/>
      <w:szCs w:val="22"/>
      <w:u w:val="none"/>
    </w:rPr>
  </w:style>
  <w:style w:type="character" w:customStyle="1" w:styleId="16">
    <w:name w:val="font41"/>
    <w:basedOn w:val="11"/>
    <w:qFormat/>
    <w:uiPriority w:val="0"/>
    <w:rPr>
      <w:rFonts w:hint="eastAsia" w:ascii="宋体" w:hAnsi="宋体" w:eastAsia="宋体" w:cs="宋体"/>
      <w:color w:val="000000"/>
      <w:sz w:val="22"/>
      <w:szCs w:val="22"/>
      <w:u w:val="none"/>
    </w:rPr>
  </w:style>
  <w:style w:type="paragraph" w:customStyle="1" w:styleId="17">
    <w:name w:val="正文2"/>
    <w:basedOn w:val="1"/>
    <w:qFormat/>
    <w:uiPriority w:val="0"/>
    <w:pPr>
      <w:spacing w:before="156" w:line="360" w:lineRule="auto"/>
      <w:ind w:firstLine="510" w:firstLineChars="200"/>
    </w:pPr>
    <w:rPr>
      <w:sz w:val="24"/>
    </w:rPr>
  </w:style>
  <w:style w:type="character" w:customStyle="1" w:styleId="18">
    <w:name w:val="font11"/>
    <w:basedOn w:val="11"/>
    <w:qFormat/>
    <w:uiPriority w:val="0"/>
    <w:rPr>
      <w:rFonts w:hint="eastAsia" w:ascii="宋体" w:hAnsi="宋体" w:eastAsia="宋体" w:cs="宋体"/>
      <w:color w:val="000000"/>
      <w:sz w:val="22"/>
      <w:szCs w:val="22"/>
      <w:u w:val="none"/>
    </w:rPr>
  </w:style>
  <w:style w:type="character" w:customStyle="1" w:styleId="19">
    <w:name w:val="font01"/>
    <w:basedOn w:val="11"/>
    <w:qFormat/>
    <w:uiPriority w:val="0"/>
    <w:rPr>
      <w:rFonts w:hint="eastAsia" w:ascii="宋体" w:hAnsi="宋体" w:eastAsia="宋体" w:cs="宋体"/>
      <w:color w:val="000000"/>
      <w:sz w:val="24"/>
      <w:szCs w:val="24"/>
      <w:u w:val="none"/>
    </w:rPr>
  </w:style>
  <w:style w:type="character" w:customStyle="1" w:styleId="20">
    <w:name w:val="font91"/>
    <w:basedOn w:val="11"/>
    <w:qFormat/>
    <w:uiPriority w:val="0"/>
    <w:rPr>
      <w:rFonts w:hint="eastAsia" w:ascii="宋体" w:hAnsi="宋体" w:eastAsia="宋体" w:cs="宋体"/>
      <w:color w:val="000000"/>
      <w:sz w:val="20"/>
      <w:szCs w:val="20"/>
      <w:u w:val="none"/>
    </w:rPr>
  </w:style>
  <w:style w:type="character" w:customStyle="1" w:styleId="21">
    <w:name w:val="font101"/>
    <w:basedOn w:val="11"/>
    <w:qFormat/>
    <w:uiPriority w:val="0"/>
    <w:rPr>
      <w:rFonts w:hint="eastAsia" w:ascii="宋体" w:hAnsi="宋体" w:eastAsia="宋体" w:cs="宋体"/>
      <w:color w:val="000000"/>
      <w:sz w:val="20"/>
      <w:szCs w:val="20"/>
      <w:u w:val="none"/>
    </w:rPr>
  </w:style>
  <w:style w:type="character" w:customStyle="1" w:styleId="22">
    <w:name w:val="font81"/>
    <w:basedOn w:val="11"/>
    <w:qFormat/>
    <w:uiPriority w:val="0"/>
    <w:rPr>
      <w:rFonts w:hint="eastAsia" w:ascii="仿宋" w:hAnsi="仿宋" w:eastAsia="仿宋" w:cs="仿宋"/>
      <w:color w:val="000000"/>
      <w:sz w:val="20"/>
      <w:szCs w:val="20"/>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1206</Words>
  <Characters>1367</Characters>
  <Lines>0</Lines>
  <Paragraphs>0</Paragraphs>
  <TotalTime>0</TotalTime>
  <ScaleCrop>false</ScaleCrop>
  <LinksUpToDate>false</LinksUpToDate>
  <CharactersWithSpaces>1427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2016-03-02T06:46:00Z</dcterms:created>
  <dc:creator>Administrator</dc:creator>
  <cp:lastModifiedBy>加深</cp:lastModifiedBy>
  <cp:lastPrinted>2026-08-31T06:49:00Z</cp:lastPrinted>
  <dcterms:modified xsi:type="dcterms:W3CDTF">2026-10-16T10:14:16Z</dcterms:modified>
  <dc:title>关于西院门诊住院综合楼大堂采光井电动百叶</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E97AB24B6B68423C999AFA6ACA48B30D_13</vt:lpwstr>
  </property>
  <property fmtid="{D5CDD505-2E9C-101B-9397-08002B2CF9AE}" pid="4" name="KSOTemplateDocerSaveRecord">
    <vt:lpwstr>eyJoZGlkIjoiNmFkNzM0MjEyYTJlMGViYTU0N2EyNjMzYjM3OTNmZjIiLCJ1c2VySWQiOiIzNTY0MzY5ODAifQ==</vt:lpwstr>
  </property>
</Properties>
</file>