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94512">
      <w:pPr>
        <w:keepNext/>
        <w:keepLines/>
        <w:spacing w:before="120" w:beforeLines="50" w:after="120" w:afterLines="50" w:line="360" w:lineRule="auto"/>
        <w:jc w:val="center"/>
        <w:outlineLvl w:val="1"/>
        <w:rPr>
          <w:rFonts w:hint="eastAsia" w:ascii="Arial" w:hAnsi="Arial" w:eastAsia="宋体" w:cs="Times New Roman"/>
          <w:b/>
          <w:bCs/>
          <w:sz w:val="36"/>
          <w:szCs w:val="36"/>
        </w:rPr>
      </w:pPr>
      <w:r>
        <w:rPr>
          <w:rFonts w:hint="eastAsia" w:ascii="Arial" w:hAnsi="Arial" w:eastAsia="宋体" w:cs="Times New Roman"/>
          <w:b/>
          <w:bCs/>
          <w:sz w:val="36"/>
          <w:szCs w:val="36"/>
        </w:rPr>
        <w:t>柳州市工人医院室内公共区域绿植租赁养护项目需求</w:t>
      </w:r>
    </w:p>
    <w:p w14:paraId="23F1C17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项目名称</w:t>
      </w:r>
    </w:p>
    <w:p w14:paraId="2A2CCF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7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柳州市工人医院室内公共区域绿植租赁养护项目</w:t>
      </w:r>
    </w:p>
    <w:p w14:paraId="777C44E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项目概况</w:t>
      </w:r>
    </w:p>
    <w:p w14:paraId="222C66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7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我院室内公共区域绿植租赁养护项目项目到期需重新启动招标。</w:t>
      </w:r>
    </w:p>
    <w:p w14:paraId="14A0AAA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资质要求</w:t>
      </w:r>
    </w:p>
    <w:p w14:paraId="04176C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7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参加本次招标活动的供应商除应当符合《中华人民共和国政府采购法》第二十二条的规定外，还必须具备以下条件:</w:t>
      </w:r>
    </w:p>
    <w:p w14:paraId="1F81567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具有国家工商行政管理机关注册的营业执照</w:t>
      </w:r>
    </w:p>
    <w:p w14:paraId="71022F5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具有本次供货商经营项目包括园林绿化或维护或租赁或销售等方面;</w:t>
      </w:r>
    </w:p>
    <w:p w14:paraId="092B30F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具有良好的经营行为和经营业绩；</w:t>
      </w:r>
    </w:p>
    <w:p w14:paraId="6F064D6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投标人三年内在经营活动中没有重大违法记录和不良信用记录。</w:t>
      </w:r>
    </w:p>
    <w:p w14:paraId="750D63A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租赁清单及报价</w:t>
      </w:r>
    </w:p>
    <w:p w14:paraId="45ED44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7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三个院区室内公共区域绿植租赁：（1）组合式花盆3组+落地绿植398盆+桌面绿植100盆+卫生间台面绿萝320盆；（2）总院体检科4组+落地绿植11盆（3）鱼峰体检科5组+落地绿植4盆。</w:t>
      </w:r>
    </w:p>
    <w:tbl>
      <w:tblPr>
        <w:tblStyle w:val="2"/>
        <w:tblW w:w="102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936"/>
        <w:gridCol w:w="6357"/>
        <w:gridCol w:w="764"/>
        <w:gridCol w:w="764"/>
      </w:tblGrid>
      <w:tr w14:paraId="38BBD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1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摆放区域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F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4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4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1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 w14:paraId="72800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7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钢琴旁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8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5盆*2组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9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50800</wp:posOffset>
                  </wp:positionV>
                  <wp:extent cx="1143000" cy="1120775"/>
                  <wp:effectExtent l="0" t="0" r="0" b="3175"/>
                  <wp:wrapNone/>
                  <wp:docPr id="32" name="图片 32" descr="d550019a05c12f1d97ef2b18676c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d550019a05c12f1d97ef2b18676c20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1496695</wp:posOffset>
                  </wp:positionH>
                  <wp:positionV relativeFrom="paragraph">
                    <wp:posOffset>54610</wp:posOffset>
                  </wp:positionV>
                  <wp:extent cx="1134110" cy="1135380"/>
                  <wp:effectExtent l="0" t="0" r="8890" b="7620"/>
                  <wp:wrapNone/>
                  <wp:docPr id="28" name="图片 27" descr="1ec56d4b0675a83c6096c211b62df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7" descr="1ec56d4b0675a83c6096c211b62df5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2874010</wp:posOffset>
                  </wp:positionH>
                  <wp:positionV relativeFrom="paragraph">
                    <wp:posOffset>57150</wp:posOffset>
                  </wp:positionV>
                  <wp:extent cx="1134110" cy="1135380"/>
                  <wp:effectExtent l="0" t="0" r="8890" b="7620"/>
                  <wp:wrapNone/>
                  <wp:docPr id="1" name="图片 27" descr="1ec56d4b0675a83c6096c211b62df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7" descr="1ec56d4b0675a83c6096c211b62df5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5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5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6ED30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4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2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总院住院楼入口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1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3盆*2组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FE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2642235</wp:posOffset>
                  </wp:positionH>
                  <wp:positionV relativeFrom="paragraph">
                    <wp:posOffset>42545</wp:posOffset>
                  </wp:positionV>
                  <wp:extent cx="1066165" cy="1004570"/>
                  <wp:effectExtent l="0" t="0" r="635" b="5080"/>
                  <wp:wrapNone/>
                  <wp:docPr id="2" name="图片 24" descr="f320f4494e82541a2679f26ccfd94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4" descr="f320f4494e82541a2679f26ccfd94b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1252220</wp:posOffset>
                  </wp:positionH>
                  <wp:positionV relativeFrom="paragraph">
                    <wp:posOffset>7620</wp:posOffset>
                  </wp:positionV>
                  <wp:extent cx="1138555" cy="1072515"/>
                  <wp:effectExtent l="0" t="0" r="4445" b="13335"/>
                  <wp:wrapNone/>
                  <wp:docPr id="25" name="图片 24" descr="f320f4494e82541a2679f26ccfd94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 descr="f320f4494e82541a2679f26ccfd94b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555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89535</wp:posOffset>
                  </wp:positionV>
                  <wp:extent cx="1103630" cy="1031240"/>
                  <wp:effectExtent l="0" t="0" r="16510" b="1270"/>
                  <wp:wrapNone/>
                  <wp:docPr id="23" name="图片 22" descr="3d78e1908ab6df4fd52ad818bef76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3d78e1908ab6df4fd52ad818bef766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03630" cy="103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537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3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E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45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4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行政办公一楼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3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59C51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drawing>
                <wp:inline distT="0" distB="0" distL="114300" distR="114300">
                  <wp:extent cx="3482975" cy="1113155"/>
                  <wp:effectExtent l="0" t="0" r="3175" b="10795"/>
                  <wp:docPr id="58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975" cy="1113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76C9C">
            <w:pPr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07B2E">
            <w:pPr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979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C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总院、鱼峰山院区、西院区 （公共区域、住院楼、门诊走廊等）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E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398盆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9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2585085</wp:posOffset>
                  </wp:positionH>
                  <wp:positionV relativeFrom="paragraph">
                    <wp:posOffset>41275</wp:posOffset>
                  </wp:positionV>
                  <wp:extent cx="730885" cy="1068705"/>
                  <wp:effectExtent l="0" t="0" r="12065" b="17145"/>
                  <wp:wrapNone/>
                  <wp:docPr id="46" name="图片 1" descr="e300672c019b661e0d395ac41d0b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" descr="e300672c019b661e0d395ac41d0b7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106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1701165</wp:posOffset>
                  </wp:positionH>
                  <wp:positionV relativeFrom="paragraph">
                    <wp:posOffset>41275</wp:posOffset>
                  </wp:positionV>
                  <wp:extent cx="779145" cy="1098550"/>
                  <wp:effectExtent l="0" t="0" r="1905" b="6350"/>
                  <wp:wrapNone/>
                  <wp:docPr id="47" name="图片 23" descr="096c952e68ae28f70ef9fd1bb366b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3" descr="096c952e68ae28f70ef9fd1bb366be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1098550"/>
                          </a:xfrm>
                          <a:prstGeom prst="snip1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829945</wp:posOffset>
                  </wp:positionH>
                  <wp:positionV relativeFrom="paragraph">
                    <wp:posOffset>53975</wp:posOffset>
                  </wp:positionV>
                  <wp:extent cx="791210" cy="1092200"/>
                  <wp:effectExtent l="0" t="0" r="8890" b="12700"/>
                  <wp:wrapNone/>
                  <wp:docPr id="48" name="图片 20" descr="c34a5a3ae6e9520673ea754f5731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20" descr="c34a5a3ae6e9520673ea754f57312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41275</wp:posOffset>
                  </wp:positionV>
                  <wp:extent cx="750570" cy="1108075"/>
                  <wp:effectExtent l="0" t="0" r="11430" b="15875"/>
                  <wp:wrapNone/>
                  <wp:docPr id="49" name="图片 17" descr="d64dacce2e80d721d5ed621c628ae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7" descr="d64dacce2e80d721d5ed621c628ae0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4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0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CD30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A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行政办公桌面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2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100盆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0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3156585</wp:posOffset>
                  </wp:positionH>
                  <wp:positionV relativeFrom="paragraph">
                    <wp:posOffset>54610</wp:posOffset>
                  </wp:positionV>
                  <wp:extent cx="775335" cy="1057275"/>
                  <wp:effectExtent l="0" t="0" r="5715" b="9525"/>
                  <wp:wrapNone/>
                  <wp:docPr id="51" name="图片 30" descr="微信图片_20230512163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30" descr="微信图片_202305121638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3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2394585</wp:posOffset>
                  </wp:positionH>
                  <wp:positionV relativeFrom="paragraph">
                    <wp:posOffset>40640</wp:posOffset>
                  </wp:positionV>
                  <wp:extent cx="676275" cy="1098550"/>
                  <wp:effectExtent l="0" t="0" r="9525" b="6350"/>
                  <wp:wrapNone/>
                  <wp:docPr id="52" name="图片 10" descr="eb0a7248f1c6a833d1bb53c3b437a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0" descr="eb0a7248f1c6a833d1bb53c3b437a1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109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1551305</wp:posOffset>
                  </wp:positionH>
                  <wp:positionV relativeFrom="paragraph">
                    <wp:posOffset>34290</wp:posOffset>
                  </wp:positionV>
                  <wp:extent cx="733425" cy="1085850"/>
                  <wp:effectExtent l="0" t="0" r="9525" b="0"/>
                  <wp:wrapNone/>
                  <wp:docPr id="53" name="图片 13" descr="159359190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3" descr="1593591909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748665</wp:posOffset>
                  </wp:positionH>
                  <wp:positionV relativeFrom="paragraph">
                    <wp:posOffset>-635</wp:posOffset>
                  </wp:positionV>
                  <wp:extent cx="737235" cy="1107440"/>
                  <wp:effectExtent l="0" t="0" r="5715" b="16510"/>
                  <wp:wrapNone/>
                  <wp:docPr id="54" name="图片 9" descr="3e84c9f81c97587218f5e586be52c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9" descr="3e84c9f81c97587218f5e586be52c4a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110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0</wp:posOffset>
                  </wp:positionV>
                  <wp:extent cx="638810" cy="1069340"/>
                  <wp:effectExtent l="0" t="0" r="8890" b="16510"/>
                  <wp:wrapNone/>
                  <wp:docPr id="55" name="图片 8" descr="dc51aa8c24a44df4e4089b31f089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8" descr="dc51aa8c24a44df4e4089b31f08948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810" cy="106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A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C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6A55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B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卫生间台面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9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320盆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F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60960</wp:posOffset>
                  </wp:positionV>
                  <wp:extent cx="807720" cy="946150"/>
                  <wp:effectExtent l="0" t="0" r="11430" b="6350"/>
                  <wp:wrapNone/>
                  <wp:docPr id="56" name="图片 11" descr="6496750ff136f0f6ff837fcd801f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1" descr="6496750ff136f0f6ff837fcd801f58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94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D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0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A028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1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D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总院负一楼（体检科）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4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3盆/组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0B61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95250</wp:posOffset>
                  </wp:positionV>
                  <wp:extent cx="1760855" cy="982345"/>
                  <wp:effectExtent l="0" t="0" r="10795" b="8255"/>
                  <wp:wrapNone/>
                  <wp:docPr id="5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855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28C1E">
            <w:pPr>
              <w:jc w:val="center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7F41A">
            <w:pPr>
              <w:jc w:val="center"/>
            </w:pPr>
          </w:p>
        </w:tc>
      </w:tr>
      <w:tr w14:paraId="0EC65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6" w:hRule="atLeast"/>
        </w:trPr>
        <w:tc>
          <w:tcPr>
            <w:tcW w:w="1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334D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D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3盆/组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FEED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90170</wp:posOffset>
                  </wp:positionV>
                  <wp:extent cx="2372995" cy="1061720"/>
                  <wp:effectExtent l="0" t="0" r="8255" b="5080"/>
                  <wp:wrapNone/>
                  <wp:docPr id="20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1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995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B8CE0">
            <w:pPr>
              <w:jc w:val="center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DBF01">
            <w:pPr>
              <w:jc w:val="center"/>
            </w:pPr>
          </w:p>
        </w:tc>
      </w:tr>
      <w:tr w14:paraId="6B2C8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6" w:hRule="atLeast"/>
        </w:trPr>
        <w:tc>
          <w:tcPr>
            <w:tcW w:w="1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1E76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D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3盆/组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D5EFA">
            <w:pPr>
              <w:jc w:val="left"/>
            </w:pPr>
            <w:r>
              <w:drawing>
                <wp:inline distT="0" distB="0" distL="114300" distR="114300">
                  <wp:extent cx="1115695" cy="1099185"/>
                  <wp:effectExtent l="0" t="0" r="8255" b="5715"/>
                  <wp:docPr id="33" name="图片 3" descr="c7643fb9b80c7a1bc71b5d1c1d8ff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" descr="c7643fb9b80c7a1bc71b5d1c1d8ffd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95" cy="109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D986D">
            <w:pPr>
              <w:jc w:val="left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84090">
            <w:pPr>
              <w:jc w:val="left"/>
            </w:pPr>
          </w:p>
        </w:tc>
      </w:tr>
      <w:tr w14:paraId="08A07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231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B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3盆/组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83963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096645" cy="1059815"/>
                  <wp:effectExtent l="0" t="0" r="8255" b="6985"/>
                  <wp:docPr id="35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1059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9495E">
            <w:pPr>
              <w:jc w:val="left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16CC6">
            <w:pPr>
              <w:jc w:val="left"/>
            </w:pPr>
          </w:p>
        </w:tc>
      </w:tr>
      <w:tr w14:paraId="5591F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7A75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B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11盆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67188">
            <w:pPr>
              <w:jc w:val="both"/>
              <w:rPr>
                <w:rFonts w:hint="eastAsia" w:ascii="仿宋" w:hAnsi="仿宋" w:cs="仿宋" w:eastAsiaTheme="minorEastAsia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934085" cy="1109980"/>
                  <wp:effectExtent l="0" t="0" r="18415" b="13970"/>
                  <wp:docPr id="3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1109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highlight w:val="none"/>
                <w:lang w:val="en-US" w:eastAsia="zh-CN"/>
              </w:rPr>
              <w:t xml:space="preserve"> </w:t>
            </w:r>
            <w:r>
              <w:rPr>
                <w:highlight w:val="none"/>
              </w:rPr>
              <w:drawing>
                <wp:inline distT="0" distB="0" distL="114300" distR="114300">
                  <wp:extent cx="909955" cy="1119505"/>
                  <wp:effectExtent l="0" t="0" r="4445" b="4445"/>
                  <wp:docPr id="37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1119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highlight w:val="none"/>
                <w:lang w:val="en-US" w:eastAsia="zh-CN"/>
              </w:rPr>
              <w:t xml:space="preserve"> </w:t>
            </w:r>
            <w:r>
              <w:rPr>
                <w:highlight w:val="none"/>
              </w:rPr>
              <w:drawing>
                <wp:inline distT="0" distB="0" distL="114300" distR="114300">
                  <wp:extent cx="857885" cy="1104900"/>
                  <wp:effectExtent l="0" t="0" r="18415" b="0"/>
                  <wp:docPr id="38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CEBEC">
            <w:pPr>
              <w:jc w:val="both"/>
              <w:rPr>
                <w:highlight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12CDB">
            <w:pPr>
              <w:jc w:val="both"/>
              <w:rPr>
                <w:highlight w:val="none"/>
              </w:rPr>
            </w:pPr>
          </w:p>
        </w:tc>
      </w:tr>
      <w:tr w14:paraId="38C60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A21B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鱼峰体检科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6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两组</w:t>
            </w:r>
          </w:p>
          <w:p w14:paraId="5A4B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（餐厅门口）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DAD2F">
            <w:pPr>
              <w:jc w:val="both"/>
            </w:pPr>
            <w:r>
              <w:drawing>
                <wp:inline distT="0" distB="0" distL="114300" distR="114300">
                  <wp:extent cx="2428875" cy="1080135"/>
                  <wp:effectExtent l="0" t="0" r="9525" b="571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E0033">
            <w:pPr>
              <w:jc w:val="both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BDE9F">
            <w:pPr>
              <w:jc w:val="both"/>
            </w:pPr>
          </w:p>
        </w:tc>
      </w:tr>
      <w:tr w14:paraId="34CAA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69D0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1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一组</w:t>
            </w:r>
          </w:p>
          <w:p w14:paraId="7FC8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（宣传栏下）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10F38">
            <w:pPr>
              <w:jc w:val="left"/>
            </w:pPr>
            <w:r>
              <w:drawing>
                <wp:inline distT="0" distB="0" distL="114300" distR="114300">
                  <wp:extent cx="2419350" cy="945515"/>
                  <wp:effectExtent l="0" t="0" r="0" b="6985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94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A621A">
            <w:pPr>
              <w:jc w:val="left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3D641">
            <w:pPr>
              <w:jc w:val="left"/>
            </w:pPr>
          </w:p>
        </w:tc>
      </w:tr>
      <w:tr w14:paraId="55BBA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9033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5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一组</w:t>
            </w:r>
          </w:p>
          <w:p w14:paraId="265E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（二楼楼梯口）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9E22F">
            <w:pPr>
              <w:jc w:val="left"/>
            </w:pPr>
            <w:r>
              <w:drawing>
                <wp:inline distT="0" distB="0" distL="114300" distR="114300">
                  <wp:extent cx="1047115" cy="1034415"/>
                  <wp:effectExtent l="0" t="0" r="635" b="13335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115" cy="1034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93067">
            <w:pPr>
              <w:jc w:val="left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45F00">
            <w:pPr>
              <w:jc w:val="left"/>
            </w:pPr>
          </w:p>
        </w:tc>
      </w:tr>
      <w:tr w14:paraId="7AF73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5A64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1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一组</w:t>
            </w:r>
          </w:p>
          <w:p w14:paraId="338E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（二楼等待区）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97BED">
            <w:pPr>
              <w:jc w:val="left"/>
            </w:pPr>
            <w:r>
              <w:drawing>
                <wp:inline distT="0" distB="0" distL="114300" distR="114300">
                  <wp:extent cx="1038225" cy="1017270"/>
                  <wp:effectExtent l="0" t="0" r="9525" b="11430"/>
                  <wp:docPr id="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17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954B5">
            <w:pPr>
              <w:jc w:val="left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50DFD">
            <w:pPr>
              <w:jc w:val="left"/>
            </w:pPr>
          </w:p>
        </w:tc>
      </w:tr>
      <w:tr w14:paraId="77699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A1EB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6C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一组</w:t>
            </w:r>
          </w:p>
          <w:p w14:paraId="78EF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（二楼等待区）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D8B10">
            <w:pPr>
              <w:tabs>
                <w:tab w:val="center" w:pos="3260"/>
                <w:tab w:val="left" w:pos="5205"/>
              </w:tabs>
              <w:jc w:val="left"/>
              <w:rPr>
                <w:rFonts w:hint="eastAsia"/>
                <w:highlight w:val="none"/>
                <w:lang w:eastAsia="zh-CN"/>
              </w:rPr>
            </w:pPr>
            <w:r>
              <w:drawing>
                <wp:inline distT="0" distB="0" distL="114300" distR="114300">
                  <wp:extent cx="2344420" cy="1096645"/>
                  <wp:effectExtent l="0" t="0" r="17780" b="8255"/>
                  <wp:docPr id="17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096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860B7">
            <w:pPr>
              <w:tabs>
                <w:tab w:val="center" w:pos="3260"/>
                <w:tab w:val="left" w:pos="5205"/>
              </w:tabs>
              <w:jc w:val="left"/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85108">
            <w:pPr>
              <w:tabs>
                <w:tab w:val="center" w:pos="3260"/>
                <w:tab w:val="left" w:pos="5205"/>
              </w:tabs>
              <w:jc w:val="left"/>
            </w:pPr>
          </w:p>
        </w:tc>
      </w:tr>
      <w:tr w14:paraId="3D7B0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3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39AA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4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4盆</w:t>
            </w:r>
          </w:p>
        </w:tc>
        <w:tc>
          <w:tcPr>
            <w:tcW w:w="6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ED43B">
            <w:pPr>
              <w:tabs>
                <w:tab w:val="center" w:pos="3260"/>
                <w:tab w:val="left" w:pos="5205"/>
              </w:tabs>
              <w:jc w:val="both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ab/>
            </w:r>
            <w:r>
              <w:rPr>
                <w:highlight w:val="none"/>
              </w:rPr>
              <w:drawing>
                <wp:inline distT="0" distB="0" distL="114300" distR="114300">
                  <wp:extent cx="1071245" cy="1111250"/>
                  <wp:effectExtent l="0" t="0" r="14605" b="12700"/>
                  <wp:docPr id="2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245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none"/>
              </w:rPr>
              <w:drawing>
                <wp:inline distT="0" distB="0" distL="114300" distR="114300">
                  <wp:extent cx="981710" cy="1104900"/>
                  <wp:effectExtent l="0" t="0" r="8890" b="0"/>
                  <wp:docPr id="3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highlight w:val="none"/>
                <w:lang w:eastAsia="zh-CN"/>
              </w:rPr>
              <w:tab/>
            </w:r>
            <w:r>
              <w:rPr>
                <w:rFonts w:hint="eastAsia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B0ADC">
            <w:pPr>
              <w:tabs>
                <w:tab w:val="center" w:pos="3260"/>
                <w:tab w:val="left" w:pos="5205"/>
              </w:tabs>
              <w:jc w:val="both"/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FAEB2">
            <w:pPr>
              <w:tabs>
                <w:tab w:val="center" w:pos="3260"/>
                <w:tab w:val="left" w:pos="5205"/>
              </w:tabs>
              <w:jc w:val="both"/>
              <w:rPr>
                <w:rFonts w:hint="eastAsia"/>
                <w:highlight w:val="none"/>
                <w:lang w:eastAsia="zh-CN"/>
              </w:rPr>
            </w:pPr>
          </w:p>
        </w:tc>
      </w:tr>
    </w:tbl>
    <w:p w14:paraId="2B43B0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备注：</w:t>
      </w:r>
    </w:p>
    <w:p w14:paraId="0E61C497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报价包含运输、搬运、摆放、更换及专人养护；</w:t>
      </w:r>
    </w:p>
    <w:p w14:paraId="7FFE9A1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以上列出参考图仅供参考，招标人可根据实际需求进行调整；</w:t>
      </w:r>
    </w:p>
    <w:p w14:paraId="10D07E00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落地绿植≥2米，种类不限于(幸福树、棕竹、发财树、散尾葵、荷兰铁、八角金盘、龙血树、平安树、绿宝、夏威夷竹、绿萝柱、非洲茉莉等)；</w:t>
      </w:r>
    </w:p>
    <w:p w14:paraId="58B733D7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台面绿植种类不仅限于白掌、红掌、发财树、虎皮兰、文竹等；</w:t>
      </w:r>
    </w:p>
    <w:p w14:paraId="3570CAA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服务要求</w:t>
      </w:r>
    </w:p>
    <w:p w14:paraId="1AE70E46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中标人须根据业主要求的地点位置布置绿植。中标人须每周对绿植进行2-3次专业养护、除虫、浇灌；</w:t>
      </w:r>
    </w:p>
    <w:p w14:paraId="016650A3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对长势不好的绿植或影响观赏的绿植，按季节更换或按科室提出要求进行更换绿植，必须保证所有绿植存活常绿，如有绿植枯萎败死，须立即更换，如更换不及时，业主有权按合同签订单价扣除当月租赁费。</w:t>
      </w:r>
    </w:p>
    <w:p w14:paraId="2B19FA2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中标人在摆放和养护绿植时，注意文明礼貌，不得大声喧哗，禁止吸烟、进入办公室前需经招标人员允许，遵守招标人的相关规定，保持甲方场所环境卫生。</w:t>
      </w:r>
    </w:p>
    <w:p w14:paraId="682C757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突发特殊情况下（如采购人有紧急检查），中标人需在24小时内配合完成  采购人的相关更换或清洁等工作任务。</w:t>
      </w:r>
    </w:p>
    <w:p w14:paraId="584BE33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合同期及结算方式</w:t>
      </w:r>
    </w:p>
    <w:p w14:paraId="3D4C4E4A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合同期限为：3年。</w:t>
      </w:r>
    </w:p>
    <w:p w14:paraId="18FC4314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结算方式：每半年结算一次。</w:t>
      </w:r>
    </w:p>
    <w:p w14:paraId="18588DF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供应商遴选方式</w:t>
      </w:r>
    </w:p>
    <w:p w14:paraId="141EF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宋体"/>
          <w:sz w:val="30"/>
          <w:szCs w:val="30"/>
        </w:rPr>
      </w:pPr>
      <w:r>
        <w:rPr>
          <w:rFonts w:hint="eastAsia" w:ascii="仿宋" w:hAnsi="仿宋" w:eastAsia="仿宋" w:cs="宋体"/>
          <w:sz w:val="30"/>
          <w:szCs w:val="30"/>
        </w:rPr>
        <w:t>对供应商商品质量、服务及时性及价格进行综合评价</w:t>
      </w:r>
      <w:r>
        <w:rPr>
          <w:rFonts w:hint="eastAsia" w:ascii="仿宋" w:hAnsi="仿宋" w:eastAsia="仿宋" w:cs="宋体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遴选1家服务商</w:t>
      </w:r>
      <w:r>
        <w:rPr>
          <w:rFonts w:hint="eastAsia" w:ascii="仿宋" w:hAnsi="仿宋" w:eastAsia="仿宋" w:cs="宋体"/>
          <w:sz w:val="30"/>
          <w:szCs w:val="30"/>
        </w:rPr>
        <w:t>。</w:t>
      </w:r>
    </w:p>
    <w:p w14:paraId="0DD68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 xml:space="preserve"> </w:t>
      </w:r>
    </w:p>
    <w:p w14:paraId="051D0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900" w:firstLineChars="2300"/>
        <w:jc w:val="left"/>
        <w:textAlignment w:val="auto"/>
        <w:rPr>
          <w:rFonts w:hint="eastAsia" w:ascii="仿宋" w:hAnsi="仿宋" w:eastAsia="仿宋" w:cs="宋体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4F313A"/>
    <w:multiLevelType w:val="singleLevel"/>
    <w:tmpl w:val="8C4F313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06578D40"/>
    <w:multiLevelType w:val="singleLevel"/>
    <w:tmpl w:val="06578D4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0C32100B"/>
    <w:multiLevelType w:val="singleLevel"/>
    <w:tmpl w:val="0C32100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3D4D9036"/>
    <w:multiLevelType w:val="singleLevel"/>
    <w:tmpl w:val="3D4D903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726CBE1E"/>
    <w:multiLevelType w:val="singleLevel"/>
    <w:tmpl w:val="726CBE1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53AB7"/>
    <w:rsid w:val="09FA014C"/>
    <w:rsid w:val="0BDA7DFE"/>
    <w:rsid w:val="0FEB6227"/>
    <w:rsid w:val="0FEE4207"/>
    <w:rsid w:val="1D9861F1"/>
    <w:rsid w:val="1E291748"/>
    <w:rsid w:val="402E4A91"/>
    <w:rsid w:val="43B9619A"/>
    <w:rsid w:val="6F60142A"/>
    <w:rsid w:val="7A0D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unhideWhenUsed/>
    <w:qFormat/>
    <w:uiPriority w:val="0"/>
    <w:pPr>
      <w:widowControl w:val="0"/>
      <w:ind w:firstLine="420" w:firstLineChars="20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975</Words>
  <Characters>997</Characters>
  <Lines>0</Lines>
  <Paragraphs>0</Paragraphs>
  <TotalTime>0</TotalTime>
  <ScaleCrop>false</ScaleCrop>
  <LinksUpToDate>false</LinksUpToDate>
  <CharactersWithSpaces>1055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2023-08-01T08:02:00Z</dcterms:created>
  <dc:creator>Administrator</dc:creator>
  <cp:lastModifiedBy>加深</cp:lastModifiedBy>
  <cp:lastPrinted>2023-08-01T09:44:00Z</cp:lastPrinted>
  <dcterms:modified xsi:type="dcterms:W3CDTF">2026-09-23T07:09:28Z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E4E826568181428B92A0A1C7C42B8165_12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