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2A5" w:rsidRDefault="00F012A5" w:rsidP="00F012A5">
      <w:pPr>
        <w:keepNext/>
        <w:keepLines/>
        <w:spacing w:line="312" w:lineRule="auto"/>
        <w:jc w:val="center"/>
        <w:rPr>
          <w:rFonts w:ascii="宋体" w:eastAsia="宋体" w:hAnsi="宋体"/>
          <w:b/>
          <w:color w:val="000000" w:themeColor="text1"/>
          <w:sz w:val="32"/>
          <w:szCs w:val="32"/>
        </w:rPr>
      </w:pPr>
      <w:bookmarkStart w:id="0" w:name="_Toc344816509"/>
      <w:r>
        <w:rPr>
          <w:rFonts w:ascii="宋体" w:eastAsia="宋体" w:hAnsi="宋体" w:hint="eastAsia"/>
          <w:b/>
          <w:color w:val="000000" w:themeColor="text1"/>
          <w:sz w:val="32"/>
          <w:szCs w:val="32"/>
        </w:rPr>
        <w:t>柳州市工人医院医师资格</w:t>
      </w:r>
      <w:r w:rsidR="00E2045B">
        <w:rPr>
          <w:rFonts w:ascii="宋体" w:eastAsia="宋体" w:hAnsi="宋体" w:hint="eastAsia"/>
          <w:b/>
          <w:color w:val="000000" w:themeColor="text1"/>
          <w:sz w:val="32"/>
          <w:szCs w:val="32"/>
        </w:rPr>
        <w:t>考试练习题库</w:t>
      </w:r>
      <w:r>
        <w:rPr>
          <w:rFonts w:ascii="宋体" w:eastAsia="宋体" w:hAnsi="宋体" w:hint="eastAsia"/>
          <w:b/>
          <w:color w:val="000000" w:themeColor="text1"/>
          <w:sz w:val="32"/>
          <w:szCs w:val="32"/>
        </w:rPr>
        <w:t>技术参数要求</w:t>
      </w:r>
    </w:p>
    <w:p w:rsidR="00F012A5" w:rsidRPr="00BC3B8E" w:rsidRDefault="00F012A5" w:rsidP="00BC3B8E">
      <w:pPr>
        <w:keepNext/>
        <w:keepLines/>
        <w:spacing w:line="312" w:lineRule="auto"/>
        <w:jc w:val="left"/>
        <w:rPr>
          <w:rFonts w:ascii="宋体" w:eastAsia="宋体" w:hAnsi="宋体" w:cs="微软雅黑"/>
          <w:b/>
          <w:bCs/>
          <w:color w:val="000000" w:themeColor="text1"/>
          <w:kern w:val="44"/>
          <w:sz w:val="24"/>
          <w:szCs w:val="24"/>
        </w:rPr>
      </w:pPr>
    </w:p>
    <w:bookmarkEnd w:id="0"/>
    <w:p w:rsidR="00F012A5" w:rsidRDefault="00F012A5" w:rsidP="00F012A5">
      <w:pPr>
        <w:pStyle w:val="aa"/>
        <w:numPr>
          <w:ilvl w:val="0"/>
          <w:numId w:val="2"/>
        </w:numPr>
        <w:spacing w:line="312" w:lineRule="auto"/>
        <w:ind w:firstLineChars="0"/>
        <w:rPr>
          <w:rFonts w:ascii="宋体" w:eastAsia="宋体" w:hAnsi="宋体"/>
          <w:b/>
          <w:color w:val="000000" w:themeColor="text1"/>
          <w:sz w:val="28"/>
          <w:szCs w:val="28"/>
        </w:rPr>
      </w:pPr>
      <w:r>
        <w:rPr>
          <w:rFonts w:ascii="宋体" w:eastAsia="宋体" w:hAnsi="宋体" w:hint="eastAsia"/>
          <w:b/>
          <w:color w:val="000000" w:themeColor="text1"/>
          <w:sz w:val="28"/>
          <w:szCs w:val="28"/>
        </w:rPr>
        <w:t>项目背景</w:t>
      </w:r>
    </w:p>
    <w:p w:rsidR="00F012A5" w:rsidRDefault="00F012A5" w:rsidP="00F012A5">
      <w:pPr>
        <w:pStyle w:val="a7"/>
        <w:spacing w:after="0" w:line="312" w:lineRule="auto"/>
        <w:ind w:firstLine="420"/>
        <w:rPr>
          <w:rFonts w:ascii="宋体" w:eastAsia="宋体" w:hAnsi="宋体" w:cs="宋体"/>
          <w:color w:val="000000" w:themeColor="text1"/>
          <w:sz w:val="24"/>
          <w:lang w:val="en-US"/>
        </w:rPr>
      </w:pPr>
      <w:r>
        <w:rPr>
          <w:rFonts w:ascii="宋体" w:eastAsia="宋体" w:hAnsi="宋体" w:cs="宋体" w:hint="eastAsia"/>
          <w:color w:val="000000" w:themeColor="text1"/>
          <w:sz w:val="24"/>
          <w:lang w:val="en-US"/>
        </w:rPr>
        <w:t>医师</w:t>
      </w:r>
      <w:r w:rsidR="00A021F8">
        <w:rPr>
          <w:rFonts w:ascii="宋体" w:eastAsia="宋体" w:hAnsi="宋体" w:cs="宋体" w:hint="eastAsia"/>
          <w:color w:val="000000" w:themeColor="text1"/>
          <w:sz w:val="24"/>
          <w:lang w:val="en-US"/>
        </w:rPr>
        <w:t>资格考试是根据《中华人民共和国医师法》设立的，是评价申请医师资格者是否具备执业所必需的专业知识与技能考试，是医生行业的准入资格考试</w:t>
      </w:r>
      <w:r>
        <w:rPr>
          <w:rFonts w:ascii="宋体" w:eastAsia="宋体" w:hAnsi="宋体" w:cs="宋体" w:hint="eastAsia"/>
          <w:color w:val="000000" w:themeColor="text1"/>
          <w:sz w:val="24"/>
          <w:lang w:val="en-US"/>
        </w:rPr>
        <w:t>。当前，</w:t>
      </w:r>
      <w:r w:rsidR="00A021F8">
        <w:rPr>
          <w:rFonts w:ascii="宋体" w:eastAsia="宋体" w:hAnsi="宋体" w:cs="宋体" w:hint="eastAsia"/>
          <w:color w:val="000000" w:themeColor="text1"/>
          <w:sz w:val="24"/>
          <w:lang w:val="en-US"/>
        </w:rPr>
        <w:t>医师资格</w:t>
      </w:r>
      <w:r>
        <w:rPr>
          <w:rFonts w:ascii="宋体" w:eastAsia="宋体" w:hAnsi="宋体" w:cs="宋体" w:hint="eastAsia"/>
          <w:color w:val="000000" w:themeColor="text1"/>
          <w:sz w:val="24"/>
          <w:lang w:val="en-US"/>
        </w:rPr>
        <w:t>考试涵盖临床实践、理论知识与综合能力等多维度，考试大纲动态更新，专业基地分类细化，对题库的</w:t>
      </w:r>
      <w:r>
        <w:rPr>
          <w:rFonts w:ascii="宋体" w:eastAsia="宋体" w:hAnsi="宋体" w:cs="宋体"/>
          <w:color w:val="000000" w:themeColor="text1"/>
          <w:sz w:val="24"/>
          <w:lang w:val="en-US"/>
        </w:rPr>
        <w:t>时效性、全面性及智能化管理能力提出了更高要求。</w:t>
      </w:r>
      <w:r>
        <w:rPr>
          <w:rFonts w:ascii="宋体" w:eastAsia="宋体" w:hAnsi="宋体" w:cs="宋体" w:hint="eastAsia"/>
          <w:color w:val="000000" w:themeColor="text1"/>
          <w:sz w:val="24"/>
          <w:lang w:val="en-US"/>
        </w:rPr>
        <w:t>通过采购</w:t>
      </w:r>
      <w:r w:rsidR="00F530CB">
        <w:rPr>
          <w:rFonts w:ascii="宋体" w:eastAsia="宋体" w:hAnsi="宋体" w:cs="宋体" w:hint="eastAsia"/>
          <w:color w:val="000000" w:themeColor="text1"/>
          <w:sz w:val="24"/>
          <w:lang w:val="en-US"/>
        </w:rPr>
        <w:t>医师资格</w:t>
      </w:r>
      <w:r w:rsidR="00E2045B">
        <w:rPr>
          <w:rFonts w:ascii="宋体" w:eastAsia="宋体" w:hAnsi="宋体" w:cs="宋体" w:hint="eastAsia"/>
          <w:color w:val="000000" w:themeColor="text1"/>
          <w:sz w:val="24"/>
          <w:lang w:val="en-US"/>
        </w:rPr>
        <w:t>考试练习题库</w:t>
      </w:r>
      <w:r>
        <w:rPr>
          <w:rFonts w:ascii="宋体" w:eastAsia="宋体" w:hAnsi="宋体" w:cs="宋体"/>
          <w:color w:val="000000" w:themeColor="text1"/>
          <w:sz w:val="24"/>
          <w:lang w:val="en-US"/>
        </w:rPr>
        <w:t>，可</w:t>
      </w:r>
      <w:r>
        <w:rPr>
          <w:rFonts w:ascii="宋体" w:eastAsia="宋体" w:hAnsi="宋体" w:cs="宋体" w:hint="eastAsia"/>
          <w:color w:val="000000" w:themeColor="text1"/>
          <w:sz w:val="24"/>
          <w:lang w:val="en-US"/>
        </w:rPr>
        <w:t>实现动态题库更新、全流程学习追踪、个性化培训管理，提高我院住培学员</w:t>
      </w:r>
      <w:r w:rsidR="00F530CB">
        <w:rPr>
          <w:rFonts w:ascii="宋体" w:eastAsia="宋体" w:hAnsi="宋体" w:cs="宋体" w:hint="eastAsia"/>
          <w:color w:val="000000" w:themeColor="text1"/>
          <w:sz w:val="24"/>
          <w:lang w:val="en-US"/>
        </w:rPr>
        <w:t>医师资格考试</w:t>
      </w:r>
      <w:r>
        <w:rPr>
          <w:rFonts w:ascii="宋体" w:eastAsia="宋体" w:hAnsi="宋体" w:cs="宋体" w:hint="eastAsia"/>
          <w:color w:val="000000" w:themeColor="text1"/>
          <w:sz w:val="24"/>
          <w:lang w:val="en-US"/>
        </w:rPr>
        <w:t>通关率。</w:t>
      </w:r>
    </w:p>
    <w:p w:rsidR="00F012A5" w:rsidRDefault="00F012A5" w:rsidP="00F012A5">
      <w:pPr>
        <w:pStyle w:val="aa"/>
        <w:numPr>
          <w:ilvl w:val="0"/>
          <w:numId w:val="2"/>
        </w:numPr>
        <w:spacing w:line="312" w:lineRule="auto"/>
        <w:ind w:firstLineChars="0"/>
        <w:rPr>
          <w:rFonts w:ascii="宋体" w:eastAsia="宋体" w:hAnsi="宋体"/>
          <w:b/>
          <w:color w:val="000000" w:themeColor="text1"/>
          <w:sz w:val="28"/>
          <w:szCs w:val="28"/>
        </w:rPr>
      </w:pPr>
      <w:r>
        <w:rPr>
          <w:rFonts w:ascii="宋体" w:eastAsia="宋体" w:hAnsi="宋体" w:hint="eastAsia"/>
          <w:b/>
          <w:color w:val="000000" w:themeColor="text1"/>
          <w:sz w:val="28"/>
          <w:szCs w:val="28"/>
        </w:rPr>
        <w:t>项目建设内容及要求</w:t>
      </w:r>
    </w:p>
    <w:p w:rsidR="00F012A5" w:rsidRDefault="00F36132" w:rsidP="00C20B39">
      <w:pPr>
        <w:pStyle w:val="a7"/>
        <w:spacing w:after="0" w:line="312" w:lineRule="auto"/>
        <w:ind w:firstLine="420"/>
        <w:rPr>
          <w:rFonts w:ascii="宋体" w:eastAsia="宋体" w:hAnsi="宋体" w:cs="宋体"/>
          <w:color w:val="000000" w:themeColor="text1"/>
          <w:sz w:val="24"/>
        </w:rPr>
      </w:pPr>
      <w:r>
        <w:rPr>
          <w:rFonts w:ascii="宋体" w:eastAsia="宋体" w:hAnsi="宋体" w:cs="宋体" w:hint="eastAsia"/>
          <w:sz w:val="24"/>
          <w:lang w:val="en-US"/>
        </w:rPr>
        <w:t>为提高我院住培学员医师资格考试通过率，利用信息技术跟踪学员学习全过程，实现一对一个性化学习培训管理，</w:t>
      </w:r>
      <w:bookmarkStart w:id="1" w:name="_GoBack"/>
      <w:bookmarkEnd w:id="1"/>
      <w:r w:rsidR="00F012A5">
        <w:rPr>
          <w:rFonts w:ascii="宋体" w:eastAsia="宋体" w:hAnsi="宋体" w:cs="宋体" w:hint="eastAsia"/>
          <w:color w:val="000000" w:themeColor="text1"/>
          <w:sz w:val="24"/>
        </w:rPr>
        <w:t>采购</w:t>
      </w:r>
      <w:r w:rsidR="00D13B52">
        <w:rPr>
          <w:rFonts w:ascii="宋体" w:eastAsia="宋体" w:hAnsi="宋体" w:cs="宋体" w:hint="eastAsia"/>
          <w:color w:val="000000" w:themeColor="text1"/>
          <w:sz w:val="24"/>
        </w:rPr>
        <w:t>2</w:t>
      </w:r>
      <w:r w:rsidR="00D13B52">
        <w:rPr>
          <w:rFonts w:ascii="宋体" w:eastAsia="宋体" w:hAnsi="宋体" w:cs="宋体"/>
          <w:color w:val="000000" w:themeColor="text1"/>
          <w:sz w:val="24"/>
        </w:rPr>
        <w:t>027</w:t>
      </w:r>
      <w:r w:rsidR="00D13B52">
        <w:rPr>
          <w:rFonts w:ascii="宋体" w:eastAsia="宋体" w:hAnsi="宋体" w:cs="宋体" w:hint="eastAsia"/>
          <w:color w:val="000000" w:themeColor="text1"/>
          <w:sz w:val="24"/>
        </w:rPr>
        <w:t>年</w:t>
      </w:r>
      <w:r>
        <w:rPr>
          <w:rFonts w:ascii="宋体" w:eastAsia="宋体" w:hAnsi="宋体" w:cs="宋体" w:hint="eastAsia"/>
          <w:color w:val="000000" w:themeColor="text1"/>
          <w:sz w:val="24"/>
        </w:rPr>
        <w:t>临床执业医师资格</w:t>
      </w:r>
      <w:r w:rsidR="00E2045B">
        <w:rPr>
          <w:rFonts w:ascii="宋体" w:eastAsia="宋体" w:hAnsi="宋体" w:cs="宋体" w:hint="eastAsia"/>
          <w:color w:val="000000" w:themeColor="text1"/>
          <w:sz w:val="24"/>
        </w:rPr>
        <w:t>考试练习题库</w:t>
      </w:r>
      <w:r w:rsidR="006D3743">
        <w:rPr>
          <w:rFonts w:ascii="宋体" w:eastAsia="宋体" w:hAnsi="宋体" w:cs="宋体" w:hint="eastAsia"/>
          <w:color w:val="000000" w:themeColor="text1"/>
          <w:sz w:val="24"/>
        </w:rPr>
        <w:t>不低于</w:t>
      </w:r>
      <w:r w:rsidR="00D13B52">
        <w:rPr>
          <w:rFonts w:ascii="宋体" w:eastAsia="宋体" w:hAnsi="宋体" w:cs="宋体"/>
          <w:color w:val="000000" w:themeColor="text1"/>
          <w:sz w:val="24"/>
        </w:rPr>
        <w:t>130</w:t>
      </w:r>
      <w:r>
        <w:rPr>
          <w:rFonts w:ascii="宋体" w:eastAsia="宋体" w:hAnsi="宋体" w:cs="宋体" w:hint="eastAsia"/>
          <w:color w:val="000000" w:themeColor="text1"/>
          <w:sz w:val="24"/>
        </w:rPr>
        <w:t>份</w:t>
      </w:r>
      <w:r w:rsidR="00C20B39">
        <w:rPr>
          <w:rFonts w:ascii="宋体" w:eastAsia="宋体" w:hAnsi="宋体" w:cs="宋体" w:hint="eastAsia"/>
          <w:color w:val="000000" w:themeColor="text1"/>
          <w:sz w:val="24"/>
        </w:rPr>
        <w:t>。医师资格</w:t>
      </w:r>
      <w:r w:rsidR="00E2045B">
        <w:rPr>
          <w:rFonts w:ascii="宋体" w:eastAsia="宋体" w:hAnsi="宋体" w:cs="宋体" w:hint="eastAsia"/>
          <w:color w:val="000000" w:themeColor="text1"/>
          <w:sz w:val="24"/>
        </w:rPr>
        <w:t>考试练习题库</w:t>
      </w:r>
      <w:r w:rsidR="00C20B39">
        <w:rPr>
          <w:rFonts w:ascii="宋体" w:eastAsia="宋体" w:hAnsi="宋体" w:cs="宋体" w:hint="eastAsia"/>
          <w:color w:val="000000" w:themeColor="text1"/>
          <w:sz w:val="24"/>
        </w:rPr>
        <w:t>详细参数满足如下要求：</w:t>
      </w:r>
    </w:p>
    <w:tbl>
      <w:tblPr>
        <w:tblStyle w:val="a9"/>
        <w:tblW w:w="0" w:type="auto"/>
        <w:tblLook w:val="04A0" w:firstRow="1" w:lastRow="0" w:firstColumn="1" w:lastColumn="0" w:noHBand="0" w:noVBand="1"/>
      </w:tblPr>
      <w:tblGrid>
        <w:gridCol w:w="988"/>
        <w:gridCol w:w="1701"/>
        <w:gridCol w:w="5607"/>
      </w:tblGrid>
      <w:tr w:rsidR="00666D71" w:rsidTr="00B724BB">
        <w:tc>
          <w:tcPr>
            <w:tcW w:w="988" w:type="dxa"/>
          </w:tcPr>
          <w:p w:rsidR="00666D71" w:rsidRPr="007269C8" w:rsidRDefault="00666D71" w:rsidP="007269C8">
            <w:pPr>
              <w:pStyle w:val="a7"/>
              <w:spacing w:after="0" w:line="312" w:lineRule="auto"/>
              <w:jc w:val="center"/>
              <w:rPr>
                <w:rFonts w:ascii="宋体" w:hAnsi="宋体"/>
                <w:b/>
                <w:kern w:val="2"/>
                <w:sz w:val="24"/>
                <w:lang w:val="en-US"/>
              </w:rPr>
            </w:pPr>
            <w:r w:rsidRPr="007269C8">
              <w:rPr>
                <w:rFonts w:ascii="宋体" w:hAnsi="宋体" w:hint="eastAsia"/>
                <w:b/>
                <w:kern w:val="2"/>
                <w:sz w:val="24"/>
                <w:lang w:val="en-US"/>
              </w:rPr>
              <w:t>序号</w:t>
            </w:r>
          </w:p>
        </w:tc>
        <w:tc>
          <w:tcPr>
            <w:tcW w:w="1701" w:type="dxa"/>
          </w:tcPr>
          <w:p w:rsidR="00666D71" w:rsidRPr="007269C8" w:rsidRDefault="00666D71" w:rsidP="007269C8">
            <w:pPr>
              <w:pStyle w:val="a7"/>
              <w:spacing w:after="0" w:line="312" w:lineRule="auto"/>
              <w:jc w:val="center"/>
              <w:rPr>
                <w:rFonts w:ascii="宋体" w:hAnsi="宋体"/>
                <w:b/>
                <w:kern w:val="2"/>
                <w:sz w:val="24"/>
                <w:lang w:val="en-US"/>
              </w:rPr>
            </w:pPr>
            <w:r w:rsidRPr="007269C8">
              <w:rPr>
                <w:rFonts w:ascii="宋体" w:hAnsi="宋体" w:hint="eastAsia"/>
                <w:b/>
                <w:kern w:val="2"/>
                <w:sz w:val="24"/>
                <w:lang w:val="en-US"/>
              </w:rPr>
              <w:t>功能名称</w:t>
            </w:r>
          </w:p>
        </w:tc>
        <w:tc>
          <w:tcPr>
            <w:tcW w:w="5607" w:type="dxa"/>
          </w:tcPr>
          <w:p w:rsidR="00666D71" w:rsidRPr="007269C8" w:rsidRDefault="00666D71" w:rsidP="007269C8">
            <w:pPr>
              <w:pStyle w:val="a7"/>
              <w:spacing w:after="0" w:line="312" w:lineRule="auto"/>
              <w:jc w:val="center"/>
              <w:rPr>
                <w:rFonts w:ascii="宋体" w:hAnsi="宋体"/>
                <w:b/>
                <w:kern w:val="2"/>
                <w:sz w:val="24"/>
                <w:lang w:val="en-US"/>
              </w:rPr>
            </w:pPr>
            <w:r w:rsidRPr="007269C8">
              <w:rPr>
                <w:rFonts w:ascii="宋体" w:hAnsi="宋体" w:hint="eastAsia"/>
                <w:b/>
                <w:kern w:val="2"/>
                <w:sz w:val="24"/>
                <w:lang w:val="en-US"/>
              </w:rPr>
              <w:t>功能描述</w:t>
            </w:r>
          </w:p>
        </w:tc>
      </w:tr>
      <w:tr w:rsidR="00666D71" w:rsidTr="00B724BB">
        <w:tc>
          <w:tcPr>
            <w:tcW w:w="988" w:type="dxa"/>
          </w:tcPr>
          <w:p w:rsidR="00666D71" w:rsidRDefault="007269C8" w:rsidP="00C20B39">
            <w:pPr>
              <w:pStyle w:val="a7"/>
              <w:spacing w:after="0" w:line="312" w:lineRule="auto"/>
              <w:rPr>
                <w:rFonts w:ascii="宋体" w:hAnsi="宋体"/>
                <w:kern w:val="2"/>
                <w:sz w:val="24"/>
                <w:lang w:val="en-US"/>
              </w:rPr>
            </w:pPr>
            <w:r>
              <w:rPr>
                <w:rFonts w:ascii="宋体" w:hAnsi="宋体" w:hint="eastAsia"/>
                <w:kern w:val="2"/>
                <w:sz w:val="24"/>
                <w:lang w:val="en-US"/>
              </w:rPr>
              <w:t>1</w:t>
            </w:r>
          </w:p>
        </w:tc>
        <w:tc>
          <w:tcPr>
            <w:tcW w:w="1701" w:type="dxa"/>
          </w:tcPr>
          <w:p w:rsidR="00666D71" w:rsidRPr="007269C8" w:rsidRDefault="007269C8" w:rsidP="00C20B39">
            <w:pPr>
              <w:pStyle w:val="a7"/>
              <w:spacing w:after="0" w:line="312" w:lineRule="auto"/>
              <w:rPr>
                <w:rFonts w:ascii="宋体" w:hAnsi="宋体" w:cs="宋体"/>
                <w:sz w:val="24"/>
                <w:lang w:val="en-US"/>
              </w:rPr>
            </w:pPr>
            <w:r w:rsidRPr="007269C8">
              <w:rPr>
                <w:rFonts w:ascii="宋体" w:hAnsi="宋体" w:cs="宋体" w:hint="eastAsia"/>
                <w:sz w:val="24"/>
                <w:lang w:val="en-US"/>
              </w:rPr>
              <w:t>执业医师</w:t>
            </w:r>
            <w:r>
              <w:rPr>
                <w:rFonts w:ascii="宋体" w:hAnsi="宋体" w:cs="宋体" w:hint="eastAsia"/>
                <w:sz w:val="24"/>
                <w:lang w:val="en-US"/>
              </w:rPr>
              <w:t>笔试</w:t>
            </w:r>
            <w:r w:rsidRPr="007269C8">
              <w:rPr>
                <w:rFonts w:ascii="宋体" w:hAnsi="宋体" w:cs="宋体" w:hint="eastAsia"/>
                <w:sz w:val="24"/>
                <w:lang w:val="en-US"/>
              </w:rPr>
              <w:t>题库</w:t>
            </w:r>
          </w:p>
        </w:tc>
        <w:tc>
          <w:tcPr>
            <w:tcW w:w="5607" w:type="dxa"/>
          </w:tcPr>
          <w:p w:rsidR="00666D71" w:rsidRPr="007269C8" w:rsidRDefault="007269C8" w:rsidP="00D13B52">
            <w:pPr>
              <w:pStyle w:val="a7"/>
              <w:spacing w:after="0" w:line="312" w:lineRule="auto"/>
              <w:rPr>
                <w:rFonts w:ascii="宋体" w:hAnsi="宋体" w:cs="宋体"/>
                <w:sz w:val="24"/>
                <w:lang w:val="en-US"/>
              </w:rPr>
            </w:pPr>
            <w:r w:rsidRPr="007269C8">
              <w:rPr>
                <w:rFonts w:ascii="宋体" w:hAnsi="宋体" w:cs="宋体" w:hint="eastAsia"/>
                <w:sz w:val="24"/>
                <w:lang w:val="en-US"/>
              </w:rPr>
              <w:t>临床执业医师题库</w:t>
            </w:r>
            <w:r w:rsidR="007E4424">
              <w:rPr>
                <w:rFonts w:ascii="宋体" w:hAnsi="宋体" w:cs="宋体" w:hint="eastAsia"/>
                <w:sz w:val="24"/>
                <w:lang w:val="en-US"/>
              </w:rPr>
              <w:t>不少于</w:t>
            </w:r>
            <w:r w:rsidRPr="007269C8">
              <w:rPr>
                <w:rFonts w:ascii="宋体" w:hAnsi="宋体" w:cs="宋体" w:hint="eastAsia"/>
                <w:sz w:val="24"/>
                <w:lang w:val="en-US"/>
              </w:rPr>
              <w:t>26个系统分类，</w:t>
            </w:r>
            <w:r w:rsidR="007E4424">
              <w:rPr>
                <w:rFonts w:ascii="宋体" w:hAnsi="宋体" w:cs="宋体" w:hint="eastAsia"/>
                <w:sz w:val="24"/>
                <w:lang w:val="en-US"/>
              </w:rPr>
              <w:t>至少包含</w:t>
            </w:r>
            <w:r w:rsidRPr="007269C8">
              <w:rPr>
                <w:rFonts w:ascii="宋体" w:hAnsi="宋体" w:cs="宋体" w:hint="eastAsia"/>
                <w:sz w:val="24"/>
                <w:lang w:val="en-US"/>
              </w:rPr>
              <w:t>200</w:t>
            </w:r>
            <w:r w:rsidR="00D13B52">
              <w:rPr>
                <w:rFonts w:ascii="宋体" w:hAnsi="宋体" w:cs="宋体"/>
                <w:sz w:val="24"/>
                <w:lang w:val="en-US"/>
              </w:rPr>
              <w:t>1</w:t>
            </w:r>
            <w:r w:rsidRPr="007269C8">
              <w:rPr>
                <w:rFonts w:ascii="宋体" w:hAnsi="宋体" w:cs="宋体" w:hint="eastAsia"/>
                <w:sz w:val="24"/>
                <w:lang w:val="en-US"/>
              </w:rPr>
              <w:t>年</w:t>
            </w:r>
            <w:r w:rsidR="00A472D4">
              <w:rPr>
                <w:rFonts w:ascii="宋体" w:hAnsi="宋体" w:cs="宋体" w:hint="eastAsia"/>
                <w:sz w:val="24"/>
                <w:lang w:val="en-US"/>
              </w:rPr>
              <w:t>至</w:t>
            </w:r>
            <w:r w:rsidRPr="007269C8">
              <w:rPr>
                <w:rFonts w:ascii="宋体" w:hAnsi="宋体" w:cs="宋体" w:hint="eastAsia"/>
                <w:sz w:val="24"/>
                <w:lang w:val="en-US"/>
              </w:rPr>
              <w:t>202</w:t>
            </w:r>
            <w:r w:rsidR="00D13B52">
              <w:rPr>
                <w:rFonts w:ascii="宋体" w:hAnsi="宋体" w:cs="宋体"/>
                <w:sz w:val="24"/>
                <w:lang w:val="en-US"/>
              </w:rPr>
              <w:t>6</w:t>
            </w:r>
            <w:r w:rsidRPr="007269C8">
              <w:rPr>
                <w:rFonts w:ascii="宋体" w:hAnsi="宋体" w:cs="宋体" w:hint="eastAsia"/>
                <w:sz w:val="24"/>
                <w:lang w:val="en-US"/>
              </w:rPr>
              <w:t>年历年</w:t>
            </w:r>
            <w:r w:rsidR="00A472D4">
              <w:rPr>
                <w:rFonts w:ascii="宋体" w:hAnsi="宋体" w:cs="宋体" w:hint="eastAsia"/>
                <w:sz w:val="24"/>
                <w:lang w:val="en-US"/>
              </w:rPr>
              <w:t>考试</w:t>
            </w:r>
            <w:r w:rsidRPr="007269C8">
              <w:rPr>
                <w:rFonts w:ascii="宋体" w:hAnsi="宋体" w:cs="宋体" w:hint="eastAsia"/>
                <w:sz w:val="24"/>
                <w:lang w:val="en-US"/>
              </w:rPr>
              <w:t>真题，真题</w:t>
            </w:r>
            <w:r w:rsidR="007E4424">
              <w:rPr>
                <w:rFonts w:ascii="宋体" w:hAnsi="宋体" w:cs="宋体" w:hint="eastAsia"/>
                <w:sz w:val="24"/>
                <w:lang w:val="en-US"/>
              </w:rPr>
              <w:t>不少于</w:t>
            </w:r>
            <w:r w:rsidRPr="007269C8">
              <w:rPr>
                <w:rFonts w:ascii="宋体" w:hAnsi="宋体" w:cs="宋体" w:hint="eastAsia"/>
                <w:sz w:val="24"/>
                <w:lang w:val="en-US"/>
              </w:rPr>
              <w:t>18000</w:t>
            </w:r>
            <w:r w:rsidR="00A472D4">
              <w:rPr>
                <w:rFonts w:ascii="宋体" w:hAnsi="宋体" w:cs="宋体" w:hint="eastAsia"/>
                <w:sz w:val="24"/>
                <w:lang w:val="en-US"/>
              </w:rPr>
              <w:t>道</w:t>
            </w:r>
            <w:r w:rsidRPr="007269C8">
              <w:rPr>
                <w:rFonts w:ascii="宋体" w:hAnsi="宋体" w:cs="宋体" w:hint="eastAsia"/>
                <w:sz w:val="24"/>
                <w:lang w:val="en-US"/>
              </w:rPr>
              <w:t>，</w:t>
            </w:r>
            <w:r w:rsidR="00A472D4">
              <w:rPr>
                <w:rFonts w:ascii="宋体" w:hAnsi="宋体" w:cs="宋体" w:hint="eastAsia"/>
                <w:sz w:val="24"/>
                <w:lang w:val="en-US"/>
              </w:rPr>
              <w:t>配套练</w:t>
            </w:r>
            <w:r w:rsidRPr="007269C8">
              <w:rPr>
                <w:rFonts w:ascii="宋体" w:hAnsi="宋体" w:cs="宋体" w:hint="eastAsia"/>
                <w:sz w:val="24"/>
                <w:lang w:val="en-US"/>
              </w:rPr>
              <w:t>习题</w:t>
            </w:r>
            <w:r w:rsidR="007E4424">
              <w:rPr>
                <w:rFonts w:ascii="宋体" w:hAnsi="宋体" w:cs="宋体" w:hint="eastAsia"/>
                <w:sz w:val="24"/>
                <w:lang w:val="en-US"/>
              </w:rPr>
              <w:t>不少于</w:t>
            </w:r>
            <w:r w:rsidRPr="007269C8">
              <w:rPr>
                <w:rFonts w:ascii="宋体" w:hAnsi="宋体" w:cs="宋体" w:hint="eastAsia"/>
                <w:sz w:val="24"/>
                <w:lang w:val="en-US"/>
              </w:rPr>
              <w:t>3000</w:t>
            </w:r>
            <w:r w:rsidR="00A472D4">
              <w:rPr>
                <w:rFonts w:ascii="宋体" w:hAnsi="宋体" w:cs="宋体" w:hint="eastAsia"/>
                <w:sz w:val="24"/>
                <w:lang w:val="en-US"/>
              </w:rPr>
              <w:t>道</w:t>
            </w:r>
            <w:r w:rsidRPr="007269C8">
              <w:rPr>
                <w:rFonts w:ascii="宋体" w:hAnsi="宋体" w:cs="宋体" w:hint="eastAsia"/>
                <w:sz w:val="24"/>
                <w:lang w:val="en-US"/>
              </w:rPr>
              <w:t>；</w:t>
            </w:r>
            <w:r w:rsidR="00A472D4">
              <w:rPr>
                <w:rFonts w:ascii="宋体" w:hAnsi="宋体" w:cs="宋体" w:hint="eastAsia"/>
                <w:sz w:val="24"/>
                <w:lang w:val="en-US"/>
              </w:rPr>
              <w:t>支持智能封层练习、系统专项刷题、分科针对刷题、按年份刷真题以及考点速记背诵，贴合不同备考需求；支持适配全部题型，包括A</w:t>
            </w:r>
            <w:r w:rsidR="00A472D4">
              <w:rPr>
                <w:rFonts w:ascii="宋体" w:hAnsi="宋体" w:cs="宋体"/>
                <w:sz w:val="24"/>
                <w:lang w:val="en-US"/>
              </w:rPr>
              <w:t>1</w:t>
            </w:r>
            <w:r w:rsidR="00A472D4">
              <w:rPr>
                <w:rFonts w:ascii="宋体" w:hAnsi="宋体" w:cs="宋体" w:hint="eastAsia"/>
                <w:sz w:val="24"/>
                <w:lang w:val="en-US"/>
              </w:rPr>
              <w:t>、A</w:t>
            </w:r>
            <w:r w:rsidR="00A472D4">
              <w:rPr>
                <w:rFonts w:ascii="宋体" w:hAnsi="宋体" w:cs="宋体"/>
                <w:sz w:val="24"/>
                <w:lang w:val="en-US"/>
              </w:rPr>
              <w:t>2</w:t>
            </w:r>
            <w:r w:rsidR="00A472D4">
              <w:rPr>
                <w:rFonts w:ascii="宋体" w:hAnsi="宋体" w:cs="宋体" w:hint="eastAsia"/>
                <w:sz w:val="24"/>
                <w:lang w:val="en-US"/>
              </w:rPr>
              <w:t>、A</w:t>
            </w:r>
            <w:r w:rsidR="00A472D4">
              <w:rPr>
                <w:rFonts w:ascii="宋体" w:hAnsi="宋体" w:cs="宋体"/>
                <w:sz w:val="24"/>
                <w:lang w:val="en-US"/>
              </w:rPr>
              <w:t>3</w:t>
            </w:r>
            <w:r w:rsidR="00A472D4">
              <w:rPr>
                <w:rFonts w:ascii="宋体" w:hAnsi="宋体" w:cs="宋体" w:hint="eastAsia"/>
                <w:sz w:val="24"/>
                <w:lang w:val="en-US"/>
              </w:rPr>
              <w:t>、A</w:t>
            </w:r>
            <w:r w:rsidR="00A472D4">
              <w:rPr>
                <w:rFonts w:ascii="宋体" w:hAnsi="宋体" w:cs="宋体"/>
                <w:sz w:val="24"/>
                <w:lang w:val="en-US"/>
              </w:rPr>
              <w:t>4</w:t>
            </w:r>
            <w:r w:rsidR="00A472D4">
              <w:rPr>
                <w:rFonts w:ascii="宋体" w:hAnsi="宋体" w:cs="宋体" w:hint="eastAsia"/>
                <w:sz w:val="24"/>
                <w:lang w:val="en-US"/>
              </w:rPr>
              <w:t>、B型题，支持每道题附有答案及全方位考点解析，支持五年考题配备专属视频讲解；支持提炼核心知识点与记忆技巧，多角度辅助理解、强化考点记忆，学习更高效。</w:t>
            </w:r>
            <w:r w:rsidR="00A472D4" w:rsidRPr="007269C8">
              <w:rPr>
                <w:rFonts w:ascii="宋体" w:hAnsi="宋体" w:cs="宋体"/>
                <w:sz w:val="24"/>
                <w:lang w:val="en-US"/>
              </w:rPr>
              <w:t xml:space="preserve"> </w:t>
            </w:r>
          </w:p>
        </w:tc>
      </w:tr>
      <w:tr w:rsidR="00666D71" w:rsidTr="00B724BB">
        <w:tc>
          <w:tcPr>
            <w:tcW w:w="988" w:type="dxa"/>
          </w:tcPr>
          <w:p w:rsidR="00666D71" w:rsidRPr="00CD3494" w:rsidRDefault="007269C8" w:rsidP="00C20B39">
            <w:pPr>
              <w:pStyle w:val="a7"/>
              <w:spacing w:after="0" w:line="312" w:lineRule="auto"/>
              <w:rPr>
                <w:rFonts w:ascii="宋体" w:hAnsi="宋体" w:cs="宋体"/>
                <w:sz w:val="24"/>
                <w:lang w:val="en-US"/>
              </w:rPr>
            </w:pPr>
            <w:r w:rsidRPr="00CD3494">
              <w:rPr>
                <w:rFonts w:ascii="宋体" w:hAnsi="宋体" w:cs="宋体" w:hint="eastAsia"/>
                <w:sz w:val="24"/>
                <w:lang w:val="en-US"/>
              </w:rPr>
              <w:t>2</w:t>
            </w:r>
          </w:p>
        </w:tc>
        <w:tc>
          <w:tcPr>
            <w:tcW w:w="1701" w:type="dxa"/>
          </w:tcPr>
          <w:p w:rsidR="00666D71" w:rsidRPr="00CD3494" w:rsidRDefault="007269C8" w:rsidP="007269C8">
            <w:pPr>
              <w:pStyle w:val="a7"/>
              <w:spacing w:after="0" w:line="312" w:lineRule="auto"/>
              <w:rPr>
                <w:rFonts w:ascii="宋体" w:hAnsi="宋体" w:cs="宋体"/>
                <w:sz w:val="24"/>
                <w:lang w:val="en-US"/>
              </w:rPr>
            </w:pPr>
            <w:r w:rsidRPr="00CD3494">
              <w:rPr>
                <w:rFonts w:ascii="宋体" w:hAnsi="宋体" w:cs="宋体" w:hint="eastAsia"/>
                <w:sz w:val="24"/>
                <w:lang w:val="en-US"/>
              </w:rPr>
              <w:t>执业医师技能题库</w:t>
            </w:r>
          </w:p>
        </w:tc>
        <w:tc>
          <w:tcPr>
            <w:tcW w:w="5607" w:type="dxa"/>
          </w:tcPr>
          <w:p w:rsidR="00666D71" w:rsidRPr="00CD3494" w:rsidRDefault="00A472D4" w:rsidP="00C20B39">
            <w:pPr>
              <w:pStyle w:val="a7"/>
              <w:spacing w:after="0" w:line="312" w:lineRule="auto"/>
              <w:rPr>
                <w:rFonts w:ascii="宋体" w:hAnsi="宋体" w:cs="宋体"/>
                <w:sz w:val="24"/>
                <w:lang w:val="en-US"/>
              </w:rPr>
            </w:pPr>
            <w:r>
              <w:rPr>
                <w:rFonts w:ascii="宋体" w:hAnsi="宋体" w:cs="宋体" w:hint="eastAsia"/>
                <w:sz w:val="24"/>
                <w:lang w:val="en-US"/>
              </w:rPr>
              <w:t>支持</w:t>
            </w:r>
            <w:r w:rsidR="007269C8" w:rsidRPr="00CD3494">
              <w:rPr>
                <w:rFonts w:ascii="宋体" w:hAnsi="宋体" w:cs="宋体" w:hint="eastAsia"/>
                <w:sz w:val="24"/>
                <w:lang w:val="en-US"/>
              </w:rPr>
              <w:t>三站技能考试题库，题库配有视频讲解。</w:t>
            </w:r>
          </w:p>
        </w:tc>
      </w:tr>
      <w:tr w:rsidR="00666D71" w:rsidTr="00B724BB">
        <w:tc>
          <w:tcPr>
            <w:tcW w:w="988" w:type="dxa"/>
          </w:tcPr>
          <w:p w:rsidR="00666D71" w:rsidRPr="00CD3494" w:rsidRDefault="007269C8" w:rsidP="00C20B39">
            <w:pPr>
              <w:pStyle w:val="a7"/>
              <w:spacing w:after="0" w:line="312" w:lineRule="auto"/>
              <w:rPr>
                <w:rFonts w:ascii="宋体" w:hAnsi="宋体" w:cs="宋体"/>
                <w:sz w:val="24"/>
                <w:lang w:val="en-US"/>
              </w:rPr>
            </w:pPr>
            <w:r w:rsidRPr="00CD3494">
              <w:rPr>
                <w:rFonts w:ascii="宋体" w:hAnsi="宋体" w:cs="宋体" w:hint="eastAsia"/>
                <w:sz w:val="24"/>
                <w:lang w:val="en-US"/>
              </w:rPr>
              <w:t>3</w:t>
            </w:r>
          </w:p>
        </w:tc>
        <w:tc>
          <w:tcPr>
            <w:tcW w:w="1701" w:type="dxa"/>
          </w:tcPr>
          <w:p w:rsidR="00666D71" w:rsidRPr="00CD3494" w:rsidRDefault="007269C8" w:rsidP="00C20B39">
            <w:pPr>
              <w:pStyle w:val="a7"/>
              <w:spacing w:after="0" w:line="312" w:lineRule="auto"/>
              <w:rPr>
                <w:rFonts w:ascii="宋体" w:hAnsi="宋体" w:cs="宋体"/>
                <w:sz w:val="24"/>
                <w:lang w:val="en-US"/>
              </w:rPr>
            </w:pPr>
            <w:r w:rsidRPr="00CD3494">
              <w:rPr>
                <w:rFonts w:ascii="宋体" w:hAnsi="宋体" w:cs="宋体" w:hint="eastAsia"/>
                <w:sz w:val="24"/>
                <w:lang w:val="en-US"/>
              </w:rPr>
              <w:t>执医课程</w:t>
            </w:r>
          </w:p>
        </w:tc>
        <w:tc>
          <w:tcPr>
            <w:tcW w:w="5607" w:type="dxa"/>
          </w:tcPr>
          <w:p w:rsidR="00666D71" w:rsidRPr="00CD3494" w:rsidRDefault="007269C8" w:rsidP="00C20B39">
            <w:pPr>
              <w:pStyle w:val="a7"/>
              <w:spacing w:after="0" w:line="312" w:lineRule="auto"/>
              <w:rPr>
                <w:rFonts w:ascii="宋体" w:hAnsi="宋体" w:cs="宋体"/>
                <w:sz w:val="24"/>
                <w:lang w:val="en-US"/>
              </w:rPr>
            </w:pPr>
            <w:r w:rsidRPr="00CD3494">
              <w:rPr>
                <w:rFonts w:ascii="宋体" w:hAnsi="宋体" w:cs="宋体" w:hint="eastAsia"/>
                <w:sz w:val="24"/>
                <w:lang w:val="en-US"/>
              </w:rPr>
              <w:t>核心精讲课（课时量1</w:t>
            </w:r>
            <w:r w:rsidRPr="00CD3494">
              <w:rPr>
                <w:rFonts w:ascii="宋体" w:hAnsi="宋体" w:cs="宋体"/>
                <w:sz w:val="24"/>
                <w:lang w:val="en-US"/>
              </w:rPr>
              <w:t>50+</w:t>
            </w:r>
            <w:r w:rsidRPr="00CD3494">
              <w:rPr>
                <w:rFonts w:ascii="宋体" w:hAnsi="宋体" w:cs="宋体" w:hint="eastAsia"/>
                <w:sz w:val="24"/>
                <w:lang w:val="en-US"/>
              </w:rPr>
              <w:t>小时），</w:t>
            </w:r>
            <w:r w:rsidR="00E17D8E">
              <w:rPr>
                <w:rFonts w:ascii="宋体" w:hAnsi="宋体" w:cs="宋体" w:hint="eastAsia"/>
                <w:sz w:val="24"/>
                <w:lang w:val="en-US"/>
              </w:rPr>
              <w:t>不少于5</w:t>
            </w:r>
            <w:r w:rsidRPr="00CD3494">
              <w:rPr>
                <w:rFonts w:ascii="宋体" w:hAnsi="宋体" w:cs="宋体" w:hint="eastAsia"/>
                <w:sz w:val="24"/>
                <w:lang w:val="en-US"/>
              </w:rPr>
              <w:t>个月核心精讲学习规划，“讲+测+督+解”讲： 根据近 5 年考情分析核心考点精讲，精准应试；测：结合授课 测评强化基础；督：每日督学跟进进度；解：助教随时答疑解 惑，解决课后难题。</w:t>
            </w:r>
          </w:p>
        </w:tc>
      </w:tr>
      <w:tr w:rsidR="00666D71" w:rsidTr="00B724BB">
        <w:tc>
          <w:tcPr>
            <w:tcW w:w="988" w:type="dxa"/>
          </w:tcPr>
          <w:p w:rsidR="00666D71" w:rsidRPr="00CD3494" w:rsidRDefault="007269C8" w:rsidP="00C20B39">
            <w:pPr>
              <w:pStyle w:val="a7"/>
              <w:spacing w:after="0" w:line="312" w:lineRule="auto"/>
              <w:rPr>
                <w:rFonts w:ascii="宋体" w:hAnsi="宋体" w:cs="宋体"/>
                <w:sz w:val="24"/>
                <w:lang w:val="en-US"/>
              </w:rPr>
            </w:pPr>
            <w:r w:rsidRPr="00CD3494">
              <w:rPr>
                <w:rFonts w:ascii="宋体" w:hAnsi="宋体" w:cs="宋体" w:hint="eastAsia"/>
                <w:sz w:val="24"/>
                <w:lang w:val="en-US"/>
              </w:rPr>
              <w:t>4</w:t>
            </w:r>
          </w:p>
        </w:tc>
        <w:tc>
          <w:tcPr>
            <w:tcW w:w="1701" w:type="dxa"/>
          </w:tcPr>
          <w:p w:rsidR="00666D71" w:rsidRPr="00CD3494" w:rsidRDefault="007269C8" w:rsidP="007269C8">
            <w:pPr>
              <w:pStyle w:val="a7"/>
              <w:spacing w:after="0" w:line="312" w:lineRule="auto"/>
              <w:rPr>
                <w:rFonts w:ascii="宋体" w:hAnsi="宋体" w:cs="宋体"/>
                <w:sz w:val="24"/>
                <w:lang w:val="en-US"/>
              </w:rPr>
            </w:pPr>
            <w:r w:rsidRPr="00CD3494">
              <w:rPr>
                <w:rFonts w:ascii="宋体" w:hAnsi="宋体" w:cs="宋体" w:hint="eastAsia"/>
                <w:sz w:val="24"/>
                <w:lang w:val="en-US"/>
              </w:rPr>
              <w:t>模拟试卷</w:t>
            </w:r>
          </w:p>
        </w:tc>
        <w:tc>
          <w:tcPr>
            <w:tcW w:w="5607" w:type="dxa"/>
          </w:tcPr>
          <w:p w:rsidR="00666D71" w:rsidRPr="00CD3494" w:rsidRDefault="007269C8" w:rsidP="00C20B39">
            <w:pPr>
              <w:pStyle w:val="a7"/>
              <w:spacing w:after="0" w:line="312" w:lineRule="auto"/>
              <w:rPr>
                <w:rFonts w:ascii="宋体" w:hAnsi="宋体" w:cs="宋体"/>
                <w:sz w:val="24"/>
                <w:lang w:val="en-US"/>
              </w:rPr>
            </w:pPr>
            <w:r w:rsidRPr="00CD3494">
              <w:rPr>
                <w:rFonts w:ascii="宋体" w:hAnsi="宋体" w:cs="宋体" w:hint="eastAsia"/>
                <w:sz w:val="24"/>
                <w:lang w:val="en-US"/>
              </w:rPr>
              <w:t>组织不少于6次模拟考试，每套模拟试卷不少于6</w:t>
            </w:r>
            <w:r w:rsidRPr="00CD3494">
              <w:rPr>
                <w:rFonts w:ascii="宋体" w:hAnsi="宋体" w:cs="宋体"/>
                <w:sz w:val="24"/>
                <w:lang w:val="en-US"/>
              </w:rPr>
              <w:t>00</w:t>
            </w:r>
            <w:r w:rsidRPr="00CD3494">
              <w:rPr>
                <w:rFonts w:ascii="宋体" w:hAnsi="宋体" w:cs="宋体" w:hint="eastAsia"/>
                <w:sz w:val="24"/>
                <w:lang w:val="en-US"/>
              </w:rPr>
              <w:t>题，不少于4个单元，每个单元不少于1</w:t>
            </w:r>
            <w:r w:rsidRPr="00CD3494">
              <w:rPr>
                <w:rFonts w:ascii="宋体" w:hAnsi="宋体" w:cs="宋体"/>
                <w:sz w:val="24"/>
                <w:lang w:val="en-US"/>
              </w:rPr>
              <w:t>50</w:t>
            </w:r>
            <w:r w:rsidRPr="00CD3494">
              <w:rPr>
                <w:rFonts w:ascii="宋体" w:hAnsi="宋体" w:cs="宋体" w:hint="eastAsia"/>
                <w:sz w:val="24"/>
                <w:lang w:val="en-US"/>
              </w:rPr>
              <w:t>题。</w:t>
            </w:r>
          </w:p>
        </w:tc>
      </w:tr>
      <w:tr w:rsidR="00666D71" w:rsidTr="00B724BB">
        <w:tc>
          <w:tcPr>
            <w:tcW w:w="988" w:type="dxa"/>
          </w:tcPr>
          <w:p w:rsidR="00666D71" w:rsidRPr="00CD3494" w:rsidRDefault="007269C8" w:rsidP="00C20B39">
            <w:pPr>
              <w:pStyle w:val="a7"/>
              <w:spacing w:after="0" w:line="312" w:lineRule="auto"/>
              <w:rPr>
                <w:rFonts w:ascii="宋体" w:hAnsi="宋体" w:cs="宋体"/>
                <w:sz w:val="24"/>
                <w:lang w:val="en-US"/>
              </w:rPr>
            </w:pPr>
            <w:r w:rsidRPr="00CD3494">
              <w:rPr>
                <w:rFonts w:ascii="宋体" w:hAnsi="宋体" w:cs="宋体" w:hint="eastAsia"/>
                <w:sz w:val="24"/>
                <w:lang w:val="en-US"/>
              </w:rPr>
              <w:lastRenderedPageBreak/>
              <w:t>5</w:t>
            </w:r>
          </w:p>
        </w:tc>
        <w:tc>
          <w:tcPr>
            <w:tcW w:w="1701" w:type="dxa"/>
          </w:tcPr>
          <w:p w:rsidR="00666D71" w:rsidRPr="00CD3494" w:rsidRDefault="007269C8" w:rsidP="00C20B39">
            <w:pPr>
              <w:pStyle w:val="a7"/>
              <w:spacing w:after="0" w:line="312" w:lineRule="auto"/>
              <w:rPr>
                <w:rFonts w:ascii="宋体" w:hAnsi="宋体" w:cs="宋体"/>
                <w:sz w:val="24"/>
                <w:lang w:val="en-US"/>
              </w:rPr>
            </w:pPr>
            <w:r w:rsidRPr="00CD3494">
              <w:rPr>
                <w:rFonts w:ascii="宋体" w:hAnsi="宋体" w:cs="宋体" w:hint="eastAsia"/>
                <w:sz w:val="24"/>
                <w:lang w:val="en-US"/>
              </w:rPr>
              <w:t>在线考试</w:t>
            </w:r>
          </w:p>
        </w:tc>
        <w:tc>
          <w:tcPr>
            <w:tcW w:w="5607" w:type="dxa"/>
          </w:tcPr>
          <w:p w:rsidR="00B724BB" w:rsidRPr="00CD3494" w:rsidRDefault="00B724BB" w:rsidP="00B724BB">
            <w:pPr>
              <w:pStyle w:val="a7"/>
              <w:spacing w:after="0" w:line="312" w:lineRule="auto"/>
              <w:rPr>
                <w:rFonts w:ascii="宋体" w:hAnsi="宋体" w:cs="宋体"/>
                <w:sz w:val="24"/>
                <w:lang w:val="en-US"/>
              </w:rPr>
            </w:pPr>
            <w:r w:rsidRPr="00CD3494">
              <w:rPr>
                <w:rFonts w:ascii="宋体" w:hAnsi="宋体" w:cs="宋体" w:hint="eastAsia"/>
                <w:sz w:val="24"/>
                <w:lang w:val="en-US"/>
              </w:rPr>
              <w:t>（1）实时更新题库：</w:t>
            </w:r>
            <w:r w:rsidR="007269C8" w:rsidRPr="00CD3494">
              <w:rPr>
                <w:rFonts w:ascii="宋体" w:hAnsi="宋体" w:cs="宋体" w:hint="eastAsia"/>
                <w:sz w:val="24"/>
                <w:lang w:val="en-US"/>
              </w:rPr>
              <w:t>题库内容包含25年执业医师资格考试真题，并不断加入新的模拟题。以每年最近大纲要求为基准，采用</w:t>
            </w:r>
            <w:r w:rsidRPr="00CD3494">
              <w:rPr>
                <w:rFonts w:ascii="宋体" w:hAnsi="宋体" w:cs="宋体" w:hint="eastAsia"/>
                <w:sz w:val="24"/>
                <w:lang w:val="en-US"/>
              </w:rPr>
              <w:t>智能更新机制，结合手动与自动更新策略，保持题库的时效性和丰富度；</w:t>
            </w:r>
          </w:p>
          <w:p w:rsidR="00B724BB" w:rsidRPr="00CD3494" w:rsidRDefault="00B724BB" w:rsidP="00B724BB">
            <w:pPr>
              <w:pStyle w:val="a7"/>
              <w:spacing w:after="0" w:line="312" w:lineRule="auto"/>
              <w:rPr>
                <w:rFonts w:ascii="宋体" w:hAnsi="宋体" w:cs="宋体"/>
                <w:sz w:val="24"/>
                <w:lang w:val="en-US"/>
              </w:rPr>
            </w:pPr>
            <w:r w:rsidRPr="00CD3494">
              <w:rPr>
                <w:rFonts w:ascii="宋体" w:hAnsi="宋体" w:cs="宋体" w:hint="eastAsia"/>
                <w:sz w:val="24"/>
                <w:lang w:val="en-US"/>
              </w:rPr>
              <w:t>（2）题库质量：执医医师题库必须保证每道题有详细的答案解析优质评论（同期/往期/讲师总结的解题技巧、考察考点记忆方法等）；方便住院医师通过刷题可保证学习质量；</w:t>
            </w:r>
          </w:p>
          <w:p w:rsidR="00B724BB" w:rsidRPr="00CD3494" w:rsidRDefault="00B724BB" w:rsidP="00B724BB">
            <w:pPr>
              <w:pStyle w:val="a7"/>
              <w:spacing w:after="0" w:line="312" w:lineRule="auto"/>
              <w:rPr>
                <w:rFonts w:ascii="宋体" w:hAnsi="宋体" w:cs="宋体"/>
                <w:sz w:val="24"/>
                <w:lang w:val="en-US"/>
              </w:rPr>
            </w:pPr>
            <w:r w:rsidRPr="00CD3494">
              <w:rPr>
                <w:rFonts w:ascii="宋体" w:hAnsi="宋体" w:cs="宋体" w:hint="eastAsia"/>
                <w:sz w:val="24"/>
                <w:lang w:val="en-US"/>
              </w:rPr>
              <w:t>（3）系统包含：题库、学情监控、考试系统三大系统，其中考试系统同时支持学员以及管理员PC端、学员以及管理员APP端；</w:t>
            </w:r>
          </w:p>
          <w:p w:rsidR="00B724BB" w:rsidRPr="00CD3494" w:rsidRDefault="00B724BB" w:rsidP="00B724BB">
            <w:pPr>
              <w:pStyle w:val="a7"/>
              <w:spacing w:after="0" w:line="312" w:lineRule="auto"/>
              <w:rPr>
                <w:rFonts w:ascii="宋体" w:hAnsi="宋体" w:cs="宋体"/>
                <w:sz w:val="24"/>
                <w:lang w:val="en-US"/>
              </w:rPr>
            </w:pPr>
            <w:r w:rsidRPr="00CD3494">
              <w:rPr>
                <w:rFonts w:ascii="宋体" w:hAnsi="宋体" w:cs="宋体" w:hint="eastAsia"/>
                <w:sz w:val="24"/>
                <w:lang w:val="en-US"/>
              </w:rPr>
              <w:t>（4）学员端可以刷题、自主组卷、以卷组卷、错题组卷、导出错题、试题收藏、错题重练、在线笔记、多种刷题模式等高效刷题功能；</w:t>
            </w:r>
          </w:p>
          <w:p w:rsidR="00B724BB" w:rsidRPr="00CD3494" w:rsidRDefault="00B724BB" w:rsidP="00B724BB">
            <w:pPr>
              <w:pStyle w:val="a7"/>
              <w:spacing w:after="0" w:line="312" w:lineRule="auto"/>
              <w:rPr>
                <w:rFonts w:ascii="宋体" w:hAnsi="宋体" w:cs="宋体"/>
                <w:sz w:val="24"/>
                <w:lang w:val="en-US"/>
              </w:rPr>
            </w:pPr>
            <w:r w:rsidRPr="00CD3494">
              <w:rPr>
                <w:rFonts w:ascii="宋体" w:hAnsi="宋体" w:cs="宋体" w:hint="eastAsia"/>
                <w:sz w:val="24"/>
                <w:lang w:val="en-US"/>
              </w:rPr>
              <w:t>（5）通过考试分析各科目掌握情况分析、错题分析、排名等多方面分析个人成绩。</w:t>
            </w:r>
          </w:p>
        </w:tc>
      </w:tr>
      <w:tr w:rsidR="00666D71" w:rsidTr="00B724BB">
        <w:tc>
          <w:tcPr>
            <w:tcW w:w="988" w:type="dxa"/>
          </w:tcPr>
          <w:p w:rsidR="00666D71" w:rsidRPr="00CD3494" w:rsidRDefault="00CD3494" w:rsidP="00C20B39">
            <w:pPr>
              <w:pStyle w:val="a7"/>
              <w:spacing w:after="0" w:line="312" w:lineRule="auto"/>
              <w:rPr>
                <w:rFonts w:ascii="宋体" w:hAnsi="宋体" w:cs="宋体"/>
                <w:sz w:val="24"/>
                <w:lang w:val="en-US"/>
              </w:rPr>
            </w:pPr>
            <w:r>
              <w:rPr>
                <w:rFonts w:ascii="宋体" w:hAnsi="宋体" w:cs="宋体" w:hint="eastAsia"/>
                <w:sz w:val="24"/>
                <w:lang w:val="en-US"/>
              </w:rPr>
              <w:t>6</w:t>
            </w:r>
          </w:p>
        </w:tc>
        <w:tc>
          <w:tcPr>
            <w:tcW w:w="1701" w:type="dxa"/>
          </w:tcPr>
          <w:p w:rsidR="00666D71" w:rsidRPr="00CD3494" w:rsidRDefault="00B724BB" w:rsidP="00C20B39">
            <w:pPr>
              <w:pStyle w:val="a7"/>
              <w:spacing w:after="0" w:line="312" w:lineRule="auto"/>
              <w:rPr>
                <w:rFonts w:ascii="宋体" w:hAnsi="宋体" w:cs="宋体"/>
                <w:sz w:val="24"/>
                <w:lang w:val="en-US"/>
              </w:rPr>
            </w:pPr>
            <w:r w:rsidRPr="00CD3494">
              <w:rPr>
                <w:rFonts w:ascii="宋体" w:hAnsi="宋体" w:cs="宋体" w:hint="eastAsia"/>
                <w:sz w:val="24"/>
                <w:lang w:val="en-US"/>
              </w:rPr>
              <w:t>试卷管理</w:t>
            </w:r>
          </w:p>
        </w:tc>
        <w:tc>
          <w:tcPr>
            <w:tcW w:w="5607" w:type="dxa"/>
          </w:tcPr>
          <w:p w:rsidR="00666D71" w:rsidRPr="00CD3494" w:rsidRDefault="00B724BB" w:rsidP="00C20B39">
            <w:pPr>
              <w:pStyle w:val="a7"/>
              <w:spacing w:after="0" w:line="312" w:lineRule="auto"/>
              <w:rPr>
                <w:rFonts w:ascii="宋体" w:hAnsi="宋体" w:cs="宋体"/>
                <w:sz w:val="24"/>
                <w:lang w:val="en-US"/>
              </w:rPr>
            </w:pPr>
            <w:r w:rsidRPr="00CD3494">
              <w:rPr>
                <w:rFonts w:ascii="宋体" w:hAnsi="宋体" w:cs="宋体" w:hint="eastAsia"/>
                <w:sz w:val="24"/>
                <w:lang w:val="en-US"/>
              </w:rPr>
              <w:t>（1）支持手动组卷、策略组卷、模板组卷、随机组卷、以卷组卷、错题组卷等多种组卷功能；</w:t>
            </w:r>
          </w:p>
          <w:p w:rsidR="00B724BB" w:rsidRPr="00CD3494" w:rsidRDefault="00B724BB" w:rsidP="00C20B39">
            <w:pPr>
              <w:pStyle w:val="a7"/>
              <w:spacing w:after="0" w:line="312" w:lineRule="auto"/>
              <w:rPr>
                <w:rFonts w:ascii="宋体" w:hAnsi="宋体" w:cs="宋体"/>
                <w:sz w:val="24"/>
                <w:lang w:val="en-US"/>
              </w:rPr>
            </w:pPr>
            <w:r w:rsidRPr="00CD3494">
              <w:rPr>
                <w:rFonts w:ascii="宋体" w:hAnsi="宋体" w:cs="宋体" w:hint="eastAsia"/>
                <w:sz w:val="24"/>
                <w:lang w:val="en-US"/>
              </w:rPr>
              <w:t>（2）支持批量归档试卷；支持试卷试题管理（增删改）、试卷预览、试卷分析（包含试卷各题型占比、各科目出题占比等）、试卷排序、在线预览模拟考试、归档、删除、导出、组卷时的条件查看等功能；</w:t>
            </w:r>
          </w:p>
          <w:p w:rsidR="00B724BB" w:rsidRPr="00CD3494" w:rsidRDefault="00B724BB" w:rsidP="00C20B39">
            <w:pPr>
              <w:pStyle w:val="a7"/>
              <w:spacing w:after="0" w:line="312" w:lineRule="auto"/>
              <w:rPr>
                <w:rFonts w:ascii="宋体" w:hAnsi="宋体" w:cs="宋体"/>
                <w:sz w:val="24"/>
                <w:lang w:val="en-US"/>
              </w:rPr>
            </w:pPr>
            <w:r w:rsidRPr="00CD3494">
              <w:rPr>
                <w:rFonts w:ascii="宋体" w:hAnsi="宋体" w:cs="宋体" w:hint="eastAsia"/>
                <w:sz w:val="24"/>
                <w:lang w:val="en-US"/>
              </w:rPr>
              <w:t>（3）试卷分析：组卷后，支持难度、题量、题型、章节、分值等各数据统计分析，并且考试结束后，系统生成包含正确率统计、各科目知识点分布掌握情况统计、试卷和题型难度评估、各科室考试情况对比统计、试题难易程度排序等；</w:t>
            </w:r>
          </w:p>
          <w:p w:rsidR="00B724BB" w:rsidRPr="00CD3494" w:rsidRDefault="00B724BB" w:rsidP="00C20B39">
            <w:pPr>
              <w:pStyle w:val="a7"/>
              <w:spacing w:after="0" w:line="312" w:lineRule="auto"/>
              <w:rPr>
                <w:rFonts w:ascii="宋体" w:hAnsi="宋体" w:cs="宋体"/>
                <w:sz w:val="24"/>
                <w:lang w:val="en-US"/>
              </w:rPr>
            </w:pPr>
            <w:r w:rsidRPr="00CD3494">
              <w:rPr>
                <w:rFonts w:ascii="宋体" w:hAnsi="宋体" w:cs="宋体" w:hint="eastAsia"/>
                <w:sz w:val="24"/>
                <w:lang w:val="en-US"/>
              </w:rPr>
              <w:t>（4）支持试卷发布后需要相应的人员审核后才能发布考试；</w:t>
            </w:r>
          </w:p>
          <w:p w:rsidR="00B724BB" w:rsidRPr="00CD3494" w:rsidRDefault="00B724BB" w:rsidP="00C20B39">
            <w:pPr>
              <w:pStyle w:val="a7"/>
              <w:spacing w:after="0" w:line="312" w:lineRule="auto"/>
              <w:rPr>
                <w:rFonts w:ascii="宋体" w:hAnsi="宋体" w:cs="宋体"/>
                <w:sz w:val="24"/>
                <w:lang w:val="en-US"/>
              </w:rPr>
            </w:pPr>
            <w:r w:rsidRPr="00CD3494">
              <w:rPr>
                <w:rFonts w:ascii="宋体" w:hAnsi="宋体" w:cs="宋体" w:hint="eastAsia"/>
                <w:sz w:val="24"/>
                <w:lang w:val="en-US"/>
              </w:rPr>
              <w:t>（5）试卷和考试支持自定义分类；试卷和考试（考务）独立分开，试卷和考试可各自复用。</w:t>
            </w:r>
          </w:p>
        </w:tc>
      </w:tr>
      <w:tr w:rsidR="00666D71" w:rsidTr="00B724BB">
        <w:tc>
          <w:tcPr>
            <w:tcW w:w="988" w:type="dxa"/>
          </w:tcPr>
          <w:p w:rsidR="00666D71" w:rsidRPr="00CD3494" w:rsidRDefault="00CD3494" w:rsidP="00C20B39">
            <w:pPr>
              <w:pStyle w:val="a7"/>
              <w:spacing w:after="0" w:line="312" w:lineRule="auto"/>
              <w:rPr>
                <w:rFonts w:ascii="宋体" w:hAnsi="宋体" w:cs="宋体"/>
                <w:sz w:val="24"/>
                <w:lang w:val="en-US"/>
              </w:rPr>
            </w:pPr>
            <w:r>
              <w:rPr>
                <w:rFonts w:ascii="宋体" w:hAnsi="宋体" w:cs="宋体" w:hint="eastAsia"/>
                <w:sz w:val="24"/>
                <w:lang w:val="en-US"/>
              </w:rPr>
              <w:t>7</w:t>
            </w:r>
          </w:p>
        </w:tc>
        <w:tc>
          <w:tcPr>
            <w:tcW w:w="1701" w:type="dxa"/>
          </w:tcPr>
          <w:p w:rsidR="00666D71"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考试管理</w:t>
            </w:r>
          </w:p>
        </w:tc>
        <w:tc>
          <w:tcPr>
            <w:tcW w:w="5607" w:type="dxa"/>
          </w:tcPr>
          <w:p w:rsidR="00666D71"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（1）支持创建考试设置考试时间、考试人员、单次和多次考试、限制最短答题时长和最晚到到达考场、试题乱序、选项乱序、参考端限制、逐题型模式、成</w:t>
            </w:r>
            <w:r w:rsidRPr="00CD3494">
              <w:rPr>
                <w:rFonts w:ascii="宋体" w:hAnsi="宋体" w:cs="宋体" w:hint="eastAsia"/>
                <w:sz w:val="24"/>
                <w:lang w:val="en-US"/>
              </w:rPr>
              <w:lastRenderedPageBreak/>
              <w:t>绩统计方式、回顾试卷时间等；</w:t>
            </w:r>
          </w:p>
          <w:p w:rsidR="00191737"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（2）支持批量发布、批量编辑考试，并可以批量导出考试码；</w:t>
            </w:r>
          </w:p>
          <w:p w:rsidR="00191737"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（3）支持批量公布或隐藏考试成绩，并可自定义是否公布成绩、答题详情、试题解析、排行、章节统计等各模块；</w:t>
            </w:r>
          </w:p>
          <w:p w:rsidR="00191737"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4）考试自动阅卷，即时生成成绩报告，包括错题解析、整体试卷试题各科目掌握情况分析（例如组织执医第一单元考试，可分析内科或外科参加考试的所有人对本科目的掌握情况分析），学生端考试结果自行可分析各科目掌握情况，起到模考对备考的指导性作用，确保学生能针对性地改进</w:t>
            </w:r>
          </w:p>
          <w:p w:rsidR="00191737"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考试自动阅卷，即时生成成绩报告，包括错题解析、整体试卷试题各科目掌握情况分析（例如组织执医第一单元考试，可分析内科或外科参加考试的所有人对本科目的掌握情况分析），学生端考试结果自行可分析各科目掌握情况，起到模考对备考的指导性作用，确保学生能针对性地改进；</w:t>
            </w:r>
          </w:p>
          <w:p w:rsidR="00191737"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5）可以实时监控考试状况，包含学生姓名、工号、参考状态、考试人数、交卷人数、缺考人数、登录的客户端、参考地、作弊次数、得分、参考时间、身份、分组、首考状态、答题进度、正确率、得分、重置次数、得分率、设备信息、IP等，并支持考试过程中更新得分、答题进度、答题情况等各数据查看；</w:t>
            </w:r>
          </w:p>
          <w:p w:rsidR="00191737"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6）支持按医学专业模块（内科、外科、儿科等）筛选题库，组合成模拟试卷。考试自动阅卷，即时生成成绩报告，包括错题解析、整体试卷试题各科目掌握情况分析（例如组织执医第一单元考试，可分析内科或外科参加考试的所有人对本科目的掌握情况分析），学生端考试结果自行可分析各科目掌握情况，起到模考对备考的指导性作用，确保学生能针对性地改进；</w:t>
            </w:r>
          </w:p>
          <w:p w:rsidR="00191737"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（7）支持导出成绩分析，支持导出个人成绩、试卷导出包含自己答题情况和正确选项分析，以及支持</w:t>
            </w:r>
            <w:r w:rsidRPr="00CD3494">
              <w:rPr>
                <w:rFonts w:ascii="宋体" w:hAnsi="宋体" w:cs="宋体" w:hint="eastAsia"/>
                <w:sz w:val="24"/>
                <w:lang w:val="en-US"/>
              </w:rPr>
              <w:lastRenderedPageBreak/>
              <w:t>几场考试成绩合并统计导出或几场考试分组间统计排名；支持批量导出多场考试多个学员的成绩及各学科章节作答情况；支持批量导出多场考试多个学员的参考数据。</w:t>
            </w:r>
          </w:p>
        </w:tc>
      </w:tr>
      <w:tr w:rsidR="007269C8" w:rsidTr="00B724BB">
        <w:tc>
          <w:tcPr>
            <w:tcW w:w="988" w:type="dxa"/>
          </w:tcPr>
          <w:p w:rsidR="007269C8" w:rsidRPr="00CD3494" w:rsidRDefault="00CD3494" w:rsidP="00C20B39">
            <w:pPr>
              <w:pStyle w:val="a7"/>
              <w:spacing w:after="0" w:line="312" w:lineRule="auto"/>
              <w:rPr>
                <w:rFonts w:ascii="宋体" w:hAnsi="宋体" w:cs="宋体"/>
                <w:sz w:val="24"/>
                <w:lang w:val="en-US"/>
              </w:rPr>
            </w:pPr>
            <w:r>
              <w:rPr>
                <w:rFonts w:ascii="宋体" w:hAnsi="宋体" w:cs="宋体" w:hint="eastAsia"/>
                <w:sz w:val="24"/>
                <w:lang w:val="en-US"/>
              </w:rPr>
              <w:lastRenderedPageBreak/>
              <w:t>8</w:t>
            </w:r>
          </w:p>
        </w:tc>
        <w:tc>
          <w:tcPr>
            <w:tcW w:w="1701" w:type="dxa"/>
          </w:tcPr>
          <w:p w:rsidR="007269C8"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课程管理</w:t>
            </w:r>
          </w:p>
        </w:tc>
        <w:tc>
          <w:tcPr>
            <w:tcW w:w="5607" w:type="dxa"/>
          </w:tcPr>
          <w:p w:rsidR="007269C8" w:rsidRPr="00CD3494" w:rsidRDefault="00191737" w:rsidP="00C20B39">
            <w:pPr>
              <w:pStyle w:val="a7"/>
              <w:spacing w:after="0" w:line="312" w:lineRule="auto"/>
              <w:rPr>
                <w:rFonts w:ascii="宋体" w:hAnsi="宋体" w:cs="宋体"/>
                <w:sz w:val="24"/>
                <w:lang w:val="en-US"/>
              </w:rPr>
            </w:pPr>
            <w:r w:rsidRPr="00CD3494">
              <w:rPr>
                <w:rFonts w:ascii="宋体" w:hAnsi="宋体" w:cs="宋体" w:hint="eastAsia"/>
                <w:sz w:val="24"/>
                <w:lang w:val="en-US"/>
              </w:rPr>
              <w:t>（1）可上传自己视频，设置视频观看指定人员，查看指定学习人员学习进度是否完成；可设置视频完成度，以及不可快进、分屏、倍数等来保证学习没有水分；</w:t>
            </w:r>
          </w:p>
          <w:p w:rsidR="003A1F5F" w:rsidRPr="00CD3494" w:rsidRDefault="00191737" w:rsidP="00191737">
            <w:pPr>
              <w:pStyle w:val="a7"/>
              <w:spacing w:after="0" w:line="312" w:lineRule="auto"/>
              <w:rPr>
                <w:rFonts w:ascii="宋体" w:hAnsi="宋体" w:cs="宋体"/>
                <w:sz w:val="24"/>
                <w:lang w:val="en-US"/>
              </w:rPr>
            </w:pPr>
            <w:r w:rsidRPr="00CD3494">
              <w:rPr>
                <w:rFonts w:ascii="宋体" w:hAnsi="宋体" w:cs="宋体" w:hint="eastAsia"/>
                <w:sz w:val="24"/>
                <w:lang w:val="en-US"/>
              </w:rPr>
              <w:t>（2）学习后生成，完成情况，观看时长，完成率，平均学习进度，平均学习时长，学员的身份、年级、分组、累计学习时长、开始学习时间和最后学习时间的统计，并支持导出；</w:t>
            </w:r>
          </w:p>
        </w:tc>
      </w:tr>
      <w:tr w:rsidR="007269C8" w:rsidTr="00B724BB">
        <w:tc>
          <w:tcPr>
            <w:tcW w:w="988" w:type="dxa"/>
          </w:tcPr>
          <w:p w:rsidR="007269C8" w:rsidRPr="00CD3494" w:rsidRDefault="00CD3494" w:rsidP="00C20B39">
            <w:pPr>
              <w:pStyle w:val="a7"/>
              <w:spacing w:after="0" w:line="312" w:lineRule="auto"/>
              <w:rPr>
                <w:rFonts w:ascii="宋体" w:hAnsi="宋体" w:cs="宋体"/>
                <w:sz w:val="24"/>
                <w:lang w:val="en-US"/>
              </w:rPr>
            </w:pPr>
            <w:r>
              <w:rPr>
                <w:rFonts w:ascii="宋体" w:hAnsi="宋体" w:cs="宋体" w:hint="eastAsia"/>
                <w:sz w:val="24"/>
                <w:lang w:val="en-US"/>
              </w:rPr>
              <w:t>9</w:t>
            </w:r>
          </w:p>
        </w:tc>
        <w:tc>
          <w:tcPr>
            <w:tcW w:w="1701" w:type="dxa"/>
          </w:tcPr>
          <w:p w:rsidR="007269C8"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数据统计</w:t>
            </w:r>
          </w:p>
        </w:tc>
        <w:tc>
          <w:tcPr>
            <w:tcW w:w="5607" w:type="dxa"/>
          </w:tcPr>
          <w:p w:rsidR="003A1F5F" w:rsidRPr="00CD3494" w:rsidRDefault="003A1F5F" w:rsidP="003A1F5F">
            <w:pPr>
              <w:pStyle w:val="a7"/>
              <w:spacing w:after="0" w:line="312" w:lineRule="auto"/>
              <w:rPr>
                <w:rFonts w:ascii="宋体" w:hAnsi="宋体" w:cs="宋体"/>
                <w:sz w:val="24"/>
                <w:lang w:val="en-US"/>
              </w:rPr>
            </w:pPr>
            <w:r w:rsidRPr="00CD3494">
              <w:rPr>
                <w:rFonts w:ascii="宋体" w:hAnsi="宋体" w:cs="宋体" w:hint="eastAsia"/>
                <w:sz w:val="24"/>
                <w:lang w:val="en-US"/>
              </w:rPr>
              <w:t>（1）支持考后自动出分，统计排名、用时、正确率、答题时长、答题速率、错题章节分布、全部参加学员各科目掌握情况、个人各科目掌握情况、科室之间对比情况、考试试题各道题错误率和正确率情况；题型掌握分析；并支持筛选错误率后通过试卷预览模式查看试题等信息，可查看作答试卷，详细到每道题的得分、对错、解析等；可通过考试统计查看试卷区分度、平均分、应考学员、参考学员、及格学员、缺考学员、及格率、平均用时、最高分、最低分等概览展示；（2）支持数据可视化图表包括成绩分布图、分数占比图、参考占比图、分组统计图、题型占比图、难度占比图、区分度占比图、题型正确率占比图、错题章节分布图等多维度可视化图表；</w:t>
            </w:r>
          </w:p>
          <w:p w:rsidR="003A1F5F" w:rsidRPr="00CD3494" w:rsidRDefault="003A1F5F" w:rsidP="003A1F5F">
            <w:pPr>
              <w:pStyle w:val="a7"/>
              <w:spacing w:after="0" w:line="312" w:lineRule="auto"/>
              <w:rPr>
                <w:rFonts w:ascii="宋体" w:hAnsi="宋体" w:cs="宋体"/>
                <w:sz w:val="24"/>
                <w:lang w:val="en-US"/>
              </w:rPr>
            </w:pPr>
            <w:r w:rsidRPr="00CD3494">
              <w:rPr>
                <w:rFonts w:ascii="宋体" w:hAnsi="宋体" w:cs="宋体" w:hint="eastAsia"/>
                <w:sz w:val="24"/>
                <w:lang w:val="en-US"/>
              </w:rPr>
              <w:t>（3）支持考后自动出分，统计排名、用时、正确率、答题时长、答题速率、错题章节分布等信息，可查看作答试卷，详细到每道题的得分、对错、解析等；</w:t>
            </w:r>
          </w:p>
          <w:p w:rsidR="003A1F5F" w:rsidRPr="00CD3494" w:rsidRDefault="003A1F5F" w:rsidP="003A1F5F">
            <w:pPr>
              <w:widowControl/>
              <w:snapToGrid w:val="0"/>
              <w:spacing w:line="440" w:lineRule="exact"/>
              <w:jc w:val="left"/>
              <w:textAlignment w:val="center"/>
              <w:rPr>
                <w:rFonts w:ascii="宋体" w:hAnsi="宋体" w:cs="宋体"/>
                <w:sz w:val="24"/>
                <w:szCs w:val="24"/>
              </w:rPr>
            </w:pPr>
            <w:r w:rsidRPr="00CD3494">
              <w:rPr>
                <w:rFonts w:ascii="宋体" w:hAnsi="宋体" w:cs="宋体" w:hint="eastAsia"/>
                <w:sz w:val="24"/>
                <w:szCs w:val="24"/>
              </w:rPr>
              <w:t>（4）支持导出看课数据并导出：每个视频的学习状态、学习完成率、学习进度、累计学习时长、分组、名称、年级、已观看时长、开始和结束学习时间；每个学员的学习状态、学习完成率、学习进</w:t>
            </w:r>
            <w:r w:rsidRPr="00CD3494">
              <w:rPr>
                <w:rFonts w:ascii="宋体" w:hAnsi="宋体" w:cs="宋体" w:hint="eastAsia"/>
                <w:sz w:val="24"/>
                <w:szCs w:val="24"/>
              </w:rPr>
              <w:lastRenderedPageBreak/>
              <w:t>度、累计学习时长、分组、名称、年级、已观看时长、开始和结束学习时间。</w:t>
            </w:r>
          </w:p>
        </w:tc>
      </w:tr>
      <w:tr w:rsidR="007269C8" w:rsidTr="00B724BB">
        <w:tc>
          <w:tcPr>
            <w:tcW w:w="988" w:type="dxa"/>
          </w:tcPr>
          <w:p w:rsidR="007269C8" w:rsidRPr="00CD3494" w:rsidRDefault="00CD3494" w:rsidP="00C20B39">
            <w:pPr>
              <w:pStyle w:val="a7"/>
              <w:spacing w:after="0" w:line="312" w:lineRule="auto"/>
              <w:rPr>
                <w:rFonts w:ascii="宋体" w:hAnsi="宋体" w:cs="宋体"/>
                <w:sz w:val="24"/>
                <w:lang w:val="en-US"/>
              </w:rPr>
            </w:pPr>
            <w:r>
              <w:rPr>
                <w:rFonts w:ascii="宋体" w:hAnsi="宋体" w:cs="宋体"/>
                <w:sz w:val="24"/>
                <w:lang w:val="en-US"/>
              </w:rPr>
              <w:lastRenderedPageBreak/>
              <w:t>10</w:t>
            </w:r>
          </w:p>
        </w:tc>
        <w:tc>
          <w:tcPr>
            <w:tcW w:w="1701" w:type="dxa"/>
          </w:tcPr>
          <w:p w:rsidR="007269C8"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考生管理</w:t>
            </w:r>
          </w:p>
        </w:tc>
        <w:tc>
          <w:tcPr>
            <w:tcW w:w="5607" w:type="dxa"/>
          </w:tcPr>
          <w:p w:rsidR="007269C8"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1）考试监控：可以实时监控考试状况，包含学生姓名、工号、参考状态、考试人数、交卷人数、缺考人数、登录的客户端、参考地、作弊次数、得分、参考时间、身份、分组、首考状态、答题进度、正确率、得分、重置次数、得分率、设备信息、IP等，并支持考试过程中更新得分、答题进度、答题情况等各数据查看；</w:t>
            </w:r>
          </w:p>
          <w:p w:rsidR="003A1F5F"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（2）支持设置重置考试、取消资格、强制交卷、延长考试等操作；</w:t>
            </w:r>
          </w:p>
          <w:p w:rsidR="003A1F5F"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（3）支持批量导出多场考试多个学员的参考数据</w:t>
            </w:r>
          </w:p>
        </w:tc>
      </w:tr>
      <w:tr w:rsidR="007269C8" w:rsidTr="00B724BB">
        <w:tc>
          <w:tcPr>
            <w:tcW w:w="988" w:type="dxa"/>
          </w:tcPr>
          <w:p w:rsidR="007269C8" w:rsidRPr="00CD3494" w:rsidRDefault="00CD3494" w:rsidP="00C20B39">
            <w:pPr>
              <w:pStyle w:val="a7"/>
              <w:spacing w:after="0" w:line="312" w:lineRule="auto"/>
              <w:rPr>
                <w:rFonts w:ascii="宋体" w:hAnsi="宋体" w:cs="宋体"/>
                <w:sz w:val="24"/>
                <w:lang w:val="en-US"/>
              </w:rPr>
            </w:pPr>
            <w:r>
              <w:rPr>
                <w:rFonts w:ascii="宋体" w:hAnsi="宋体" w:cs="宋体" w:hint="eastAsia"/>
                <w:sz w:val="24"/>
                <w:lang w:val="en-US"/>
              </w:rPr>
              <w:t>1</w:t>
            </w:r>
            <w:r>
              <w:rPr>
                <w:rFonts w:ascii="宋体" w:hAnsi="宋体" w:cs="宋体"/>
                <w:sz w:val="24"/>
                <w:lang w:val="en-US"/>
              </w:rPr>
              <w:t>1</w:t>
            </w:r>
          </w:p>
        </w:tc>
        <w:tc>
          <w:tcPr>
            <w:tcW w:w="1701" w:type="dxa"/>
          </w:tcPr>
          <w:p w:rsidR="007269C8"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试题管理</w:t>
            </w:r>
          </w:p>
        </w:tc>
        <w:tc>
          <w:tcPr>
            <w:tcW w:w="5607" w:type="dxa"/>
          </w:tcPr>
          <w:p w:rsidR="003A1F5F"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（1）支持A1(单项最佳选择题)，A2(病例摘要型最佳选择题)，A3/A4(病例组型最佳选择题)，B型题(标准配伍题)，X型题(多项选择题)，C型题(综合分析选择题)，案例分析题，音视频题，判断题；</w:t>
            </w:r>
          </w:p>
          <w:p w:rsidR="007269C8"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（2）支持试题的增加、删除、编辑、批量添加；</w:t>
            </w:r>
          </w:p>
          <w:p w:rsidR="003A1F5F"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（3）每道试题的作答统计、难度根据学员的刷题情况实时更新数据。</w:t>
            </w:r>
          </w:p>
        </w:tc>
      </w:tr>
      <w:tr w:rsidR="007269C8" w:rsidTr="00B724BB">
        <w:tc>
          <w:tcPr>
            <w:tcW w:w="988" w:type="dxa"/>
          </w:tcPr>
          <w:p w:rsidR="007269C8" w:rsidRPr="00CD3494" w:rsidRDefault="00CD3494" w:rsidP="00C20B39">
            <w:pPr>
              <w:pStyle w:val="a7"/>
              <w:spacing w:after="0" w:line="312" w:lineRule="auto"/>
              <w:rPr>
                <w:rFonts w:ascii="宋体" w:hAnsi="宋体" w:cs="宋体"/>
                <w:sz w:val="24"/>
                <w:lang w:val="en-US"/>
              </w:rPr>
            </w:pPr>
            <w:r>
              <w:rPr>
                <w:rFonts w:ascii="宋体" w:hAnsi="宋体" w:cs="宋体" w:hint="eastAsia"/>
                <w:sz w:val="24"/>
                <w:lang w:val="en-US"/>
              </w:rPr>
              <w:t>1</w:t>
            </w:r>
            <w:r>
              <w:rPr>
                <w:rFonts w:ascii="宋体" w:hAnsi="宋体" w:cs="宋体"/>
                <w:sz w:val="24"/>
                <w:lang w:val="en-US"/>
              </w:rPr>
              <w:t>2</w:t>
            </w:r>
          </w:p>
        </w:tc>
        <w:tc>
          <w:tcPr>
            <w:tcW w:w="1701" w:type="dxa"/>
          </w:tcPr>
          <w:p w:rsidR="007269C8"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系统管理</w:t>
            </w:r>
          </w:p>
        </w:tc>
        <w:tc>
          <w:tcPr>
            <w:tcW w:w="5607" w:type="dxa"/>
          </w:tcPr>
          <w:p w:rsidR="007269C8" w:rsidRPr="00CD3494" w:rsidRDefault="003A1F5F" w:rsidP="00C20B39">
            <w:pPr>
              <w:pStyle w:val="a7"/>
              <w:spacing w:after="0" w:line="312" w:lineRule="auto"/>
              <w:rPr>
                <w:rFonts w:ascii="宋体" w:hAnsi="宋体" w:cs="宋体"/>
                <w:sz w:val="24"/>
                <w:lang w:val="en-US"/>
              </w:rPr>
            </w:pPr>
            <w:r w:rsidRPr="00CD3494">
              <w:rPr>
                <w:rFonts w:ascii="宋体" w:hAnsi="宋体" w:cs="宋体" w:hint="eastAsia"/>
                <w:sz w:val="24"/>
                <w:lang w:val="en-US"/>
              </w:rPr>
              <w:t>（1）支持对功能、数据、项目权限分配等操作，最高管理员可根据其他管理员工作性质赋予系统权限，便于管理。支持设置个别管理员发布试题、试卷无需审核；</w:t>
            </w:r>
          </w:p>
          <w:p w:rsidR="003A1F5F" w:rsidRPr="00CD3494" w:rsidRDefault="00CD3494" w:rsidP="00CD3494">
            <w:pPr>
              <w:widowControl/>
              <w:snapToGrid w:val="0"/>
              <w:spacing w:line="440" w:lineRule="exact"/>
              <w:jc w:val="left"/>
              <w:textAlignment w:val="center"/>
              <w:rPr>
                <w:rFonts w:ascii="宋体" w:hAnsi="宋体" w:cs="宋体"/>
                <w:sz w:val="24"/>
                <w:szCs w:val="24"/>
              </w:rPr>
            </w:pPr>
            <w:r w:rsidRPr="00CD3494">
              <w:rPr>
                <w:rFonts w:ascii="宋体" w:hAnsi="宋体" w:cs="宋体" w:hint="eastAsia"/>
                <w:sz w:val="24"/>
                <w:szCs w:val="24"/>
              </w:rPr>
              <w:t>（2）支持对考生进行增加，修改，删除，查询，可批量导入考生信息；</w:t>
            </w:r>
            <w:r w:rsidR="003A1F5F" w:rsidRPr="00CD3494">
              <w:rPr>
                <w:rFonts w:ascii="宋体" w:hAnsi="宋体" w:cs="宋体" w:hint="eastAsia"/>
                <w:sz w:val="24"/>
                <w:szCs w:val="24"/>
              </w:rPr>
              <w:t>支持批量分组，并可对学员分配</w:t>
            </w:r>
            <w:r w:rsidRPr="00CD3494">
              <w:rPr>
                <w:rFonts w:ascii="宋体" w:hAnsi="宋体" w:cs="宋体" w:hint="eastAsia"/>
                <w:sz w:val="24"/>
                <w:szCs w:val="24"/>
              </w:rPr>
              <w:t>。</w:t>
            </w:r>
          </w:p>
        </w:tc>
      </w:tr>
      <w:tr w:rsidR="007269C8" w:rsidTr="00B724BB">
        <w:tc>
          <w:tcPr>
            <w:tcW w:w="988" w:type="dxa"/>
          </w:tcPr>
          <w:p w:rsidR="007269C8" w:rsidRPr="00CD3494" w:rsidRDefault="00CD3494" w:rsidP="00C20B39">
            <w:pPr>
              <w:pStyle w:val="a7"/>
              <w:spacing w:after="0" w:line="312" w:lineRule="auto"/>
              <w:rPr>
                <w:rFonts w:ascii="宋体" w:hAnsi="宋体" w:cs="宋体"/>
                <w:sz w:val="24"/>
                <w:lang w:val="en-US"/>
              </w:rPr>
            </w:pPr>
            <w:r>
              <w:rPr>
                <w:rFonts w:ascii="宋体" w:hAnsi="宋体" w:cs="宋体" w:hint="eastAsia"/>
                <w:sz w:val="24"/>
                <w:lang w:val="en-US"/>
              </w:rPr>
              <w:t>1</w:t>
            </w:r>
            <w:r>
              <w:rPr>
                <w:rFonts w:ascii="宋体" w:hAnsi="宋体" w:cs="宋体"/>
                <w:sz w:val="24"/>
                <w:lang w:val="en-US"/>
              </w:rPr>
              <w:t>3</w:t>
            </w:r>
          </w:p>
        </w:tc>
        <w:tc>
          <w:tcPr>
            <w:tcW w:w="1701" w:type="dxa"/>
          </w:tcPr>
          <w:p w:rsidR="007269C8" w:rsidRPr="00CD3494" w:rsidRDefault="00CD3494" w:rsidP="00C20B39">
            <w:pPr>
              <w:pStyle w:val="a7"/>
              <w:spacing w:after="0" w:line="312" w:lineRule="auto"/>
              <w:rPr>
                <w:rFonts w:ascii="宋体" w:hAnsi="宋体" w:cs="宋体"/>
                <w:sz w:val="24"/>
                <w:lang w:val="en-US"/>
              </w:rPr>
            </w:pPr>
            <w:r w:rsidRPr="00CD3494">
              <w:rPr>
                <w:rFonts w:ascii="宋体" w:hAnsi="宋体" w:cs="宋体" w:hint="eastAsia"/>
                <w:sz w:val="24"/>
                <w:lang w:val="en-US"/>
              </w:rPr>
              <w:t>学情统计</w:t>
            </w:r>
          </w:p>
        </w:tc>
        <w:tc>
          <w:tcPr>
            <w:tcW w:w="5607" w:type="dxa"/>
          </w:tcPr>
          <w:p w:rsidR="007269C8" w:rsidRPr="00CD3494" w:rsidRDefault="00CD3494" w:rsidP="00C20B39">
            <w:pPr>
              <w:pStyle w:val="a7"/>
              <w:spacing w:after="0" w:line="312" w:lineRule="auto"/>
              <w:rPr>
                <w:rFonts w:ascii="宋体" w:hAnsi="宋体" w:cs="宋体"/>
                <w:sz w:val="24"/>
                <w:lang w:val="en-US"/>
              </w:rPr>
            </w:pPr>
            <w:r w:rsidRPr="00CD3494">
              <w:rPr>
                <w:rFonts w:ascii="宋体" w:hAnsi="宋体" w:cs="宋体" w:hint="eastAsia"/>
                <w:sz w:val="24"/>
                <w:lang w:val="en-US"/>
              </w:rPr>
              <w:t>管理员可通过独立管理权限，查看所有学员刷题、看课、模考数据分析；刷题正确率精确到学科/章节/天，并支持批量导出。医院和班主任可以准确掌握学员成绩，以查漏补缺，精确锁定程度较差学员群体，提供针对性监督，提高成绩，提升通过率。</w:t>
            </w:r>
          </w:p>
        </w:tc>
      </w:tr>
      <w:tr w:rsidR="007269C8" w:rsidTr="00B724BB">
        <w:tc>
          <w:tcPr>
            <w:tcW w:w="988" w:type="dxa"/>
          </w:tcPr>
          <w:p w:rsidR="007269C8" w:rsidRPr="00CD3494" w:rsidRDefault="00CD3494" w:rsidP="00C20B39">
            <w:pPr>
              <w:pStyle w:val="a7"/>
              <w:spacing w:after="0" w:line="312" w:lineRule="auto"/>
              <w:rPr>
                <w:rFonts w:ascii="宋体" w:hAnsi="宋体" w:cs="宋体"/>
                <w:sz w:val="24"/>
                <w:lang w:val="en-US"/>
              </w:rPr>
            </w:pPr>
            <w:r>
              <w:rPr>
                <w:rFonts w:ascii="宋体" w:hAnsi="宋体" w:cs="宋体" w:hint="eastAsia"/>
                <w:sz w:val="24"/>
                <w:lang w:val="en-US"/>
              </w:rPr>
              <w:t>1</w:t>
            </w:r>
            <w:r>
              <w:rPr>
                <w:rFonts w:ascii="宋体" w:hAnsi="宋体" w:cs="宋体"/>
                <w:sz w:val="24"/>
                <w:lang w:val="en-US"/>
              </w:rPr>
              <w:t>4</w:t>
            </w:r>
          </w:p>
        </w:tc>
        <w:tc>
          <w:tcPr>
            <w:tcW w:w="1701" w:type="dxa"/>
          </w:tcPr>
          <w:p w:rsidR="007269C8" w:rsidRPr="00CD3494" w:rsidRDefault="00CD3494" w:rsidP="00C20B39">
            <w:pPr>
              <w:pStyle w:val="a7"/>
              <w:spacing w:after="0" w:line="312" w:lineRule="auto"/>
              <w:rPr>
                <w:rFonts w:ascii="宋体" w:hAnsi="宋体" w:cs="宋体"/>
                <w:sz w:val="24"/>
                <w:lang w:val="en-US"/>
              </w:rPr>
            </w:pPr>
            <w:r w:rsidRPr="00CD3494">
              <w:rPr>
                <w:rFonts w:ascii="宋体" w:hAnsi="宋体" w:cs="宋体" w:hint="eastAsia"/>
                <w:sz w:val="24"/>
                <w:lang w:val="en-US"/>
              </w:rPr>
              <w:t>智能分层刷题</w:t>
            </w:r>
          </w:p>
        </w:tc>
        <w:tc>
          <w:tcPr>
            <w:tcW w:w="5607" w:type="dxa"/>
          </w:tcPr>
          <w:p w:rsidR="00CD3494" w:rsidRPr="00CD3494" w:rsidRDefault="00CD3494" w:rsidP="00CD3494">
            <w:pPr>
              <w:widowControl/>
              <w:snapToGrid w:val="0"/>
              <w:spacing w:line="440" w:lineRule="exact"/>
              <w:jc w:val="left"/>
              <w:textAlignment w:val="center"/>
              <w:rPr>
                <w:rFonts w:ascii="宋体" w:hAnsi="宋体" w:cs="宋体"/>
                <w:sz w:val="24"/>
                <w:szCs w:val="24"/>
              </w:rPr>
            </w:pPr>
            <w:r w:rsidRPr="00CD3494">
              <w:rPr>
                <w:rFonts w:ascii="宋体" w:hAnsi="宋体" w:cs="宋体" w:hint="eastAsia"/>
                <w:sz w:val="24"/>
                <w:szCs w:val="24"/>
              </w:rPr>
              <w:t>（1）执业医师（笔试）题库：历年涉及考点拆解为详细考点，可将学员刷题情况统计至考点级别；</w:t>
            </w:r>
            <w:r w:rsidRPr="00CD3494">
              <w:rPr>
                <w:rFonts w:ascii="宋体" w:hAnsi="宋体" w:cs="宋体" w:hint="eastAsia"/>
                <w:sz w:val="24"/>
                <w:szCs w:val="24"/>
              </w:rPr>
              <w:lastRenderedPageBreak/>
              <w:t>根据近10年执医考察维度，将考点在考频、难度等层面进行划分，精准指导学员备考。</w:t>
            </w:r>
          </w:p>
          <w:p w:rsidR="00CD3494" w:rsidRPr="00CD3494" w:rsidRDefault="00CD3494" w:rsidP="00CD3494">
            <w:pPr>
              <w:widowControl/>
              <w:snapToGrid w:val="0"/>
              <w:spacing w:line="440" w:lineRule="exact"/>
              <w:jc w:val="left"/>
              <w:textAlignment w:val="center"/>
              <w:rPr>
                <w:rFonts w:ascii="宋体" w:hAnsi="宋体" w:cs="宋体"/>
                <w:sz w:val="24"/>
                <w:szCs w:val="24"/>
              </w:rPr>
            </w:pPr>
            <w:r w:rsidRPr="00CD3494">
              <w:rPr>
                <w:rFonts w:ascii="宋体" w:hAnsi="宋体" w:cs="宋体" w:hint="eastAsia"/>
                <w:sz w:val="24"/>
                <w:szCs w:val="24"/>
              </w:rPr>
              <w:t>（2）配套功能：①知识地图：学科/系统、章节直至考点维度统计学员刷题刷考点进度，了解自身备考情况。（提供本功能实机操作界面截图用于佐证）；</w:t>
            </w:r>
          </w:p>
          <w:p w:rsidR="00CD3494" w:rsidRPr="00CD3494" w:rsidRDefault="00CD3494" w:rsidP="00CD3494">
            <w:pPr>
              <w:widowControl/>
              <w:snapToGrid w:val="0"/>
              <w:spacing w:line="440" w:lineRule="exact"/>
              <w:jc w:val="left"/>
              <w:textAlignment w:val="center"/>
              <w:rPr>
                <w:rFonts w:ascii="宋体" w:hAnsi="宋体" w:cs="宋体"/>
                <w:sz w:val="24"/>
                <w:szCs w:val="24"/>
              </w:rPr>
            </w:pPr>
            <w:r w:rsidRPr="00CD3494">
              <w:rPr>
                <w:rFonts w:ascii="宋体" w:hAnsi="宋体" w:cs="宋体" w:hint="eastAsia"/>
                <w:sz w:val="24"/>
                <w:szCs w:val="24"/>
              </w:rPr>
              <w:t>②学习报告：依托学员多维度刷题数据，打造精准的预估分算法模型，该模型不仅综合分析考试的刷题正确率，还深度结合近5年考题的分值占比、不同考点的分值权重等核心因素，同时还提供与当前考试题库中全体考生的刷题情况的横向对比数据，全方位呈现考生真实复习水平；</w:t>
            </w:r>
          </w:p>
          <w:p w:rsidR="007269C8" w:rsidRPr="00CD3494" w:rsidRDefault="00CD3494" w:rsidP="00CD3494">
            <w:pPr>
              <w:widowControl/>
              <w:snapToGrid w:val="0"/>
              <w:spacing w:line="440" w:lineRule="exact"/>
              <w:jc w:val="left"/>
              <w:textAlignment w:val="center"/>
              <w:rPr>
                <w:rFonts w:ascii="宋体" w:hAnsi="宋体" w:cs="宋体"/>
                <w:sz w:val="24"/>
                <w:szCs w:val="24"/>
              </w:rPr>
            </w:pPr>
            <w:r w:rsidRPr="00CD3494">
              <w:rPr>
                <w:rFonts w:ascii="宋体" w:hAnsi="宋体" w:cs="宋体" w:hint="eastAsia"/>
                <w:sz w:val="24"/>
                <w:szCs w:val="24"/>
              </w:rPr>
              <w:t>③刷题规划：提供学员制定刷题计划的功能，可抽取题库题目进行自由搭配，制定个性化自由化备考方案。</w:t>
            </w:r>
          </w:p>
        </w:tc>
      </w:tr>
      <w:tr w:rsidR="007269C8" w:rsidTr="00B724BB">
        <w:tc>
          <w:tcPr>
            <w:tcW w:w="988" w:type="dxa"/>
          </w:tcPr>
          <w:p w:rsidR="007269C8" w:rsidRPr="00CD3494" w:rsidRDefault="00CD3494" w:rsidP="00C20B39">
            <w:pPr>
              <w:pStyle w:val="a7"/>
              <w:spacing w:after="0" w:line="312" w:lineRule="auto"/>
              <w:rPr>
                <w:rFonts w:ascii="宋体" w:hAnsi="宋体" w:cs="宋体"/>
                <w:sz w:val="24"/>
                <w:lang w:val="en-US"/>
              </w:rPr>
            </w:pPr>
            <w:r>
              <w:rPr>
                <w:rFonts w:ascii="宋体" w:hAnsi="宋体" w:cs="宋体" w:hint="eastAsia"/>
                <w:sz w:val="24"/>
                <w:lang w:val="en-US"/>
              </w:rPr>
              <w:lastRenderedPageBreak/>
              <w:t>1</w:t>
            </w:r>
            <w:r>
              <w:rPr>
                <w:rFonts w:ascii="宋体" w:hAnsi="宋体" w:cs="宋体"/>
                <w:sz w:val="24"/>
                <w:lang w:val="en-US"/>
              </w:rPr>
              <w:t>5</w:t>
            </w:r>
          </w:p>
        </w:tc>
        <w:tc>
          <w:tcPr>
            <w:tcW w:w="1701" w:type="dxa"/>
          </w:tcPr>
          <w:p w:rsidR="007269C8" w:rsidRPr="00CD3494" w:rsidRDefault="00CD3494" w:rsidP="00C20B39">
            <w:pPr>
              <w:pStyle w:val="a7"/>
              <w:spacing w:after="0" w:line="312" w:lineRule="auto"/>
              <w:rPr>
                <w:rFonts w:ascii="宋体" w:hAnsi="宋体" w:cs="宋体"/>
                <w:sz w:val="24"/>
                <w:lang w:val="en-US"/>
              </w:rPr>
            </w:pPr>
            <w:r w:rsidRPr="00CD3494">
              <w:rPr>
                <w:rFonts w:ascii="宋体" w:hAnsi="宋体" w:cs="宋体" w:hint="eastAsia"/>
                <w:sz w:val="24"/>
                <w:lang w:val="en-US"/>
              </w:rPr>
              <w:t>服务能力证明</w:t>
            </w:r>
          </w:p>
        </w:tc>
        <w:tc>
          <w:tcPr>
            <w:tcW w:w="5607" w:type="dxa"/>
          </w:tcPr>
          <w:p w:rsidR="007269C8" w:rsidRPr="00CD3494" w:rsidRDefault="00CD3494" w:rsidP="00C20B39">
            <w:pPr>
              <w:pStyle w:val="a7"/>
              <w:spacing w:after="0" w:line="312" w:lineRule="auto"/>
              <w:rPr>
                <w:rFonts w:ascii="宋体" w:hAnsi="宋体" w:cs="宋体"/>
                <w:sz w:val="24"/>
                <w:lang w:val="en-US"/>
              </w:rPr>
            </w:pPr>
            <w:r w:rsidRPr="00CD3494">
              <w:rPr>
                <w:rFonts w:ascii="宋体" w:hAnsi="宋体" w:cs="宋体" w:hint="eastAsia"/>
                <w:sz w:val="24"/>
                <w:lang w:val="en-US"/>
              </w:rPr>
              <w:t>满足医院资格考试前练习现场服务要求，满足所投产品的操作系统为正版软件。保证招标人在使用所提供的任何产品时，不受到第三方提出侵犯专利权、商标权或工业设计权等指控。</w:t>
            </w:r>
            <w:r w:rsidRPr="00CD3494">
              <w:rPr>
                <w:rFonts w:ascii="宋体" w:hAnsi="宋体" w:cs="宋体"/>
                <w:sz w:val="24"/>
                <w:lang w:val="en-US"/>
              </w:rPr>
              <w:t>不限制院区使用，不限制并发数及点位数</w:t>
            </w:r>
            <w:r w:rsidRPr="00CD3494">
              <w:rPr>
                <w:rFonts w:ascii="宋体" w:hAnsi="宋体" w:cs="宋体" w:hint="eastAsia"/>
                <w:sz w:val="24"/>
                <w:lang w:val="en-US"/>
              </w:rPr>
              <w:t>。</w:t>
            </w:r>
          </w:p>
        </w:tc>
      </w:tr>
    </w:tbl>
    <w:p w:rsidR="00666D71" w:rsidRPr="00666D71" w:rsidRDefault="00666D71" w:rsidP="00C20B39">
      <w:pPr>
        <w:pStyle w:val="a7"/>
        <w:spacing w:after="0" w:line="312" w:lineRule="auto"/>
        <w:ind w:firstLine="420"/>
        <w:rPr>
          <w:rFonts w:ascii="宋体" w:eastAsia="宋体" w:hAnsi="宋体"/>
          <w:kern w:val="2"/>
          <w:sz w:val="24"/>
          <w:lang w:val="en-US"/>
        </w:rPr>
      </w:pPr>
    </w:p>
    <w:p w:rsidR="00F012A5" w:rsidRDefault="00F012A5" w:rsidP="00F012A5">
      <w:pPr>
        <w:pStyle w:val="1"/>
        <w:numPr>
          <w:ilvl w:val="0"/>
          <w:numId w:val="0"/>
        </w:numPr>
        <w:spacing w:before="0" w:after="0" w:line="312" w:lineRule="auto"/>
        <w:rPr>
          <w:rFonts w:ascii="宋体" w:hAnsi="宋体"/>
          <w:bCs w:val="0"/>
          <w:color w:val="000000" w:themeColor="text1"/>
          <w:sz w:val="32"/>
          <w:szCs w:val="32"/>
        </w:rPr>
      </w:pPr>
      <w:r>
        <w:rPr>
          <w:rFonts w:ascii="宋体" w:hAnsi="宋体" w:hint="eastAsia"/>
          <w:bCs w:val="0"/>
          <w:color w:val="000000" w:themeColor="text1"/>
          <w:sz w:val="32"/>
          <w:szCs w:val="32"/>
        </w:rPr>
        <w:t>三、项目实施要求</w:t>
      </w:r>
    </w:p>
    <w:p w:rsidR="00F012A5" w:rsidRDefault="00F012A5" w:rsidP="00F012A5">
      <w:pPr>
        <w:pStyle w:val="a7"/>
        <w:spacing w:after="0" w:line="312" w:lineRule="auto"/>
        <w:ind w:firstLine="420"/>
        <w:rPr>
          <w:rFonts w:ascii="宋体" w:eastAsia="宋体" w:hAnsi="宋体" w:cs="宋体"/>
          <w:color w:val="000000" w:themeColor="text1"/>
          <w:sz w:val="24"/>
          <w:lang w:val="en-US"/>
        </w:rPr>
      </w:pPr>
      <w:r>
        <w:rPr>
          <w:rFonts w:ascii="宋体" w:eastAsia="宋体" w:hAnsi="宋体" w:cs="宋体" w:hint="eastAsia"/>
          <w:color w:val="000000" w:themeColor="text1"/>
          <w:sz w:val="24"/>
          <w:lang w:val="en-US"/>
        </w:rPr>
        <w:t>3.1实施工期要求：合同签订后，7个工作日内项目实施人员必须进场，系统需在1个月内完成项目实施上线，请分别列出每个系统实施的工作计划及周期。</w:t>
      </w:r>
    </w:p>
    <w:p w:rsidR="00F012A5" w:rsidRDefault="00F012A5" w:rsidP="00F012A5">
      <w:pPr>
        <w:spacing w:line="312" w:lineRule="auto"/>
        <w:ind w:firstLineChars="20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3.2因厂商与院方存在对需求理解有差异的可能性，要求所有软件功能需求的响应以院方意见为准。</w:t>
      </w:r>
    </w:p>
    <w:p w:rsidR="00F012A5" w:rsidRDefault="00F012A5" w:rsidP="00F012A5">
      <w:pPr>
        <w:spacing w:line="312" w:lineRule="auto"/>
        <w:ind w:firstLineChars="20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3.3培训要求：</w:t>
      </w:r>
    </w:p>
    <w:p w:rsidR="00F012A5" w:rsidRDefault="00F012A5" w:rsidP="00F012A5">
      <w:pPr>
        <w:spacing w:line="312" w:lineRule="auto"/>
        <w:ind w:firstLineChars="200" w:firstLine="480"/>
        <w:jc w:val="left"/>
        <w:rPr>
          <w:color w:val="000000" w:themeColor="text1"/>
        </w:rPr>
      </w:pPr>
      <w:r>
        <w:rPr>
          <w:rFonts w:ascii="宋体" w:eastAsia="宋体" w:hAnsi="宋体" w:cs="宋体" w:hint="eastAsia"/>
          <w:color w:val="000000" w:themeColor="text1"/>
          <w:sz w:val="24"/>
          <w:szCs w:val="24"/>
        </w:rPr>
        <w:t>培训应至少包括但不限于：软件系统的安装、维护方法、系统的功能使用培训；</w:t>
      </w:r>
    </w:p>
    <w:p w:rsidR="00F012A5" w:rsidRDefault="00F012A5" w:rsidP="00F012A5">
      <w:pPr>
        <w:pStyle w:val="1"/>
        <w:numPr>
          <w:ilvl w:val="0"/>
          <w:numId w:val="0"/>
        </w:numPr>
        <w:spacing w:before="0" w:after="0" w:line="312" w:lineRule="auto"/>
        <w:rPr>
          <w:rFonts w:ascii="宋体" w:hAnsi="宋体"/>
          <w:bCs w:val="0"/>
          <w:color w:val="000000" w:themeColor="text1"/>
          <w:sz w:val="32"/>
          <w:szCs w:val="32"/>
        </w:rPr>
      </w:pPr>
      <w:r>
        <w:rPr>
          <w:rFonts w:ascii="宋体" w:hAnsi="宋体" w:hint="eastAsia"/>
          <w:bCs w:val="0"/>
          <w:color w:val="000000" w:themeColor="text1"/>
          <w:sz w:val="32"/>
          <w:szCs w:val="32"/>
        </w:rPr>
        <w:t>四、售后服务及其他要求</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4.1自本项目整体最终验收之日起，所有产品要求提供1年的免费质保服务。含软件维护和系统软件升级、系统BUG及漏洞修复、技术支持服务、系统</w:t>
      </w:r>
      <w:r w:rsidRPr="00980FE0">
        <w:rPr>
          <w:rFonts w:ascii="宋体" w:eastAsia="宋体" w:hAnsi="宋体" w:cs="宋体" w:hint="eastAsia"/>
          <w:color w:val="000000" w:themeColor="text1"/>
          <w:kern w:val="0"/>
          <w:sz w:val="24"/>
          <w:szCs w:val="24"/>
        </w:rPr>
        <w:lastRenderedPageBreak/>
        <w:t>管理及操作培训服务，免费提供系统个性化修改需求。请详细说明售后服务的内容。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4.2安装调试要求：免费送货上门、安装调试、提供完善的软件系统使用中文操作手册、系统配置、功能配置、设备配置及互联记录。</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4.3原厂技术人员免费提供售后服务，含电话支持、现场响应、远程操作、网上客服中心等多种方式服务，应做到7×24小时全天候电话或微信等常用联系方式响应。</w:t>
      </w:r>
      <w:bookmarkStart w:id="2" w:name="_Toc507405798"/>
      <w:r w:rsidRPr="00980FE0">
        <w:rPr>
          <w:rFonts w:ascii="宋体" w:eastAsia="宋体" w:hAnsi="宋体" w:cs="宋体" w:hint="eastAsia"/>
          <w:color w:val="000000" w:themeColor="text1"/>
          <w:kern w:val="0"/>
          <w:sz w:val="24"/>
          <w:szCs w:val="24"/>
        </w:rPr>
        <w:t>当出现故障时，接到故障通知后，原厂技术人员应在30分钟内响应。</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4.4供应商提供原厂技术人员定期通过电话或其他方式访问用户，了解产品使用情况及网络安全情况。</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4.5免费系统改造，支持信创电脑和服务器。</w:t>
      </w:r>
    </w:p>
    <w:p w:rsidR="00F012A5" w:rsidRPr="00980FE0" w:rsidRDefault="00F012A5" w:rsidP="00F012A5">
      <w:pPr>
        <w:pStyle w:val="a7"/>
        <w:spacing w:after="0" w:line="312" w:lineRule="auto"/>
        <w:rPr>
          <w:rFonts w:ascii="宋体" w:eastAsia="宋体" w:hAnsi="宋体" w:cs="宋体"/>
          <w:color w:val="000000" w:themeColor="text1"/>
          <w:sz w:val="24"/>
          <w:lang w:val="en-US"/>
        </w:rPr>
      </w:pPr>
      <w:r w:rsidRPr="00980FE0">
        <w:rPr>
          <w:rFonts w:ascii="宋体" w:eastAsia="宋体" w:hAnsi="宋体" w:cs="宋体" w:hint="eastAsia"/>
          <w:color w:val="000000" w:themeColor="text1"/>
          <w:sz w:val="24"/>
          <w:lang w:val="en-US"/>
        </w:rPr>
        <w:t>五、违约责任</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5.1投标方所提供的产品/软件规格、技术标准、材料等质量不合格的，应及时更换，更换不及时的按逾期交货/交付处罚；因质量问题我院不同意接收，投标方应向我院支付违约货款额5%违约金并赔偿我院经济损失。</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5.2若投标方提供的产品或软件侵犯了第三方合法权益而引发的任何纠纷或诉讼，均由投标方负责交涉并承担全部责任。</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5.3 投标方未按本技术要求和响应文件中规定的其他服务承诺提供售后服务的，每次投标方应按合同合计金额的5% 向甲方支付违约金。</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5.4合同签订后7个工作日内进场实施，每个模块计划实施周期需在合同内写明。因软件提供商原因逾期不进场实施的，需按每天向院方支付合同款金额3‰作为违约金，超过30天，甲有权解除合同，乙方需承担因此给院方造成的经济损失；不能按照合同约定上线期限完成，需要书面申请说明原因，得到医院书面同意后最多延期一个月，否则（或者延期一个月后）按每超期7天（一周）从总合同金额扣除5%的违约金。扣除比例达到总合同金额的50%及以上的，视为乙方违约，甲方有权单方面解除合同，并要求乙方退回所有医院已支付款项，同时按合同总金额的20%做为违约金支付给甲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5.5任何一方违反本技术要求中“保密、廉洁条款”要求的，应承担相应的违约责任并赔偿由此造成的损失，损失累计金额超过合同款项的5%的，损失方同时有权终止合同并收回已付款项。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5.6厂商方未按本技术要求和响应文件中规定的其他服务承诺提供售后服务的，按损失情况，每次应按合同合计金额的0.1‰-0.1%由乙方向甲方支付违约金，损失累计金额超过合同款项的5%的，损失方同时有权终止合同并收回已付款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lastRenderedPageBreak/>
        <w:t>5.7厂商不得在提供的软件系统中设置包括且不限于如：软件加密狗、加密软件、时间锁、授权码等限制软件系统正常运行的措施，如有特殊需要必须提交纸质文件说明，经过我院签字同意才可设置，否则视为乙方违约，乙方需要支付医院违约金10000元（壹万元整），在此基础上医院有权要求乙方退回甲方已支付的所有款项。如对医院造成损失的，甲方有权要求乙方赔偿。</w:t>
      </w:r>
    </w:p>
    <w:p w:rsidR="00F012A5" w:rsidRPr="00980FE0" w:rsidRDefault="00F012A5" w:rsidP="00F012A5">
      <w:pPr>
        <w:pStyle w:val="a7"/>
        <w:spacing w:after="0" w:line="312" w:lineRule="auto"/>
        <w:rPr>
          <w:rFonts w:ascii="宋体" w:eastAsia="宋体" w:hAnsi="宋体" w:cs="宋体"/>
          <w:color w:val="000000" w:themeColor="text1"/>
          <w:sz w:val="24"/>
          <w:lang w:val="en-US"/>
        </w:rPr>
      </w:pPr>
      <w:bookmarkStart w:id="3" w:name="_Toc507405799"/>
      <w:bookmarkStart w:id="4" w:name="_Toc507405800"/>
      <w:bookmarkEnd w:id="2"/>
      <w:r w:rsidRPr="00980FE0">
        <w:rPr>
          <w:rFonts w:ascii="宋体" w:eastAsia="宋体" w:hAnsi="宋体" w:cs="宋体" w:hint="eastAsia"/>
          <w:color w:val="000000" w:themeColor="text1"/>
          <w:sz w:val="24"/>
          <w:lang w:val="en-US"/>
        </w:rPr>
        <w:t>6、保密、廉洁协议</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6.1 双方保证对从另一方取得且无法自公开渠道获得的商业秘密(技术信息、经营信息及其他商业秘密)予以保密。未经该商业秘密的提供方同意，一方不得向任何第三方泄露该商业秘密的全部或部分内容，但法律、法规另有规定或双方另有约定的除外。任何一方违反保密义务的，应承担相应的违约责任并赔偿由此造成的损失。</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6.2 双方不得以任何方式向第三方泄露本项目的软件技术、设计方案以及功能配置等内容。</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6.3不以任何方式向第三方泄露在本协议开发实施过程中获取的经济、技术、数据以及双方其他非公开的信息。</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6.4 不从事商业贿赂行为，遵守廉洁协议或相关规定。甲方发现乙方有违反廉洁协议或相关规定采用不正当手段进行不正当竞争行为的，或被有关部门生效文书认定有行贿或者受贿行为的，甲方有权解除该业务合同，由此给甲方造成的损失以及发生的一切费用均由乙方承担，甲方有权对乙方实施商业贿赂不良记录，列入“黑名单”，并三年内取消其业务往来资格。</w:t>
      </w:r>
    </w:p>
    <w:p w:rsidR="00F012A5" w:rsidRPr="00BC3B8E" w:rsidRDefault="00F012A5" w:rsidP="00BC3B8E">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6.5保密期限自本合同生效之日起永久有效，如乙方需解除保密协议需向甲方提出书面申请，双方协商同意签字确认后方可解除。</w:t>
      </w:r>
    </w:p>
    <w:p w:rsidR="00F012A5" w:rsidRPr="00980FE0" w:rsidRDefault="00F012A5" w:rsidP="00F012A5">
      <w:pPr>
        <w:pStyle w:val="a7"/>
        <w:spacing w:after="0" w:line="312" w:lineRule="auto"/>
        <w:rPr>
          <w:rFonts w:ascii="宋体" w:eastAsia="宋体" w:hAnsi="宋体" w:cs="宋体"/>
          <w:color w:val="000000" w:themeColor="text1"/>
          <w:sz w:val="24"/>
          <w:lang w:val="en-US"/>
        </w:rPr>
      </w:pPr>
      <w:r w:rsidRPr="00980FE0">
        <w:rPr>
          <w:rFonts w:ascii="宋体" w:eastAsia="宋体" w:hAnsi="宋体" w:cs="宋体" w:hint="eastAsia"/>
          <w:color w:val="000000" w:themeColor="text1"/>
          <w:sz w:val="24"/>
          <w:lang w:val="en-US"/>
        </w:rPr>
        <w:t>七、报价</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7.1竞标文件提供技术偏离表、服务偏离表，并标明详细的技术和服务内容。竞标文件按系统模块报价，报价表价格包含系统软件费用、产品安装、调试实施、培训费用、等费用，以及明示所有责任、义务和一切风险。</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7.2竞标文件需提供维保期方案及报价。</w:t>
      </w:r>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7.3竞标文件需提供系统详细图文介绍。系统实施验收参照本技术文档及竞标文件提供的图文介绍为依据。</w:t>
      </w:r>
    </w:p>
    <w:p w:rsidR="00F012A5" w:rsidRPr="00980FE0" w:rsidRDefault="00F012A5" w:rsidP="00F012A5">
      <w:pPr>
        <w:pStyle w:val="1"/>
        <w:numPr>
          <w:ilvl w:val="0"/>
          <w:numId w:val="0"/>
        </w:numPr>
        <w:spacing w:before="0" w:after="0" w:line="312" w:lineRule="auto"/>
        <w:rPr>
          <w:rFonts w:ascii="宋体" w:eastAsia="宋体" w:hAnsi="宋体" w:cs="宋体"/>
          <w:b w:val="0"/>
          <w:bCs w:val="0"/>
          <w:color w:val="000000" w:themeColor="text1"/>
          <w:kern w:val="0"/>
          <w:sz w:val="24"/>
          <w:szCs w:val="24"/>
        </w:rPr>
      </w:pPr>
      <w:r w:rsidRPr="00980FE0">
        <w:rPr>
          <w:rFonts w:ascii="宋体" w:eastAsia="宋体" w:hAnsi="宋体" w:cs="宋体" w:hint="eastAsia"/>
          <w:b w:val="0"/>
          <w:bCs w:val="0"/>
          <w:color w:val="000000" w:themeColor="text1"/>
          <w:kern w:val="0"/>
          <w:sz w:val="24"/>
          <w:szCs w:val="24"/>
        </w:rPr>
        <w:t>八、付款方式</w:t>
      </w:r>
      <w:bookmarkEnd w:id="3"/>
    </w:p>
    <w:p w:rsidR="00F012A5" w:rsidRPr="00980FE0" w:rsidRDefault="00F012A5" w:rsidP="00F012A5">
      <w:pPr>
        <w:spacing w:line="312" w:lineRule="auto"/>
        <w:ind w:firstLine="420"/>
        <w:jc w:val="left"/>
        <w:rPr>
          <w:rFonts w:ascii="宋体" w:eastAsia="宋体" w:hAnsi="宋体" w:cs="宋体"/>
          <w:color w:val="000000" w:themeColor="text1"/>
          <w:kern w:val="0"/>
          <w:sz w:val="24"/>
          <w:szCs w:val="24"/>
        </w:rPr>
      </w:pPr>
      <w:r w:rsidRPr="00980FE0">
        <w:rPr>
          <w:rFonts w:ascii="宋体" w:eastAsia="宋体" w:hAnsi="宋体" w:cs="宋体" w:hint="eastAsia"/>
          <w:color w:val="000000" w:themeColor="text1"/>
          <w:kern w:val="0"/>
          <w:sz w:val="24"/>
          <w:szCs w:val="24"/>
        </w:rPr>
        <w:t>项目双方签订合同，项目上线稳定运行1个月后，启动项目验收，验收合格后甲方支付合同款项的</w:t>
      </w:r>
      <w:r w:rsidR="00A02D29">
        <w:rPr>
          <w:rFonts w:ascii="宋体" w:eastAsia="宋体" w:hAnsi="宋体" w:cs="宋体"/>
          <w:color w:val="000000" w:themeColor="text1"/>
          <w:kern w:val="0"/>
          <w:sz w:val="24"/>
          <w:szCs w:val="24"/>
        </w:rPr>
        <w:t>100</w:t>
      </w:r>
      <w:r w:rsidRPr="00980FE0">
        <w:rPr>
          <w:rFonts w:ascii="宋体" w:eastAsia="宋体" w:hAnsi="宋体" w:cs="宋体" w:hint="eastAsia"/>
          <w:color w:val="000000" w:themeColor="text1"/>
          <w:kern w:val="0"/>
          <w:sz w:val="24"/>
          <w:szCs w:val="24"/>
        </w:rPr>
        <w:t>%</w:t>
      </w:r>
      <w:bookmarkEnd w:id="4"/>
      <w:r w:rsidRPr="00980FE0">
        <w:rPr>
          <w:rFonts w:ascii="宋体" w:eastAsia="宋体" w:hAnsi="宋体" w:cs="宋体" w:hint="eastAsia"/>
          <w:color w:val="000000" w:themeColor="text1"/>
          <w:kern w:val="0"/>
          <w:sz w:val="24"/>
          <w:szCs w:val="24"/>
        </w:rPr>
        <w:t>。</w:t>
      </w:r>
    </w:p>
    <w:p w:rsidR="00173B69" w:rsidRPr="00980FE0" w:rsidRDefault="00173B69">
      <w:pPr>
        <w:rPr>
          <w:rFonts w:ascii="宋体" w:eastAsia="宋体" w:hAnsi="宋体" w:cs="宋体"/>
          <w:color w:val="000000" w:themeColor="text1"/>
          <w:kern w:val="0"/>
          <w:sz w:val="24"/>
          <w:szCs w:val="24"/>
        </w:rPr>
      </w:pPr>
    </w:p>
    <w:sectPr w:rsidR="00173B69" w:rsidRPr="00980F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1FB" w:rsidRDefault="001631FB" w:rsidP="00F012A5">
      <w:r>
        <w:separator/>
      </w:r>
    </w:p>
  </w:endnote>
  <w:endnote w:type="continuationSeparator" w:id="0">
    <w:p w:rsidR="001631FB" w:rsidRDefault="001631FB" w:rsidP="00F01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1FB" w:rsidRDefault="001631FB" w:rsidP="00F012A5">
      <w:r>
        <w:separator/>
      </w:r>
    </w:p>
  </w:footnote>
  <w:footnote w:type="continuationSeparator" w:id="0">
    <w:p w:rsidR="001631FB" w:rsidRDefault="001631FB" w:rsidP="00F012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84B87"/>
    <w:multiLevelType w:val="multilevel"/>
    <w:tmpl w:val="14D84B87"/>
    <w:lvl w:ilvl="0">
      <w:start w:val="1"/>
      <w:numFmt w:val="chineseCountingThousand"/>
      <w:pStyle w:val="1"/>
      <w:lvlText w:val="%1"/>
      <w:lvlJc w:val="left"/>
      <w:pPr>
        <w:ind w:left="425" w:hanging="425"/>
      </w:pPr>
      <w:rPr>
        <w:rFonts w:hint="eastAsia"/>
      </w:rPr>
    </w:lvl>
    <w:lvl w:ilvl="1">
      <w:start w:val="1"/>
      <w:numFmt w:val="chineseCountingThousand"/>
      <w:lvlText w:val="(%2)"/>
      <w:lvlJc w:val="left"/>
      <w:pPr>
        <w:ind w:left="850" w:hanging="567"/>
      </w:pPr>
      <w:rPr>
        <w:rFonts w:hint="eastAsia"/>
      </w:rPr>
    </w:lvl>
    <w:lvl w:ilvl="2">
      <w:start w:val="1"/>
      <w:numFmt w:val="decimal"/>
      <w:lvlText w:val="%3."/>
      <w:lvlJc w:val="left"/>
      <w:pPr>
        <w:ind w:left="1356" w:hanging="567"/>
      </w:pPr>
      <w:rPr>
        <w:rFonts w:hint="eastAsia"/>
      </w:rPr>
    </w:lvl>
    <w:lvl w:ilvl="3">
      <w:start w:val="1"/>
      <w:numFmt w:val="decimal"/>
      <w:isLgl/>
      <w:lvlText w:val="%1.%2.%3.%4"/>
      <w:lvlJc w:val="left"/>
      <w:pPr>
        <w:ind w:left="1984" w:hanging="708"/>
      </w:pPr>
      <w:rPr>
        <w:rFonts w:hint="eastAsia"/>
      </w:rPr>
    </w:lvl>
    <w:lvl w:ilvl="4">
      <w:start w:val="1"/>
      <w:numFmt w:val="decimal"/>
      <w:isLgl/>
      <w:lvlText w:val="%1.%2.%3.%4.%5"/>
      <w:lvlJc w:val="left"/>
      <w:pPr>
        <w:ind w:left="2551" w:hanging="850"/>
      </w:pPr>
      <w:rPr>
        <w:rFonts w:hint="eastAsia"/>
      </w:rPr>
    </w:lvl>
    <w:lvl w:ilvl="5">
      <w:start w:val="1"/>
      <w:numFmt w:val="decimal"/>
      <w:isLgl/>
      <w:lvlText w:val="%1.%2.%3.%4.%5.%6"/>
      <w:lvlJc w:val="left"/>
      <w:pPr>
        <w:ind w:left="3260" w:hanging="1134"/>
      </w:pPr>
      <w:rPr>
        <w:rFonts w:hint="eastAsia"/>
      </w:rPr>
    </w:lvl>
    <w:lvl w:ilvl="6">
      <w:start w:val="1"/>
      <w:numFmt w:val="decimal"/>
      <w:isLgl/>
      <w:lvlText w:val="%1.%2.%3.%4.%5.%6.%7"/>
      <w:lvlJc w:val="left"/>
      <w:pPr>
        <w:ind w:left="3827" w:hanging="1276"/>
      </w:pPr>
      <w:rPr>
        <w:rFonts w:hint="eastAsia"/>
      </w:rPr>
    </w:lvl>
    <w:lvl w:ilvl="7">
      <w:start w:val="1"/>
      <w:numFmt w:val="decimal"/>
      <w:isLgl/>
      <w:lvlText w:val="%1.%2.%3.%4.%5.%6.%7.%8"/>
      <w:lvlJc w:val="left"/>
      <w:pPr>
        <w:ind w:left="4394" w:hanging="1418"/>
      </w:pPr>
      <w:rPr>
        <w:rFonts w:hint="eastAsia"/>
      </w:rPr>
    </w:lvl>
    <w:lvl w:ilvl="8">
      <w:start w:val="1"/>
      <w:numFmt w:val="decimal"/>
      <w:isLgl/>
      <w:lvlText w:val="%1.%2.%3.%4.%5.%6.%7.%8.%9"/>
      <w:lvlJc w:val="left"/>
      <w:pPr>
        <w:ind w:left="5102" w:hanging="1700"/>
      </w:pPr>
      <w:rPr>
        <w:rFonts w:hint="eastAsia"/>
      </w:rPr>
    </w:lvl>
  </w:abstractNum>
  <w:abstractNum w:abstractNumId="1" w15:restartNumberingAfterBreak="0">
    <w:nsid w:val="1EDC138A"/>
    <w:multiLevelType w:val="hybridMultilevel"/>
    <w:tmpl w:val="CF30E4E4"/>
    <w:lvl w:ilvl="0" w:tplc="1EDE6E3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3EC5C6F"/>
    <w:multiLevelType w:val="multilevel"/>
    <w:tmpl w:val="23EC5C6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E54803"/>
    <w:multiLevelType w:val="hybridMultilevel"/>
    <w:tmpl w:val="1CBEEFC0"/>
    <w:lvl w:ilvl="0" w:tplc="25E6460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A8B0E18"/>
    <w:multiLevelType w:val="hybridMultilevel"/>
    <w:tmpl w:val="554CC118"/>
    <w:lvl w:ilvl="0" w:tplc="05F6EA7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E7A"/>
    <w:rsid w:val="000318B9"/>
    <w:rsid w:val="000323DD"/>
    <w:rsid w:val="0003769E"/>
    <w:rsid w:val="00077AA4"/>
    <w:rsid w:val="00091E0E"/>
    <w:rsid w:val="000B3FDF"/>
    <w:rsid w:val="000F4E7A"/>
    <w:rsid w:val="001631FB"/>
    <w:rsid w:val="00173B69"/>
    <w:rsid w:val="00191737"/>
    <w:rsid w:val="001B49E5"/>
    <w:rsid w:val="002E695B"/>
    <w:rsid w:val="002F4321"/>
    <w:rsid w:val="00303DE3"/>
    <w:rsid w:val="00322A86"/>
    <w:rsid w:val="00397093"/>
    <w:rsid w:val="003A1F5F"/>
    <w:rsid w:val="00430067"/>
    <w:rsid w:val="00454C59"/>
    <w:rsid w:val="00465325"/>
    <w:rsid w:val="00574211"/>
    <w:rsid w:val="005D24B7"/>
    <w:rsid w:val="005E0734"/>
    <w:rsid w:val="00634EEE"/>
    <w:rsid w:val="00666D71"/>
    <w:rsid w:val="006D3743"/>
    <w:rsid w:val="006E5EB4"/>
    <w:rsid w:val="007269C8"/>
    <w:rsid w:val="007E4424"/>
    <w:rsid w:val="007F539D"/>
    <w:rsid w:val="008003D1"/>
    <w:rsid w:val="0081021A"/>
    <w:rsid w:val="009130E0"/>
    <w:rsid w:val="00980FE0"/>
    <w:rsid w:val="00A021F8"/>
    <w:rsid w:val="00A02D29"/>
    <w:rsid w:val="00A472D4"/>
    <w:rsid w:val="00B5777E"/>
    <w:rsid w:val="00B724BB"/>
    <w:rsid w:val="00BC3B8E"/>
    <w:rsid w:val="00C20B39"/>
    <w:rsid w:val="00C848E6"/>
    <w:rsid w:val="00CD3494"/>
    <w:rsid w:val="00D13B52"/>
    <w:rsid w:val="00D533EB"/>
    <w:rsid w:val="00D616E4"/>
    <w:rsid w:val="00E17D8E"/>
    <w:rsid w:val="00E2045B"/>
    <w:rsid w:val="00E6217C"/>
    <w:rsid w:val="00E627CD"/>
    <w:rsid w:val="00F012A5"/>
    <w:rsid w:val="00F36132"/>
    <w:rsid w:val="00F530CB"/>
    <w:rsid w:val="00F96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AFA72"/>
  <w15:chartTrackingRefBased/>
  <w15:docId w15:val="{F3493B49-F0B9-4B60-A24D-30CE7311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2A5"/>
    <w:pPr>
      <w:widowControl w:val="0"/>
      <w:jc w:val="both"/>
    </w:pPr>
  </w:style>
  <w:style w:type="paragraph" w:styleId="1">
    <w:name w:val="heading 1"/>
    <w:basedOn w:val="a"/>
    <w:next w:val="a"/>
    <w:link w:val="10"/>
    <w:uiPriority w:val="9"/>
    <w:qFormat/>
    <w:rsid w:val="00F012A5"/>
    <w:pPr>
      <w:keepNext/>
      <w:keepLines/>
      <w:numPr>
        <w:numId w:val="1"/>
      </w:numPr>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12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012A5"/>
    <w:rPr>
      <w:sz w:val="18"/>
      <w:szCs w:val="18"/>
    </w:rPr>
  </w:style>
  <w:style w:type="paragraph" w:styleId="a5">
    <w:name w:val="footer"/>
    <w:basedOn w:val="a"/>
    <w:link w:val="a6"/>
    <w:uiPriority w:val="99"/>
    <w:unhideWhenUsed/>
    <w:rsid w:val="00F012A5"/>
    <w:pPr>
      <w:tabs>
        <w:tab w:val="center" w:pos="4153"/>
        <w:tab w:val="right" w:pos="8306"/>
      </w:tabs>
      <w:snapToGrid w:val="0"/>
      <w:jc w:val="left"/>
    </w:pPr>
    <w:rPr>
      <w:sz w:val="18"/>
      <w:szCs w:val="18"/>
    </w:rPr>
  </w:style>
  <w:style w:type="character" w:customStyle="1" w:styleId="a6">
    <w:name w:val="页脚 字符"/>
    <w:basedOn w:val="a0"/>
    <w:link w:val="a5"/>
    <w:uiPriority w:val="99"/>
    <w:rsid w:val="00F012A5"/>
    <w:rPr>
      <w:sz w:val="18"/>
      <w:szCs w:val="18"/>
    </w:rPr>
  </w:style>
  <w:style w:type="character" w:customStyle="1" w:styleId="10">
    <w:name w:val="标题 1 字符"/>
    <w:basedOn w:val="a0"/>
    <w:link w:val="1"/>
    <w:uiPriority w:val="9"/>
    <w:rsid w:val="00F012A5"/>
    <w:rPr>
      <w:b/>
      <w:bCs/>
      <w:kern w:val="44"/>
      <w:sz w:val="44"/>
      <w:szCs w:val="44"/>
    </w:rPr>
  </w:style>
  <w:style w:type="paragraph" w:styleId="a7">
    <w:name w:val="Body Text"/>
    <w:basedOn w:val="a"/>
    <w:link w:val="a8"/>
    <w:qFormat/>
    <w:rsid w:val="00F012A5"/>
    <w:pPr>
      <w:spacing w:after="120"/>
    </w:pPr>
    <w:rPr>
      <w:rFonts w:ascii="Times New Roman" w:hAnsi="Times New Roman"/>
      <w:kern w:val="0"/>
      <w:sz w:val="20"/>
      <w:szCs w:val="24"/>
      <w:lang w:val="zh-CN"/>
    </w:rPr>
  </w:style>
  <w:style w:type="character" w:customStyle="1" w:styleId="a8">
    <w:name w:val="正文文本 字符"/>
    <w:basedOn w:val="a0"/>
    <w:link w:val="a7"/>
    <w:rsid w:val="00F012A5"/>
    <w:rPr>
      <w:rFonts w:ascii="Times New Roman" w:hAnsi="Times New Roman"/>
      <w:kern w:val="0"/>
      <w:sz w:val="20"/>
      <w:szCs w:val="24"/>
      <w:lang w:val="zh-CN"/>
    </w:rPr>
  </w:style>
  <w:style w:type="table" w:styleId="a9">
    <w:name w:val="Table Grid"/>
    <w:basedOn w:val="a1"/>
    <w:uiPriority w:val="39"/>
    <w:qFormat/>
    <w:rsid w:val="00F012A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012A5"/>
    <w:pPr>
      <w:ind w:firstLineChars="200" w:firstLine="420"/>
    </w:pPr>
  </w:style>
  <w:style w:type="paragraph" w:styleId="ab">
    <w:name w:val="Body Text Indent"/>
    <w:basedOn w:val="a"/>
    <w:link w:val="ac"/>
    <w:uiPriority w:val="99"/>
    <w:semiHidden/>
    <w:unhideWhenUsed/>
    <w:rsid w:val="00666D71"/>
    <w:pPr>
      <w:spacing w:after="120"/>
      <w:ind w:leftChars="200" w:left="420"/>
    </w:pPr>
  </w:style>
  <w:style w:type="character" w:customStyle="1" w:styleId="ac">
    <w:name w:val="正文文本缩进 字符"/>
    <w:basedOn w:val="a0"/>
    <w:link w:val="ab"/>
    <w:uiPriority w:val="99"/>
    <w:semiHidden/>
    <w:rsid w:val="00666D71"/>
  </w:style>
  <w:style w:type="paragraph" w:styleId="2">
    <w:name w:val="Body Text First Indent 2"/>
    <w:basedOn w:val="ab"/>
    <w:link w:val="20"/>
    <w:uiPriority w:val="99"/>
    <w:semiHidden/>
    <w:unhideWhenUsed/>
    <w:rsid w:val="00666D71"/>
    <w:pPr>
      <w:ind w:firstLineChars="200" w:firstLine="420"/>
    </w:pPr>
  </w:style>
  <w:style w:type="character" w:customStyle="1" w:styleId="20">
    <w:name w:val="正文首行缩进 2 字符"/>
    <w:basedOn w:val="ac"/>
    <w:link w:val="2"/>
    <w:uiPriority w:val="99"/>
    <w:semiHidden/>
    <w:rsid w:val="00666D71"/>
  </w:style>
  <w:style w:type="paragraph" w:styleId="ad">
    <w:name w:val="Plain Text"/>
    <w:basedOn w:val="a"/>
    <w:link w:val="ae"/>
    <w:qFormat/>
    <w:rsid w:val="003A1F5F"/>
    <w:pPr>
      <w:spacing w:beforeLines="50" w:before="156" w:afterLines="50" w:after="156" w:line="400" w:lineRule="exact"/>
    </w:pPr>
    <w:rPr>
      <w:rFonts w:ascii="宋体" w:hAnsi="Courier New"/>
      <w:sz w:val="24"/>
    </w:rPr>
  </w:style>
  <w:style w:type="character" w:customStyle="1" w:styleId="ae">
    <w:name w:val="纯文本 字符"/>
    <w:basedOn w:val="a0"/>
    <w:link w:val="ad"/>
    <w:rsid w:val="003A1F5F"/>
    <w:rPr>
      <w:rFonts w:ascii="宋体"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8</Pages>
  <Words>912</Words>
  <Characters>5199</Characters>
  <Application>Microsoft Office Word</Application>
  <DocSecurity>0</DocSecurity>
  <Lines>43</Lines>
  <Paragraphs>12</Paragraphs>
  <ScaleCrop>false</ScaleCrop>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lgyy</dc:creator>
  <cp:keywords/>
  <dc:description/>
  <cp:lastModifiedBy>lgyy</cp:lastModifiedBy>
  <cp:revision>24</cp:revision>
  <dcterms:created xsi:type="dcterms:W3CDTF">2025-09-22T01:42:00Z</dcterms:created>
  <dcterms:modified xsi:type="dcterms:W3CDTF">2026-08-17T02:33:00Z</dcterms:modified>
</cp:coreProperties>
</file>