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90C2C">
      <w:pPr>
        <w:pStyle w:val="5"/>
      </w:pPr>
      <w:r>
        <w:rPr>
          <w:rFonts w:hint="eastAsia"/>
          <w:lang w:val="en-US" w:eastAsia="zh-CN"/>
        </w:rPr>
        <w:t>2026年度租用网络专线服务</w:t>
      </w:r>
      <w:r>
        <w:rPr>
          <w:rFonts w:hint="eastAsia"/>
        </w:rPr>
        <w:t>技术要求</w:t>
      </w:r>
    </w:p>
    <w:p w14:paraId="4494D5D7">
      <w:pPr>
        <w:pStyle w:val="11"/>
        <w:numPr>
          <w:ilvl w:val="0"/>
          <w:numId w:val="1"/>
        </w:numPr>
        <w:ind w:left="720" w:leftChars="0" w:hanging="72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柳州市工人医院总院需租用一批光纤专线，分为两个标段，具体情况如下：</w:t>
      </w:r>
    </w:p>
    <w:p w14:paraId="2EF11AC9">
      <w:pPr>
        <w:pStyle w:val="11"/>
        <w:ind w:left="720"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（一）标段一，主用光纤专线：</w:t>
      </w:r>
    </w:p>
    <w:tbl>
      <w:tblPr>
        <w:tblStyle w:val="6"/>
        <w:tblW w:w="893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596"/>
        <w:gridCol w:w="1701"/>
        <w:gridCol w:w="709"/>
        <w:gridCol w:w="992"/>
        <w:gridCol w:w="2410"/>
      </w:tblGrid>
      <w:tr w14:paraId="49E1E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7B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A3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专线用途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09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接入地址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A41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A8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线路带宽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6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7A37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7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94A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总院至鱼峰院区业务专线-主线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B93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EF2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D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9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60B5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1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7C2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总院至鱼峰院区存储专线-主线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56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360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F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0D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355D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5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14B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总院至鱼峰院区数据中心专线-主线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70B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AB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E4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8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0D83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3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6D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总院至鱼峰院区无线网络专线-主线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B4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4D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43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3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BE0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9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9A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总院至鱼峰院区互联专线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66D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总院后勤一站式办公室至鱼峰院区总配电室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283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57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036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接入位置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在鱼峰院区后勤一站式办公室，与其他线路不同</w:t>
            </w:r>
          </w:p>
        </w:tc>
      </w:tr>
      <w:tr w14:paraId="751E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7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965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总院至西院区业务专线-主线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F0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3C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F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7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E1C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18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1DF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总院至西院区存储专线-主线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21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EE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83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6F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F20D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26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DDE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总院至西院区无线网络专线-主线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1A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AF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B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5B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6C9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9B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60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总院至西院区互联专线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3E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总院后勤一站式办公室至西院区</w:t>
            </w:r>
          </w:p>
          <w:p w14:paraId="3791B5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综合维修班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B0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61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BC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接入位置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在西院区后勤一站式办公室，与其他线路不同</w:t>
            </w:r>
          </w:p>
        </w:tc>
      </w:tr>
      <w:tr w14:paraId="4697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8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03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总院互联网专线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F6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2E9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2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00M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09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个I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地址</w:t>
            </w:r>
          </w:p>
        </w:tc>
      </w:tr>
    </w:tbl>
    <w:p w14:paraId="277972F6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（二）标段二，备用光纤专线如下：</w:t>
      </w:r>
    </w:p>
    <w:tbl>
      <w:tblPr>
        <w:tblStyle w:val="6"/>
        <w:tblW w:w="893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596"/>
        <w:gridCol w:w="1701"/>
        <w:gridCol w:w="709"/>
        <w:gridCol w:w="992"/>
        <w:gridCol w:w="2410"/>
      </w:tblGrid>
      <w:tr w14:paraId="5B3E2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2B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C8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专线用途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15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接入地址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96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9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线路带宽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AB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20D2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1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206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总院至鱼峰院区业务专线-备线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436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8EF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3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E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要求与主线的运营商和路由不同</w:t>
            </w:r>
          </w:p>
        </w:tc>
      </w:tr>
      <w:tr w14:paraId="4E5F4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52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2A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总院至鱼峰院区存储专线-备线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4BC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2FC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C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0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要求与主线的运营商和路由不同</w:t>
            </w:r>
          </w:p>
        </w:tc>
      </w:tr>
      <w:tr w14:paraId="64A6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0D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E6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总院至鱼峰院区数据中心专线-备线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FC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F63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11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58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要求与主线的运营商和路由不同</w:t>
            </w:r>
          </w:p>
        </w:tc>
      </w:tr>
      <w:tr w14:paraId="42AEA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75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250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总院至鱼峰院区无线网络专线-备线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F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总院至鱼峰院区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73D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3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0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要求与主线的运营商和路由不同</w:t>
            </w:r>
          </w:p>
        </w:tc>
      </w:tr>
      <w:tr w14:paraId="1BE2E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02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04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总院至西院区业务专线-备线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A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E0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1A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D8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要求与主线的运营商和路由不同</w:t>
            </w:r>
          </w:p>
        </w:tc>
      </w:tr>
      <w:tr w14:paraId="0BD79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5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C6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总院至西院区存储专线-备线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0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0B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F5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E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要求与主线的运营商和路由不同</w:t>
            </w:r>
          </w:p>
        </w:tc>
      </w:tr>
      <w:tr w14:paraId="0C6E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0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FB0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总院至西院区无线网络专线-备线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5D9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总院至西院区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9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F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000M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0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要求与主线的运营商和路由不同</w:t>
            </w:r>
          </w:p>
        </w:tc>
      </w:tr>
      <w:tr w14:paraId="450A3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70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72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总院互联网备用专线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F2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81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C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0M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2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个I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地址，要求与主线的运营商和路由不同</w:t>
            </w:r>
          </w:p>
        </w:tc>
      </w:tr>
    </w:tbl>
    <w:p w14:paraId="4624D08E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二、各院区具体地址如下：</w:t>
      </w:r>
    </w:p>
    <w:p w14:paraId="0D61AAD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总院：柳州市柳南区和平路1</w:t>
      </w:r>
      <w:r>
        <w:rPr>
          <w:rFonts w:ascii="宋体" w:hAnsi="宋体" w:eastAsia="宋体"/>
          <w:sz w:val="28"/>
          <w:szCs w:val="28"/>
        </w:rPr>
        <w:t>56</w:t>
      </w:r>
      <w:r>
        <w:rPr>
          <w:rFonts w:hint="eastAsia" w:ascii="宋体" w:hAnsi="宋体" w:eastAsia="宋体"/>
          <w:sz w:val="28"/>
          <w:szCs w:val="28"/>
        </w:rPr>
        <w:t>号</w:t>
      </w:r>
      <w:r>
        <w:rPr>
          <w:rFonts w:hint="eastAsia" w:ascii="宋体" w:hAnsi="宋体" w:eastAsia="宋体"/>
          <w:kern w:val="0"/>
          <w:sz w:val="28"/>
          <w:szCs w:val="28"/>
        </w:rPr>
        <w:t>行政办公区3楼信息科机房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5B7143F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西院区：柳州市红岩路47号5楼信息科机房；</w:t>
      </w:r>
    </w:p>
    <w:p w14:paraId="224E48F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鱼峰山院区：柳州市柳石路1号3号楼6楼信息科机房。</w:t>
      </w:r>
    </w:p>
    <w:p w14:paraId="3051DB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三、线路及服务要求：</w:t>
      </w:r>
    </w:p>
    <w:p w14:paraId="4F4EAD0A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总院互联网专线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总院互联网备用专线需提供1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个固定I</w:t>
      </w:r>
      <w:r>
        <w:rPr>
          <w:rFonts w:ascii="宋体" w:hAnsi="宋体" w:eastAsia="宋体"/>
          <w:sz w:val="28"/>
          <w:szCs w:val="28"/>
        </w:rPr>
        <w:t>P</w:t>
      </w:r>
      <w:r>
        <w:rPr>
          <w:rFonts w:hint="eastAsia" w:ascii="宋体" w:hAnsi="宋体" w:eastAsia="宋体"/>
          <w:sz w:val="28"/>
          <w:szCs w:val="28"/>
        </w:rPr>
        <w:t>地址。</w:t>
      </w:r>
    </w:p>
    <w:p w14:paraId="18512E81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所用组网技术不影响要求传输层及以上协议，能透传用户端</w:t>
      </w:r>
      <w:r>
        <w:rPr>
          <w:rFonts w:ascii="宋体" w:hAnsi="宋体" w:eastAsia="宋体"/>
          <w:sz w:val="28"/>
          <w:szCs w:val="28"/>
        </w:rPr>
        <w:t>VLAN</w:t>
      </w:r>
      <w:r>
        <w:rPr>
          <w:rFonts w:hint="eastAsia" w:ascii="宋体" w:hAnsi="宋体" w:eastAsia="宋体"/>
          <w:sz w:val="28"/>
          <w:szCs w:val="28"/>
        </w:rPr>
        <w:t>，接入两端无需任何配置。</w:t>
      </w:r>
    </w:p>
    <w:p w14:paraId="7D71C47B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运营商需要在我院指定的地点进行安装，按我院要求提供光纤接口或电口接口、提供光收发设备或光模块。</w:t>
      </w:r>
    </w:p>
    <w:p w14:paraId="108B96AD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在接到柳州市工人医院通知后，在10个工作日内开通线路。</w:t>
      </w:r>
    </w:p>
    <w:p w14:paraId="56202537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线路运营商在接到我院故障申报后须在30分钟内做出响应，1小时内赶赴现场查看情况及维修；非光纤线路故障须在2小时内解决，光纤线路故障解决时间不超过12小时；并于一周内提供书面故障检修报告。</w:t>
      </w:r>
    </w:p>
    <w:p w14:paraId="2A409BEE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拥有不中断业务的网络在线监测管理平台，向我院提供7*24小时网络运行监控、报警服务（当线路运营商检测到链路或业务异常中断后，须在半小时内电话通知我院，并及时采取有效措施加以解决)；定期向我院提供网络运行监控报告。</w:t>
      </w:r>
    </w:p>
    <w:p w14:paraId="0BAAB0FC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运营商如有与专线相关的数据或光纤割接作业，需提前48小时通知我院。</w:t>
      </w:r>
    </w:p>
    <w:p w14:paraId="2E547DE1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专线须安全可靠，安全性满足安全等保第三级要求，提供的专线上下行速率均恒定不低于承诺提供的带宽，掉线率不高于0.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1%。</w:t>
      </w:r>
    </w:p>
    <w:p w14:paraId="7A6DDB67">
      <w:pPr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违约条款：</w:t>
      </w:r>
    </w:p>
    <w:p w14:paraId="60E9AC4F">
      <w:pPr>
        <w:pStyle w:val="11"/>
        <w:numPr>
          <w:ilvl w:val="0"/>
          <w:numId w:val="3"/>
        </w:numPr>
        <w:spacing w:line="520" w:lineRule="exact"/>
        <w:ind w:left="704" w:leftChars="0" w:hanging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专线故障正式上报后，超过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小时，专线仍无法恢复正常使用的，每超时一小时，乙方向甲方支付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00元违约金；</w:t>
      </w:r>
    </w:p>
    <w:p w14:paraId="126E6C04">
      <w:pPr>
        <w:pStyle w:val="11"/>
        <w:numPr>
          <w:ilvl w:val="0"/>
          <w:numId w:val="3"/>
        </w:numPr>
        <w:spacing w:line="520" w:lineRule="exact"/>
        <w:ind w:left="704" w:leftChars="0" w:hanging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专线故障正式上报，超过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小时至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小时内仍无法恢复正常使用的，每超时一小时支付200元违约金；</w:t>
      </w:r>
    </w:p>
    <w:p w14:paraId="48E00BE0">
      <w:pPr>
        <w:pStyle w:val="11"/>
        <w:numPr>
          <w:ilvl w:val="0"/>
          <w:numId w:val="3"/>
        </w:numPr>
        <w:spacing w:line="520" w:lineRule="exact"/>
        <w:ind w:left="704" w:leftChars="0" w:hanging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专线故障上报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小时后，专线仍无法恢复正常使用的，每超时一小时支付500元违约金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01616E40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遴选供应商：每个标段遴选一家供应商。如某家供应商中选了标段一，则不能再中选标段二。</w:t>
      </w:r>
    </w:p>
    <w:p w14:paraId="3E358759">
      <w:pPr>
        <w:pStyle w:val="11"/>
        <w:numPr>
          <w:ilvl w:val="0"/>
          <w:numId w:val="2"/>
        </w:numPr>
        <w:spacing w:line="520" w:lineRule="exact"/>
        <w:ind w:left="284" w:leftChars="0" w:hanging="3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报价要求：合同按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年签；提供每条线路的单独报价，线路建设所需的全部费用包含在报价当中；每条线路需提供2条不同的路由设计方案以供我院自行选择。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20A91"/>
    <w:multiLevelType w:val="singleLevel"/>
    <w:tmpl w:val="CA320A9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B7413A3"/>
    <w:multiLevelType w:val="singleLevel"/>
    <w:tmpl w:val="FB7413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6D62566"/>
    <w:multiLevelType w:val="singleLevel"/>
    <w:tmpl w:val="26D6256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BD"/>
    <w:rsid w:val="00014F1D"/>
    <w:rsid w:val="00024392"/>
    <w:rsid w:val="00025902"/>
    <w:rsid w:val="00034A2F"/>
    <w:rsid w:val="00037C82"/>
    <w:rsid w:val="000517BD"/>
    <w:rsid w:val="00051A95"/>
    <w:rsid w:val="00055C83"/>
    <w:rsid w:val="00067779"/>
    <w:rsid w:val="00071B03"/>
    <w:rsid w:val="00076D4B"/>
    <w:rsid w:val="0009695C"/>
    <w:rsid w:val="000A09B3"/>
    <w:rsid w:val="000A0C5A"/>
    <w:rsid w:val="000A100D"/>
    <w:rsid w:val="000A716A"/>
    <w:rsid w:val="000B71F9"/>
    <w:rsid w:val="000D13BF"/>
    <w:rsid w:val="000D3058"/>
    <w:rsid w:val="000D4BC2"/>
    <w:rsid w:val="000D73A2"/>
    <w:rsid w:val="000E646A"/>
    <w:rsid w:val="000F51D4"/>
    <w:rsid w:val="00107E18"/>
    <w:rsid w:val="00117399"/>
    <w:rsid w:val="00130298"/>
    <w:rsid w:val="001327F8"/>
    <w:rsid w:val="001669D6"/>
    <w:rsid w:val="00185644"/>
    <w:rsid w:val="001A2F1F"/>
    <w:rsid w:val="001B3C20"/>
    <w:rsid w:val="001B41EA"/>
    <w:rsid w:val="001B7C1A"/>
    <w:rsid w:val="002331EF"/>
    <w:rsid w:val="00274346"/>
    <w:rsid w:val="002869AD"/>
    <w:rsid w:val="002C0645"/>
    <w:rsid w:val="002D4F6B"/>
    <w:rsid w:val="002E532A"/>
    <w:rsid w:val="002F1D5C"/>
    <w:rsid w:val="002F28D6"/>
    <w:rsid w:val="002F5348"/>
    <w:rsid w:val="002F6D76"/>
    <w:rsid w:val="00310ACD"/>
    <w:rsid w:val="00325E47"/>
    <w:rsid w:val="003261BD"/>
    <w:rsid w:val="00332A33"/>
    <w:rsid w:val="00344A14"/>
    <w:rsid w:val="0034588F"/>
    <w:rsid w:val="0035202E"/>
    <w:rsid w:val="003818A4"/>
    <w:rsid w:val="00381B45"/>
    <w:rsid w:val="00395FD6"/>
    <w:rsid w:val="003972EC"/>
    <w:rsid w:val="003A653B"/>
    <w:rsid w:val="003B42D8"/>
    <w:rsid w:val="003B6F43"/>
    <w:rsid w:val="003E48B3"/>
    <w:rsid w:val="003F050D"/>
    <w:rsid w:val="00440950"/>
    <w:rsid w:val="0044260F"/>
    <w:rsid w:val="00481C48"/>
    <w:rsid w:val="0049490D"/>
    <w:rsid w:val="00497F0C"/>
    <w:rsid w:val="004A5D4A"/>
    <w:rsid w:val="004B13C5"/>
    <w:rsid w:val="004C39D3"/>
    <w:rsid w:val="004C4066"/>
    <w:rsid w:val="004C7FDC"/>
    <w:rsid w:val="004D27DE"/>
    <w:rsid w:val="004F4D5D"/>
    <w:rsid w:val="00505FE9"/>
    <w:rsid w:val="005229ED"/>
    <w:rsid w:val="0053711E"/>
    <w:rsid w:val="005376BF"/>
    <w:rsid w:val="00580E4C"/>
    <w:rsid w:val="00583467"/>
    <w:rsid w:val="005B2CAB"/>
    <w:rsid w:val="005B7AB3"/>
    <w:rsid w:val="005C0051"/>
    <w:rsid w:val="005C5D06"/>
    <w:rsid w:val="005E0FDE"/>
    <w:rsid w:val="00601B1B"/>
    <w:rsid w:val="00602536"/>
    <w:rsid w:val="006169B4"/>
    <w:rsid w:val="00622C15"/>
    <w:rsid w:val="0063305B"/>
    <w:rsid w:val="006351F6"/>
    <w:rsid w:val="00657906"/>
    <w:rsid w:val="006656F8"/>
    <w:rsid w:val="006814E6"/>
    <w:rsid w:val="00691394"/>
    <w:rsid w:val="006A3A59"/>
    <w:rsid w:val="006B4B12"/>
    <w:rsid w:val="006C3588"/>
    <w:rsid w:val="006D3DAD"/>
    <w:rsid w:val="006F2538"/>
    <w:rsid w:val="006F3495"/>
    <w:rsid w:val="007107A2"/>
    <w:rsid w:val="00710C7A"/>
    <w:rsid w:val="00734278"/>
    <w:rsid w:val="00747F63"/>
    <w:rsid w:val="007645DA"/>
    <w:rsid w:val="00765C12"/>
    <w:rsid w:val="00771A20"/>
    <w:rsid w:val="00790923"/>
    <w:rsid w:val="00792610"/>
    <w:rsid w:val="0079274C"/>
    <w:rsid w:val="007A4B72"/>
    <w:rsid w:val="007B1FD7"/>
    <w:rsid w:val="007B44D4"/>
    <w:rsid w:val="00816363"/>
    <w:rsid w:val="00854F8B"/>
    <w:rsid w:val="008735C3"/>
    <w:rsid w:val="0089086C"/>
    <w:rsid w:val="00891BA8"/>
    <w:rsid w:val="00895151"/>
    <w:rsid w:val="008960DD"/>
    <w:rsid w:val="00897D08"/>
    <w:rsid w:val="008B3935"/>
    <w:rsid w:val="008D4553"/>
    <w:rsid w:val="008F6529"/>
    <w:rsid w:val="00934764"/>
    <w:rsid w:val="00942E57"/>
    <w:rsid w:val="00951157"/>
    <w:rsid w:val="0095529E"/>
    <w:rsid w:val="0096578F"/>
    <w:rsid w:val="00965D24"/>
    <w:rsid w:val="00980DA1"/>
    <w:rsid w:val="009A0FED"/>
    <w:rsid w:val="009A29AE"/>
    <w:rsid w:val="00A0134C"/>
    <w:rsid w:val="00A031FE"/>
    <w:rsid w:val="00A1394D"/>
    <w:rsid w:val="00A15578"/>
    <w:rsid w:val="00A365B5"/>
    <w:rsid w:val="00A5105B"/>
    <w:rsid w:val="00A6314E"/>
    <w:rsid w:val="00A64A9D"/>
    <w:rsid w:val="00A914CF"/>
    <w:rsid w:val="00A934F2"/>
    <w:rsid w:val="00A94270"/>
    <w:rsid w:val="00A96554"/>
    <w:rsid w:val="00AB1E93"/>
    <w:rsid w:val="00AD4506"/>
    <w:rsid w:val="00AE5C6D"/>
    <w:rsid w:val="00AF74D6"/>
    <w:rsid w:val="00B15307"/>
    <w:rsid w:val="00B423D8"/>
    <w:rsid w:val="00B72DCE"/>
    <w:rsid w:val="00BA218C"/>
    <w:rsid w:val="00BB385F"/>
    <w:rsid w:val="00C01392"/>
    <w:rsid w:val="00C03061"/>
    <w:rsid w:val="00C14635"/>
    <w:rsid w:val="00C5515B"/>
    <w:rsid w:val="00C667A6"/>
    <w:rsid w:val="00C66B9E"/>
    <w:rsid w:val="00C83F52"/>
    <w:rsid w:val="00C8580F"/>
    <w:rsid w:val="00C85F57"/>
    <w:rsid w:val="00CA2D56"/>
    <w:rsid w:val="00CB4147"/>
    <w:rsid w:val="00CE4A55"/>
    <w:rsid w:val="00D00A4C"/>
    <w:rsid w:val="00D04399"/>
    <w:rsid w:val="00D137F2"/>
    <w:rsid w:val="00D3241E"/>
    <w:rsid w:val="00D339D1"/>
    <w:rsid w:val="00D40DB0"/>
    <w:rsid w:val="00D462C3"/>
    <w:rsid w:val="00D718B4"/>
    <w:rsid w:val="00D7748C"/>
    <w:rsid w:val="00DB496E"/>
    <w:rsid w:val="00DC16E8"/>
    <w:rsid w:val="00DD36F9"/>
    <w:rsid w:val="00DD69B2"/>
    <w:rsid w:val="00DF634A"/>
    <w:rsid w:val="00DF64DA"/>
    <w:rsid w:val="00E229A5"/>
    <w:rsid w:val="00E22B94"/>
    <w:rsid w:val="00E54D2C"/>
    <w:rsid w:val="00E55B26"/>
    <w:rsid w:val="00E608C3"/>
    <w:rsid w:val="00E94BEB"/>
    <w:rsid w:val="00E96339"/>
    <w:rsid w:val="00EA2E28"/>
    <w:rsid w:val="00EA47A4"/>
    <w:rsid w:val="00EB0D1A"/>
    <w:rsid w:val="00EB770D"/>
    <w:rsid w:val="00ED1898"/>
    <w:rsid w:val="00EE0039"/>
    <w:rsid w:val="00EF05F2"/>
    <w:rsid w:val="00F07136"/>
    <w:rsid w:val="00F23874"/>
    <w:rsid w:val="00F2472D"/>
    <w:rsid w:val="00F35251"/>
    <w:rsid w:val="00F406F3"/>
    <w:rsid w:val="00F43B6C"/>
    <w:rsid w:val="00F64D16"/>
    <w:rsid w:val="00F81C86"/>
    <w:rsid w:val="00F829FE"/>
    <w:rsid w:val="00F83437"/>
    <w:rsid w:val="00FC249D"/>
    <w:rsid w:val="00FD14D9"/>
    <w:rsid w:val="00FD7E70"/>
    <w:rsid w:val="00FE3F38"/>
    <w:rsid w:val="00FF73D7"/>
    <w:rsid w:val="080A5CE6"/>
    <w:rsid w:val="163334DB"/>
    <w:rsid w:val="17F61109"/>
    <w:rsid w:val="1F38280A"/>
    <w:rsid w:val="56FD79F5"/>
    <w:rsid w:val="5DC44C4C"/>
    <w:rsid w:val="68BC182F"/>
    <w:rsid w:val="6E0B00E0"/>
    <w:rsid w:val="74C517D1"/>
    <w:rsid w:val="778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8">
    <w:name w:val="副标题 字符"/>
    <w:basedOn w:val="7"/>
    <w:link w:val="5"/>
    <w:qFormat/>
    <w:uiPriority w:val="11"/>
    <w:rPr>
      <w:b/>
      <w:bCs/>
      <w:kern w:val="28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1484</Words>
  <Characters>1605</Characters>
  <Lines>12</Lines>
  <Paragraphs>3</Paragraphs>
  <TotalTime>1</TotalTime>
  <ScaleCrop>false</ScaleCrop>
  <LinksUpToDate>false</LinksUpToDate>
  <CharactersWithSpaces>1618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2018-12-13T01:00:00Z</dcterms:created>
  <dc:creator>LGYY-ZZY</dc:creator>
  <cp:lastModifiedBy>天空</cp:lastModifiedBy>
  <cp:lastPrinted>2019-12-18T07:04:00Z</cp:lastPrinted>
  <dcterms:modified xsi:type="dcterms:W3CDTF">2026-06-12T02:15:29Z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eyJoZGlkIjoiYTRiMjI1NTRjYTU0YzUyY2Y5NGVkYmZjOTNkMWE4NWIiLCJ1c2VySWQiOiIxMTU2NzgxMTU1In0=</vt:lpwstr>
  </property>
  <property fmtid="{D5CDD505-2E9C-101B-9397-08002B2CF9AE}" pid="3" name="KSOProductBuildVer">
    <vt:lpwstr>2052-12.1.0.26895</vt:lpwstr>
  </property>
  <property fmtid="{D5CDD505-2E9C-101B-9397-08002B2CF9AE}" pid="4" name="ICV">
    <vt:lpwstr>CF3CF9C23A2840E2AFBE551F59BED2D3_12</vt:lpwstr>
  </property>
</Properties>
</file>