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411C5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西院创伤急诊和创伤骨科采购会议一体机的项目需求</w:t>
      </w:r>
    </w:p>
    <w:p w14:paraId="33420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551" w:firstLineChars="196"/>
        <w:textAlignment w:val="auto"/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一、项目名称</w:t>
      </w:r>
    </w:p>
    <w:p w14:paraId="7D3E0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80"/>
        <w:textAlignment w:val="auto"/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西院创伤急诊和创伤骨科采购会议一体机项目</w:t>
      </w:r>
    </w:p>
    <w:p w14:paraId="6B6FBD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551" w:firstLineChars="196"/>
        <w:textAlignment w:val="auto"/>
        <w:rPr>
          <w:rFonts w:hint="eastAsia"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项目概况</w:t>
      </w:r>
    </w:p>
    <w:p w14:paraId="0569D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80"/>
        <w:textAlignment w:val="auto"/>
        <w:rPr>
          <w:rFonts w:hint="default" w:ascii="仿宋" w:hAnsi="仿宋" w:eastAsia="仿宋" w:cs="仿宋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为满足教学需求需采购2台会议一体机详细具体参数见下表。</w:t>
      </w:r>
    </w:p>
    <w:p w14:paraId="170A77C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551" w:firstLineChars="196"/>
        <w:textAlignment w:val="auto"/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 xml:space="preserve"> 资质要求</w:t>
      </w:r>
    </w:p>
    <w:p w14:paraId="18B1DBB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投标人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需为国内注册（指按国家有关规定要求注册的）生产或经营本次招标采购货物及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服务，具备法人资格的供应商。</w:t>
      </w:r>
    </w:p>
    <w:p w14:paraId="1D26E69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投标人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三年内在经营活动中没有重大违法记录和不良信用记录。</w:t>
      </w:r>
    </w:p>
    <w:p w14:paraId="3462405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投标人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有效的“营业执照”副本复印件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。</w:t>
      </w:r>
    </w:p>
    <w:p w14:paraId="1571AA3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投标人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有效的“税务登记证”副本复印件。</w:t>
      </w:r>
    </w:p>
    <w:p w14:paraId="09A7384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551" w:firstLineChars="196"/>
        <w:textAlignment w:val="auto"/>
        <w:rPr>
          <w:rFonts w:hint="eastAsia" w:ascii="仿宋" w:hAnsi="仿宋" w:eastAsia="仿宋" w:cs="仿宋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sz w:val="28"/>
          <w:szCs w:val="28"/>
          <w:lang w:val="en-US" w:eastAsia="zh-CN"/>
        </w:rPr>
        <w:t>具体要求及报价表</w:t>
      </w:r>
    </w:p>
    <w:tbl>
      <w:tblPr>
        <w:tblStyle w:val="2"/>
        <w:tblW w:w="10179" w:type="dxa"/>
        <w:tblInd w:w="-1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464"/>
        <w:gridCol w:w="7163"/>
        <w:gridCol w:w="314"/>
        <w:gridCol w:w="680"/>
        <w:gridCol w:w="657"/>
        <w:gridCol w:w="451"/>
      </w:tblGrid>
      <w:tr w14:paraId="5A163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F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B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7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EA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功能参数和服务要求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8383B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C7CC7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1445A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C96FD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8187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D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639DD">
            <w:pPr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多媒体会议一体机</w:t>
            </w:r>
          </w:p>
        </w:tc>
        <w:tc>
          <w:tcPr>
            <w:tcW w:w="7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9761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Chars="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一、显示屏参数</w:t>
            </w:r>
          </w:p>
          <w:p w14:paraId="4C50B8C0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425" w:leftChars="0" w:hanging="425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采用A规液晶显示屏，LED背光，屏幕尺寸≥86英寸，物理分辨率为UHD超清4K， 显示分辨率≥3840×2160，刷新率≥60Hz，显示比例16:9，可视角度≥178° 。</w:t>
            </w:r>
          </w:p>
          <w:p w14:paraId="34589C08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425" w:leftChars="0" w:hanging="425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整机亮度：≥300cd/m2，对比度：≥4000:1，色域NTSC≥84%，</w:t>
            </w:r>
          </w:p>
          <w:p w14:paraId="5A815C83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425" w:leftChars="0" w:hanging="425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整机屏采用低蓝光背光技术和无频闪设计，</w:t>
            </w:r>
          </w:p>
          <w:p w14:paraId="6438A7C6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425" w:leftChars="0" w:hanging="425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整机液晶面板与防护钢化玻璃采用零贴合或者全贴合设计。</w:t>
            </w:r>
          </w:p>
          <w:p w14:paraId="6875E1F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Chars="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二、整机规格参数</w:t>
            </w:r>
          </w:p>
          <w:p w14:paraId="77C9EC25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425" w:leftChars="0" w:hanging="425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内置安卓系统，CPU采用64位四核处理器，安卓系统版本≥13.0，内存≥3GB DDR4，存储≥30GB。</w:t>
            </w:r>
          </w:p>
          <w:p w14:paraId="44CE5768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425" w:leftChars="0" w:hanging="425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整机接口需具备：USB3.0≥3个，后置USB3.0≥1个   HDMI2.0≥1   后置HDMI≥2  Type-≥1  RS232≥1   RJ45≥1 </w:t>
            </w:r>
          </w:p>
          <w:p w14:paraId="1E94FC2D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425" w:leftChars="0" w:hanging="425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考虑到连接其它多媒体设备，整机提供千兆网络接口（非OPS网络接口），同时支持安卓和Windows双系统有线网络联网，保证在无OPS的情况下也可支持安卓系统有线上网。</w:t>
            </w:r>
          </w:p>
          <w:p w14:paraId="6EC47B39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425" w:leftChars="0" w:hanging="425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整机内置蓝牙模块，蓝牙协议支持不低于5.2版本，工作距离≥12米，可连接蓝牙音响等外部蓝牙设备。</w:t>
            </w:r>
          </w:p>
          <w:p w14:paraId="2CB3149A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425" w:leftChars="0" w:hanging="425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整机支持2.4G&amp;5G双频段，支持（WIFI6）协议。</w:t>
            </w:r>
          </w:p>
          <w:p w14:paraId="314DA48A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425" w:leftChars="0" w:hanging="425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整机支持一键启动录屏功能，支持安卓系统和windows系统下录屏，并支持两个系统切换录屏不中断。</w:t>
            </w:r>
          </w:p>
          <w:p w14:paraId="4CA52AEE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425" w:leftChars="0" w:hanging="425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整机只需连接一根网线，即可实现Windows 及Android系统同时联网。</w:t>
            </w:r>
          </w:p>
          <w:p w14:paraId="799E6F42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425" w:leftChars="0" w:hanging="425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前置USB接口支持Windows 及Android 双系统读取，将U盘插入任意前置USB接口，均能被Windows及Android 系统识别。</w:t>
            </w:r>
          </w:p>
          <w:p w14:paraId="6E748A34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425" w:leftChars="0" w:hanging="425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支持单独听功能，显示屏熄屏关闭后，在黑屏状态下，可进行音频播放。</w:t>
            </w:r>
          </w:p>
          <w:p w14:paraId="7D8620B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三、触控参数</w:t>
            </w:r>
          </w:p>
          <w:p w14:paraId="0A02C5EC"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425" w:leftChars="0" w:hanging="425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触控技术：支持≥40点红外触控  最小识别≥3mm</w:t>
            </w:r>
          </w:p>
          <w:p w14:paraId="13826AB1"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425" w:leftChars="0" w:hanging="425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支持快速息屏。</w:t>
            </w:r>
          </w:p>
          <w:p w14:paraId="71A330D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Chars="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四、摄像头和拾音麦</w:t>
            </w:r>
          </w:p>
          <w:p w14:paraId="036A48E3">
            <w:pPr>
              <w:keepNext w:val="0"/>
              <w:keepLines w:val="0"/>
              <w:pageBreakBefore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425" w:leftChars="0" w:hanging="425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整机内置4K高清摄像头，摄像头像素≥4500万像素，</w:t>
            </w:r>
          </w:p>
          <w:p w14:paraId="4160EF81">
            <w:pPr>
              <w:keepNext w:val="0"/>
              <w:keepLines w:val="0"/>
              <w:pageBreakBefore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425" w:leftChars="0" w:hanging="425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整机内置非独立外扩展的≥8阵列全向降噪麦克风，可识别距离≥10米</w:t>
            </w:r>
          </w:p>
          <w:p w14:paraId="333F387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Chars="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五、应用软件：</w:t>
            </w:r>
          </w:p>
          <w:p w14:paraId="11D63A1D">
            <w:pPr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425" w:leftChars="0" w:hanging="425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安卓白板软件 内置动态使用说明、对白板相关功能进行动态功能展示</w:t>
            </w:r>
          </w:p>
          <w:p w14:paraId="3D69D947">
            <w:pPr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425" w:leftChars="0" w:hanging="425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支持通过终端安全软件查看终端型号，主机型号方便保修</w:t>
            </w:r>
          </w:p>
          <w:p w14:paraId="6EB3922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Chars="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六、内置OPS电脑需求</w:t>
            </w:r>
          </w:p>
          <w:p w14:paraId="6C55FF94">
            <w:pPr>
              <w:keepNext w:val="0"/>
              <w:keepLines w:val="0"/>
              <w:pageBreakBefore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425" w:leftChars="0" w:hanging="425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采用英特尔定义的标准OPS 80pin接口定义。</w:t>
            </w:r>
          </w:p>
          <w:p w14:paraId="0EBFC9C7">
            <w:pPr>
              <w:keepNext w:val="0"/>
              <w:keepLines w:val="0"/>
              <w:pageBreakBefore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425" w:leftChars="0" w:hanging="425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内置OPS电脑采用抽拉式模块化设计，无任何外接电源线和信号线，方便检测维护;</w:t>
            </w:r>
          </w:p>
          <w:p w14:paraId="3C54D7AD">
            <w:pPr>
              <w:keepNext w:val="0"/>
              <w:keepLines w:val="0"/>
              <w:pageBreakBefore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425" w:leftChars="0" w:hanging="425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不低于Intel 十二代I5及以上CPU； 8GB DDR4及以上内存；256G SSD及以上硬盘，不少于4个USB接口。</w:t>
            </w:r>
          </w:p>
          <w:p w14:paraId="4F1F9C1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Chars="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七、售后服务要求</w:t>
            </w:r>
          </w:p>
          <w:p w14:paraId="0CDDB82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Chars="0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整机3年质量保障、3年免费上门服务，全年无休。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6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F6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C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5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713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8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698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合计金额（元）：</w:t>
            </w:r>
          </w:p>
        </w:tc>
        <w:tc>
          <w:tcPr>
            <w:tcW w:w="21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6ABB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9B8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01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41BD0">
            <w:pPr>
              <w:keepNext w:val="0"/>
              <w:keepLines w:val="0"/>
              <w:pageBreakBefore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425" w:leftChars="0" w:hanging="425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报价包含：材料费、安装费、人工费、运输费、管理费、保险、维护、利润、税金等为完成本项目所需的所有费用，在实施期间不因市场因素而变动。</w:t>
            </w:r>
          </w:p>
          <w:p w14:paraId="276FCA62">
            <w:pPr>
              <w:keepNext w:val="0"/>
              <w:keepLines w:val="0"/>
              <w:pageBreakBefore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425" w:leftChars="0" w:hanging="425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投标人请注明品牌及质保期</w:t>
            </w:r>
          </w:p>
        </w:tc>
      </w:tr>
    </w:tbl>
    <w:p w14:paraId="4CA70379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551" w:firstLineChars="196"/>
        <w:textAlignment w:val="auto"/>
        <w:rPr>
          <w:rFonts w:hint="eastAsia" w:ascii="仿宋" w:hAnsi="仿宋" w:eastAsia="仿宋" w:cs="仿宋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sz w:val="28"/>
          <w:szCs w:val="28"/>
          <w:lang w:val="en-US" w:eastAsia="zh-CN"/>
        </w:rPr>
        <w:t>质量和供货要求</w:t>
      </w:r>
    </w:p>
    <w:p w14:paraId="6F5B9485"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所提供的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产品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型号、技术规格、技术参数等质量必须与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等于或优于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招投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需求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 w14:paraId="3CE7BFE0"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所提供的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产品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必须是全新、未使用的原装产品，且在正常安装、使用和保养条件下，其使用寿命期内各项指标均达到质量要求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质保期3年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 w14:paraId="110C067D"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保证所提供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产品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在使用时不会侵犯任何第三方的专利权、商标权、工业设计权或其他权利。</w:t>
      </w:r>
    </w:p>
    <w:p w14:paraId="53A38353"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提供的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产品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均应按招投标文件要求的包装材料、标准、方式进行包装，每一包装单元内应附详细的装箱单和质量合格证。       </w:t>
      </w:r>
    </w:p>
    <w:p w14:paraId="2D1B324D"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不符合招投标文件和本合同规定的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产品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，甲方有权拒绝接受。 </w:t>
      </w:r>
    </w:p>
    <w:p w14:paraId="640D8E53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551" w:firstLineChars="196"/>
        <w:textAlignment w:val="auto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供应商遴选方式</w:t>
      </w:r>
    </w:p>
    <w:p w14:paraId="38F23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37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对供应商商品质量、服务及时性及价格进行综合评价，遴选1家供货商。</w:t>
      </w:r>
    </w:p>
    <w:p w14:paraId="23E7383C">
      <w:pPr>
        <w:jc w:val="center"/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FE3D45"/>
    <w:multiLevelType w:val="singleLevel"/>
    <w:tmpl w:val="81FE3D4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9E862540"/>
    <w:multiLevelType w:val="singleLevel"/>
    <w:tmpl w:val="9E86254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9F15BE99"/>
    <w:multiLevelType w:val="singleLevel"/>
    <w:tmpl w:val="9F15BE9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D0CF3AC7"/>
    <w:multiLevelType w:val="singleLevel"/>
    <w:tmpl w:val="D0CF3AC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D781DFF8"/>
    <w:multiLevelType w:val="singleLevel"/>
    <w:tmpl w:val="D781DFF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D8C8D367"/>
    <w:multiLevelType w:val="singleLevel"/>
    <w:tmpl w:val="D8C8D36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E1244EEA"/>
    <w:multiLevelType w:val="singleLevel"/>
    <w:tmpl w:val="E1244EE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3A969E34"/>
    <w:multiLevelType w:val="singleLevel"/>
    <w:tmpl w:val="3A969E3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>
    <w:nsid w:val="5242EA7D"/>
    <w:multiLevelType w:val="singleLevel"/>
    <w:tmpl w:val="5242EA7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>
    <w:nsid w:val="5BB72D12"/>
    <w:multiLevelType w:val="singleLevel"/>
    <w:tmpl w:val="5BB72D1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9"/>
  </w:num>
  <w:num w:numId="5">
    <w:abstractNumId w:val="3"/>
  </w:num>
  <w:num w:numId="6">
    <w:abstractNumId w:val="0"/>
  </w:num>
  <w:num w:numId="7">
    <w:abstractNumId w:val="5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52519"/>
    <w:rsid w:val="56D455E3"/>
    <w:rsid w:val="604C6BC7"/>
    <w:rsid w:val="6BE0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1403</Words>
  <Characters>1596</Characters>
  <Lines>0</Lines>
  <Paragraphs>0</Paragraphs>
  <TotalTime>2</TotalTime>
  <ScaleCrop>false</ScaleCrop>
  <LinksUpToDate>false</LinksUpToDate>
  <CharactersWithSpaces>1757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2026-01-16T03:04:00Z</dcterms:created>
  <dc:creator>Administrator</dc:creator>
  <cp:lastModifiedBy>加深</cp:lastModifiedBy>
  <cp:lastPrinted>2026-01-16T03:40:00Z</cp:lastPrinted>
  <dcterms:modified xsi:type="dcterms:W3CDTF">2026-01-19T01:48:28Z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09CFC5A1EAD1409197EDB015B4AE537D_12</vt:lpwstr>
  </property>
  <property fmtid="{D5CDD505-2E9C-101B-9397-08002B2CF9AE}" pid="4" name="KSOTemplateDocerSaveRecord">
    <vt:lpwstr>eyJoZGlkIjoiZWZiYjFkMDE1MjI1MjZiNTE2YjEwMjQxYzY2MTJlNDMiLCJ1c2VySWQiOiIzNTY0MzY5ODAifQ==</vt:lpwstr>
  </property>
</Properties>
</file>