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411C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医疗美容科采购数码相机项目需求</w:t>
      </w:r>
    </w:p>
    <w:p w14:paraId="3342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一、项目名称</w:t>
      </w:r>
    </w:p>
    <w:p w14:paraId="7D3E0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医疗美容科采购数码相机项目</w:t>
      </w:r>
    </w:p>
    <w:p w14:paraId="6B6FBD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项目概况</w:t>
      </w:r>
    </w:p>
    <w:p w14:paraId="0569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textAlignment w:val="auto"/>
        <w:rPr>
          <w:rFonts w:hint="default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为满足医疗美容科临床影像留底需求,规范诊疗资料管理,现申请采购专业摄影设备,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详细具体参数见下表。</w:t>
      </w:r>
    </w:p>
    <w:p w14:paraId="170A77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资质要求</w:t>
      </w:r>
    </w:p>
    <w:p w14:paraId="18B1DB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服务，具备法人资格的供应商。</w:t>
      </w:r>
    </w:p>
    <w:p w14:paraId="1D26E6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 w14:paraId="346240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1571AA3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有效的“税务登记证”副本复印件。</w:t>
      </w:r>
    </w:p>
    <w:p w14:paraId="09A738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具体要求及报价表</w:t>
      </w:r>
    </w:p>
    <w:tbl>
      <w:tblPr>
        <w:tblStyle w:val="4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619"/>
        <w:gridCol w:w="3484"/>
        <w:gridCol w:w="409"/>
        <w:gridCol w:w="3627"/>
        <w:gridCol w:w="777"/>
        <w:gridCol w:w="453"/>
      </w:tblGrid>
      <w:tr w14:paraId="5A4D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1" w:type="dxa"/>
            <w:vAlign w:val="center"/>
          </w:tcPr>
          <w:p w14:paraId="63AAF49A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619" w:type="dxa"/>
            <w:vAlign w:val="center"/>
          </w:tcPr>
          <w:p w14:paraId="07C43B43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名称</w:t>
            </w:r>
          </w:p>
        </w:tc>
        <w:tc>
          <w:tcPr>
            <w:tcW w:w="3484" w:type="dxa"/>
            <w:vAlign w:val="center"/>
          </w:tcPr>
          <w:p w14:paraId="7A635255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参数</w:t>
            </w:r>
          </w:p>
        </w:tc>
        <w:tc>
          <w:tcPr>
            <w:tcW w:w="409" w:type="dxa"/>
            <w:vAlign w:val="center"/>
          </w:tcPr>
          <w:p w14:paraId="153B6AFB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数量</w:t>
            </w:r>
          </w:p>
        </w:tc>
        <w:tc>
          <w:tcPr>
            <w:tcW w:w="3627" w:type="dxa"/>
            <w:vAlign w:val="center"/>
          </w:tcPr>
          <w:p w14:paraId="4E33DAF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相应产品品牌、参数</w:t>
            </w:r>
          </w:p>
        </w:tc>
        <w:tc>
          <w:tcPr>
            <w:tcW w:w="777" w:type="dxa"/>
            <w:vAlign w:val="center"/>
          </w:tcPr>
          <w:p w14:paraId="6FCF6AF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价格</w:t>
            </w:r>
          </w:p>
        </w:tc>
        <w:tc>
          <w:tcPr>
            <w:tcW w:w="453" w:type="dxa"/>
            <w:vAlign w:val="center"/>
          </w:tcPr>
          <w:p w14:paraId="54C96512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质保</w:t>
            </w:r>
          </w:p>
        </w:tc>
      </w:tr>
      <w:tr w14:paraId="6FEA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481" w:type="dxa"/>
          </w:tcPr>
          <w:p w14:paraId="71A29DD6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19" w:type="dxa"/>
            <w:vAlign w:val="center"/>
          </w:tcPr>
          <w:p w14:paraId="69B8CFDA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微单相机</w:t>
            </w:r>
          </w:p>
        </w:tc>
        <w:tc>
          <w:tcPr>
            <w:tcW w:w="3484" w:type="dxa"/>
          </w:tcPr>
          <w:p w14:paraId="140A8E2B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有效像素：≥2400万</w:t>
            </w:r>
          </w:p>
          <w:p w14:paraId="2B412A86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传感器类型：CMOS</w:t>
            </w:r>
          </w:p>
          <w:p w14:paraId="1412507F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传感器尺寸：APS-C</w:t>
            </w:r>
          </w:p>
          <w:p w14:paraId="33F0AEC4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高清摄像：≥4K 高清视频</w:t>
            </w:r>
          </w:p>
          <w:p w14:paraId="2A1E720D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液晶屏类型：触摸屏、旋转屏；</w:t>
            </w:r>
          </w:p>
          <w:p w14:paraId="16A5EB46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液晶屏尺寸：3 英寸</w:t>
            </w:r>
          </w:p>
          <w:p w14:paraId="7BA86DDE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取景器类型：电子取景器</w:t>
            </w:r>
          </w:p>
          <w:p w14:paraId="571616EA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标准ISO 感光度：≥ISO 100-32000</w:t>
            </w:r>
          </w:p>
          <w:p w14:paraId="38F1F556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连拍速度：约11 张/秒；</w:t>
            </w:r>
          </w:p>
          <w:p w14:paraId="464AE03E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视频拍摄能力：4K 120P</w:t>
            </w:r>
          </w:p>
          <w:p w14:paraId="44BE6805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功能：4K 视频、AI 功能(智能识别/追焦）、5 轴防抖、高速连拍、Wi-Fi</w:t>
            </w:r>
          </w:p>
          <w:p w14:paraId="64BB69BF">
            <w:pPr>
              <w:spacing w:beforeLines="0" w:afterLines="0"/>
              <w:jc w:val="left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RAW 照片输出：14bit；（含原装电池一块）</w:t>
            </w:r>
          </w:p>
        </w:tc>
        <w:tc>
          <w:tcPr>
            <w:tcW w:w="409" w:type="dxa"/>
            <w:vAlign w:val="center"/>
          </w:tcPr>
          <w:p w14:paraId="0B20FD26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161A2822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777" w:type="dxa"/>
          </w:tcPr>
          <w:p w14:paraId="0D23C47A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453" w:type="dxa"/>
          </w:tcPr>
          <w:p w14:paraId="2465B822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 w14:paraId="587C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481" w:type="dxa"/>
          </w:tcPr>
          <w:p w14:paraId="6C24322A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619" w:type="dxa"/>
            <w:vAlign w:val="center"/>
          </w:tcPr>
          <w:p w14:paraId="74CA0DD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镜头</w:t>
            </w:r>
          </w:p>
        </w:tc>
        <w:tc>
          <w:tcPr>
            <w:tcW w:w="3484" w:type="dxa"/>
          </w:tcPr>
          <w:p w14:paraId="4DA81F4F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焦距：90mm</w:t>
            </w:r>
          </w:p>
          <w:p w14:paraId="1ECF4365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AF/MF 切换：支持；适用机身类型：微单</w:t>
            </w:r>
          </w:p>
          <w:p w14:paraId="3893CF92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自动对焦马达：支持自动对焦；镜头类型：微距镜头</w:t>
            </w:r>
          </w:p>
          <w:p w14:paraId="330D7EB3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最大光圈：F2.8；滤镜直径：67mm</w:t>
            </w:r>
          </w:p>
        </w:tc>
        <w:tc>
          <w:tcPr>
            <w:tcW w:w="409" w:type="dxa"/>
            <w:vAlign w:val="center"/>
          </w:tcPr>
          <w:p w14:paraId="38B3DBEE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59FA7CCF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777" w:type="dxa"/>
          </w:tcPr>
          <w:p w14:paraId="3D5A10E4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453" w:type="dxa"/>
          </w:tcPr>
          <w:p w14:paraId="3DA17332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 w14:paraId="79F7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1" w:type="dxa"/>
          </w:tcPr>
          <w:p w14:paraId="1191442B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3</w:t>
            </w:r>
          </w:p>
        </w:tc>
        <w:tc>
          <w:tcPr>
            <w:tcW w:w="619" w:type="dxa"/>
            <w:vAlign w:val="center"/>
          </w:tcPr>
          <w:p w14:paraId="67892228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储存卡</w:t>
            </w:r>
          </w:p>
        </w:tc>
        <w:tc>
          <w:tcPr>
            <w:tcW w:w="3484" w:type="dxa"/>
          </w:tcPr>
          <w:p w14:paraId="5A210240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容量：≥128g；读：250MB/s；写：120MB/s</w:t>
            </w:r>
          </w:p>
        </w:tc>
        <w:tc>
          <w:tcPr>
            <w:tcW w:w="409" w:type="dxa"/>
            <w:vAlign w:val="center"/>
          </w:tcPr>
          <w:p w14:paraId="498C855C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27F9B020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777" w:type="dxa"/>
          </w:tcPr>
          <w:p w14:paraId="1842D44C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453" w:type="dxa"/>
          </w:tcPr>
          <w:p w14:paraId="420394D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 w14:paraId="38A5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1" w:type="dxa"/>
          </w:tcPr>
          <w:p w14:paraId="6B22E163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4</w:t>
            </w:r>
          </w:p>
        </w:tc>
        <w:tc>
          <w:tcPr>
            <w:tcW w:w="619" w:type="dxa"/>
            <w:vAlign w:val="center"/>
          </w:tcPr>
          <w:p w14:paraId="7E7E1B14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电池</w:t>
            </w:r>
          </w:p>
        </w:tc>
        <w:tc>
          <w:tcPr>
            <w:tcW w:w="3484" w:type="dxa"/>
          </w:tcPr>
          <w:p w14:paraId="4C0E750F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容量：约2280mAh；重量：约83g（备用电池）</w:t>
            </w:r>
          </w:p>
        </w:tc>
        <w:tc>
          <w:tcPr>
            <w:tcW w:w="409" w:type="dxa"/>
            <w:vAlign w:val="center"/>
          </w:tcPr>
          <w:p w14:paraId="1E505E45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14DABD7E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777" w:type="dxa"/>
          </w:tcPr>
          <w:p w14:paraId="1C25515A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453" w:type="dxa"/>
          </w:tcPr>
          <w:p w14:paraId="07D73ED4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 w14:paraId="4ECC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81" w:type="dxa"/>
          </w:tcPr>
          <w:p w14:paraId="07A40557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619" w:type="dxa"/>
            <w:vAlign w:val="center"/>
          </w:tcPr>
          <w:p w14:paraId="1E56D39E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相机包</w:t>
            </w:r>
          </w:p>
        </w:tc>
        <w:tc>
          <w:tcPr>
            <w:tcW w:w="3484" w:type="dxa"/>
          </w:tcPr>
          <w:p w14:paraId="49B49515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类型：单肩；颜色：黑色</w:t>
            </w:r>
          </w:p>
        </w:tc>
        <w:tc>
          <w:tcPr>
            <w:tcW w:w="409" w:type="dxa"/>
            <w:vAlign w:val="center"/>
          </w:tcPr>
          <w:p w14:paraId="3EDC90E4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19BC35F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777" w:type="dxa"/>
          </w:tcPr>
          <w:p w14:paraId="63E8DA1B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453" w:type="dxa"/>
          </w:tcPr>
          <w:p w14:paraId="61E56C5A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 w14:paraId="7CC6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81" w:type="dxa"/>
          </w:tcPr>
          <w:p w14:paraId="46B1717F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19" w:type="dxa"/>
            <w:vAlign w:val="center"/>
          </w:tcPr>
          <w:p w14:paraId="0B2390F4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提词器</w:t>
            </w:r>
          </w:p>
        </w:tc>
        <w:tc>
          <w:tcPr>
            <w:tcW w:w="3484" w:type="dxa"/>
          </w:tcPr>
          <w:p w14:paraId="0C27BBD1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拍摄设备：单反/微单/手机；提词设备：手机/≤11寸ipad</w:t>
            </w:r>
          </w:p>
          <w:p w14:paraId="667326FB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竖拍构图：单反/微单/手机1；镜面尺寸：≥186*144.5mm（含支架）</w:t>
            </w:r>
          </w:p>
        </w:tc>
        <w:tc>
          <w:tcPr>
            <w:tcW w:w="409" w:type="dxa"/>
            <w:vAlign w:val="center"/>
          </w:tcPr>
          <w:p w14:paraId="59D6C872">
            <w:pPr>
              <w:spacing w:beforeLines="0" w:afterLines="0"/>
              <w:jc w:val="center"/>
              <w:rPr>
                <w:rFonts w:hint="default" w:ascii="宋体" w:hAnsi="宋体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37085F8A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777" w:type="dxa"/>
          </w:tcPr>
          <w:p w14:paraId="4190F6EE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453" w:type="dxa"/>
          </w:tcPr>
          <w:p w14:paraId="408EBB39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  <w:tr w14:paraId="71D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620" w:type="dxa"/>
            <w:gridSpan w:val="5"/>
            <w:vAlign w:val="center"/>
          </w:tcPr>
          <w:p w14:paraId="6ACDF50D">
            <w:pPr>
              <w:spacing w:beforeLines="0" w:afterLines="0"/>
              <w:jc w:val="right"/>
              <w:rPr>
                <w:rFonts w:hint="default" w:ascii="宋体" w:hAnsi="宋体" w:eastAsia="宋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4"/>
                <w:lang w:val="en-US" w:eastAsia="zh-CN"/>
              </w:rPr>
              <w:t>合计金额（元）</w:t>
            </w:r>
          </w:p>
        </w:tc>
        <w:tc>
          <w:tcPr>
            <w:tcW w:w="1230" w:type="dxa"/>
            <w:gridSpan w:val="2"/>
          </w:tcPr>
          <w:p w14:paraId="50231060">
            <w:pPr>
              <w:spacing w:beforeLines="0" w:afterLines="0"/>
              <w:jc w:val="left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</w:tr>
    </w:tbl>
    <w:p w14:paraId="4CA703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质量和供货要求</w:t>
      </w:r>
    </w:p>
    <w:p w14:paraId="6F5B948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所提供的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型号、技术规格、技术参数等质量必须与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等于或优于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招投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需求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3CE7BFE0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所提供的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必须是全新、未使用的原装产品，且在正常安装、使用和保养条件下，其使用寿命期内各项指标均达到质量要求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质保期至少1年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110C067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保证所提供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在使用时不会侵犯任何第三方的专利权、商标权、工业设计权或其他权利。</w:t>
      </w:r>
      <w:bookmarkStart w:id="0" w:name="_GoBack"/>
      <w:bookmarkEnd w:id="0"/>
    </w:p>
    <w:p w14:paraId="53A38353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提供的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均应按招投标文件要求的包装材料、标准、方式进行包装，每一包装单元内应附详细的装箱单和质量合格证。       </w:t>
      </w:r>
    </w:p>
    <w:p w14:paraId="2D1B324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不符合招投标文件和本合同规定的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，甲方有权拒绝接受。 </w:t>
      </w:r>
    </w:p>
    <w:p w14:paraId="640D8E5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51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供应商遴选方式</w:t>
      </w:r>
    </w:p>
    <w:p w14:paraId="38F2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7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 w14:paraId="3C0C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总务科经办人：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医疗美容科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18F2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总务科主任：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</w:t>
      </w:r>
    </w:p>
    <w:p w14:paraId="5F662B77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5BE99"/>
    <w:multiLevelType w:val="singleLevel"/>
    <w:tmpl w:val="9F15BE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244EEA"/>
    <w:multiLevelType w:val="singleLevel"/>
    <w:tmpl w:val="E1244E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969E34"/>
    <w:multiLevelType w:val="singleLevel"/>
    <w:tmpl w:val="3A969E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15664"/>
    <w:rsid w:val="18171CD0"/>
    <w:rsid w:val="235E1039"/>
    <w:rsid w:val="2FD90462"/>
    <w:rsid w:val="38F70B86"/>
    <w:rsid w:val="45945961"/>
    <w:rsid w:val="565E6915"/>
    <w:rsid w:val="7553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2025-11-07T03:49:00Z</dcterms:created>
  <dc:creator>Administrator</dc:creator>
  <cp:lastModifiedBy>Administrator</cp:lastModifiedBy>
  <dcterms:modified xsi:type="dcterms:W3CDTF">2026-01-13T03:04:23Z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EE5D03A9888940B9B22A49C300B80760_12</vt:lpwstr>
  </property>
</Properties>
</file>