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05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  <w:t>柳州市工人医院2026年电梯年检服务采购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项目需求</w:t>
      </w:r>
    </w:p>
    <w:p w14:paraId="6AC44B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</w:p>
    <w:p w14:paraId="5755EE2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项目名称</w:t>
      </w:r>
    </w:p>
    <w:p w14:paraId="53147AA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480" w:firstLineChars="200"/>
        <w:rPr>
          <w:rFonts w:hint="default" w:ascii="仿宋" w:hAnsi="仿宋" w:eastAsia="仿宋" w:cs="仿宋"/>
          <w:i w:val="0"/>
          <w:caps w:val="0"/>
          <w:color w:val="51515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515151"/>
          <w:spacing w:val="0"/>
          <w:sz w:val="24"/>
          <w:szCs w:val="24"/>
          <w:shd w:val="clear" w:fill="FFFFFF"/>
          <w:lang w:val="en-US" w:eastAsia="zh-CN"/>
        </w:rPr>
        <w:t>柳州市工人医院2026年电梯年检服务采购项目</w:t>
      </w:r>
    </w:p>
    <w:p w14:paraId="3323FC6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资质要求</w:t>
      </w:r>
    </w:p>
    <w:p w14:paraId="0C89FEA1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80" w:firstLineChars="200"/>
        <w:rPr>
          <w:rFonts w:hint="eastAsia" w:ascii="仿宋" w:hAnsi="仿宋" w:eastAsia="仿宋" w:cs="仿宋"/>
          <w:i w:val="0"/>
          <w:caps w:val="0"/>
          <w:color w:val="515151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515151"/>
          <w:spacing w:val="0"/>
          <w:sz w:val="24"/>
          <w:szCs w:val="24"/>
          <w:shd w:val="clear" w:fill="FFFFFF"/>
          <w:lang w:val="en-US" w:eastAsia="zh-CN"/>
        </w:rPr>
        <w:t>参与单位需为国内注册（指按国家有关规定要求注册的）具有从事本次招标采服务的准入资格及相关资质证件，具备法人资格的服务商；</w:t>
      </w:r>
    </w:p>
    <w:p w14:paraId="344D2074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80" w:firstLineChars="200"/>
        <w:rPr>
          <w:rFonts w:hint="eastAsia" w:ascii="仿宋" w:hAnsi="仿宋" w:eastAsia="仿宋" w:cs="仿宋"/>
          <w:i w:val="0"/>
          <w:caps w:val="0"/>
          <w:color w:val="51515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515151"/>
          <w:spacing w:val="0"/>
          <w:sz w:val="24"/>
          <w:szCs w:val="24"/>
          <w:shd w:val="clear" w:fill="FFFFFF"/>
          <w:lang w:val="en-US" w:eastAsia="zh-CN"/>
        </w:rPr>
        <w:t>应当持有《特种设备检验检测机构核准证》，并且核准项目中包括电梯检测，或者电梯定期检验；</w:t>
      </w:r>
    </w:p>
    <w:p w14:paraId="54501414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80" w:firstLineChars="200"/>
        <w:rPr>
          <w:rFonts w:hint="eastAsia" w:ascii="仿宋" w:hAnsi="仿宋" w:eastAsia="仿宋" w:cs="仿宋"/>
          <w:i w:val="0"/>
          <w:caps w:val="0"/>
          <w:color w:val="51515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515151"/>
          <w:spacing w:val="0"/>
          <w:sz w:val="24"/>
          <w:szCs w:val="24"/>
          <w:shd w:val="clear" w:fill="FFFFFF"/>
          <w:lang w:val="en-US" w:eastAsia="zh-CN"/>
        </w:rPr>
        <w:t>未被列入失信被执行人、重大税收违法案件当事人名单；</w:t>
      </w:r>
    </w:p>
    <w:p w14:paraId="1B7C3991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80" w:firstLineChars="200"/>
        <w:rPr>
          <w:rFonts w:hint="eastAsia" w:ascii="仿宋" w:hAnsi="仿宋" w:eastAsia="仿宋" w:cs="仿宋"/>
          <w:i w:val="0"/>
          <w:caps w:val="0"/>
          <w:color w:val="51515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515151"/>
          <w:spacing w:val="0"/>
          <w:sz w:val="24"/>
          <w:szCs w:val="24"/>
          <w:shd w:val="clear" w:fill="FFFFFF"/>
          <w:lang w:val="en-US" w:eastAsia="zh-CN"/>
        </w:rPr>
        <w:t>本项目不接受联合体投标、分包及转包。</w:t>
      </w:r>
    </w:p>
    <w:p w14:paraId="52996D6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i w:val="0"/>
          <w:caps w:val="0"/>
          <w:color w:val="51515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检测内容及报价要求</w:t>
      </w:r>
    </w:p>
    <w:p w14:paraId="61450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62台电梯设备清单详见附件。报价含检测费用、投入相关设备、运输、人工、税金及检测报告等全部费用。</w:t>
      </w:r>
    </w:p>
    <w:p w14:paraId="21A4F2B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检测依据及要求</w:t>
      </w:r>
    </w:p>
    <w:p w14:paraId="6E8E4FE8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8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检测依据：根据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《电梯自行检测规则》（TSG T7008-2023）要求进行检测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；</w:t>
      </w:r>
    </w:p>
    <w:p w14:paraId="4360EDE4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8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检测人员：从事电梯自行检测的人员应当具有电梯检验员及以上资格；</w:t>
      </w:r>
    </w:p>
    <w:p w14:paraId="443A178B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8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检测仪器设备：检测单位应当配备与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《电梯自行检测规则》（TSG T7008-2023）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要求相适应的仪器设备，并且按照相关规定进行检定或者校准；</w:t>
      </w:r>
    </w:p>
    <w:p w14:paraId="3FCE2DD5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8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进行现场检测前，检测人员应当确认仪器设备状态良好；</w:t>
      </w:r>
    </w:p>
    <w:p w14:paraId="1816F777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8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检测期间，应遵守招标人安全管理要求，招标人应指派专人协助中标人进行检测；</w:t>
      </w:r>
    </w:p>
    <w:p w14:paraId="66991984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8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招标人提出的有关检测结果的疑问，中标人应及时进行解释、复核。</w:t>
      </w:r>
    </w:p>
    <w:p w14:paraId="1CD4713E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48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中标人向招标人出具检测报告，对测试不合格项目，提出由招标人进行整改，完成整后应再次进行检测，费用由中标人承担，直至检测合格。</w:t>
      </w:r>
    </w:p>
    <w:p w14:paraId="6904659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其他要求：</w:t>
      </w:r>
    </w:p>
    <w:p w14:paraId="1B3D65F8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1.检测公司在柳州市有2年或以上的检测经验、有常驻检测员的优先。</w:t>
      </w:r>
    </w:p>
    <w:p w14:paraId="334FDAD3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2.检测公司在柳州市有1000台以上的检测经验优先。</w:t>
      </w:r>
    </w:p>
    <w:p w14:paraId="6EE195DF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3.检测公司是中国特种设备检验协会会员单位，获得企业质量管理体系、环境管理体系、职工健康安全管理体系的认证的优先。</w:t>
      </w:r>
    </w:p>
    <w:p w14:paraId="0085E5D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付款方式</w:t>
      </w:r>
    </w:p>
    <w:p w14:paraId="1FA449E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rightChars="0" w:firstLine="48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本项目无预付款，每季度完成项目检测并出具检测合格报告，双方核对无误验收后，乙方开具全额发票，甲方收到发票后按甲方财务流程向乙方支付本次采购款的全款。</w:t>
      </w:r>
    </w:p>
    <w:p w14:paraId="1026BDE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供应商遴选方式</w:t>
      </w:r>
    </w:p>
    <w:p w14:paraId="4D572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33" w:rightChars="-349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对供应商商品质量、服务及时性及价格进行综合评价，遴选1家服务商。</w:t>
      </w:r>
    </w:p>
    <w:p w14:paraId="3624E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33" w:rightChars="-349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ED98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33" w:rightChars="-349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附件：</w:t>
      </w:r>
    </w:p>
    <w:p w14:paraId="4F582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33" w:rightChars="-349" w:firstLine="240" w:firstLineChars="1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1.柳州市工人医院2026年电梯年检（第三方检测）设备清单</w:t>
      </w:r>
    </w:p>
    <w:p w14:paraId="13574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33" w:rightChars="-349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57DB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33" w:rightChars="-349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</w:t>
      </w:r>
    </w:p>
    <w:p w14:paraId="76D13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733" w:rightChars="-349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承办科室：总务科  </w:t>
      </w:r>
    </w:p>
    <w:p w14:paraId="5B8AEA54"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81299A9"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2025年12月28日</w:t>
      </w:r>
    </w:p>
    <w:p w14:paraId="5E339731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E3CAFE8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D84058F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2E1D3FB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448C7A5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AA3EAF4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533E1B84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94AB5F9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D838348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80400C6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478FE81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2C46A8B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3DD6582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3997973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69F40788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附件1：</w:t>
      </w:r>
    </w:p>
    <w:tbl>
      <w:tblPr>
        <w:tblStyle w:val="4"/>
        <w:tblW w:w="9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1617"/>
        <w:gridCol w:w="1871"/>
        <w:gridCol w:w="4423"/>
      </w:tblGrid>
      <w:tr w14:paraId="7134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使用单位名称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E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设备品种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使用登记证号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0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设备地址</w:t>
            </w:r>
          </w:p>
        </w:tc>
      </w:tr>
      <w:tr w14:paraId="4C93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4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93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0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梯11桂B00215(20)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B3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柳州市柳南区和平路156号工人医院住院大楼东核心筒西面右4梯</w:t>
            </w:r>
          </w:p>
        </w:tc>
      </w:tr>
      <w:tr w14:paraId="7085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25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09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梯11桂B00214(20)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35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柳州市柳南区和平路156号工人医院住院大楼西核心筒东面右1梯</w:t>
            </w:r>
          </w:p>
        </w:tc>
      </w:tr>
      <w:tr w14:paraId="48A3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4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A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4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梯31桂B00060(20)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37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柳州市柳南区和平路156号工人医院街一（北）FT2（4东上5西）右梯</w:t>
            </w:r>
          </w:p>
        </w:tc>
      </w:tr>
      <w:tr w14:paraId="3BDE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EE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8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梯31桂B00061(20)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BA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柳州市柳南区和平路156号工人医院街二（南）FT3（4东上5西）左梯</w:t>
            </w:r>
          </w:p>
        </w:tc>
      </w:tr>
      <w:tr w14:paraId="565D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E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38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12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梯31桂B00057(20)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D6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柳州市柳南区和平路156号工人医院院街二（南）FT3（3东上4西）左梯</w:t>
            </w:r>
          </w:p>
        </w:tc>
      </w:tr>
      <w:tr w14:paraId="5DEE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0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2F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E6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梯31桂B00052(20)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D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柳州市柳南区和平路156号工人医院院街一（北）FT2（2东上3西）右梯</w:t>
            </w:r>
          </w:p>
        </w:tc>
      </w:tr>
      <w:tr w14:paraId="70D9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E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C9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A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梯31桂B00044(20)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69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柳州市柳南区和平路156号工人医院院街二（南）FT3（-1东上1西）右梯</w:t>
            </w:r>
          </w:p>
        </w:tc>
      </w:tr>
      <w:tr w14:paraId="057E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1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2F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53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梯31桂B00042(20)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BA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柳州市柳南区和平路156号工人医院院街一（北）FT2（-1东上1西）右梯</w:t>
            </w:r>
          </w:p>
        </w:tc>
      </w:tr>
      <w:tr w14:paraId="2943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2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8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2D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梯31桂B00056(20)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DE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柳州市柳南区和平路156号工人医院院街一（北）FT2（3东上4西）右梯</w:t>
            </w:r>
          </w:p>
        </w:tc>
      </w:tr>
      <w:tr w14:paraId="30C0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0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3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2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梯31桂B00062(20)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A0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柳州市柳南区和平路156号工人医院院街二（南）FT3（4东上5西）右梯</w:t>
            </w:r>
          </w:p>
        </w:tc>
      </w:tr>
      <w:tr w14:paraId="2667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4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BA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06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梯31桂B00045(20)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B4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柳州市柳南区和平路156号工人医院门诊大厅FT1（1上2）东梯</w:t>
            </w:r>
          </w:p>
        </w:tc>
      </w:tr>
      <w:tr w14:paraId="4E6A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1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D0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8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梯31桂B00058(20)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D2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柳州市柳南区和平路156号工人医院院街二（南）FT3（3东上4西）右梯</w:t>
            </w:r>
          </w:p>
        </w:tc>
      </w:tr>
      <w:tr w14:paraId="6E10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C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2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66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梯11桂B00217(20)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1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柳州市柳南区和平路156号工人医院特殊医技楼南梯</w:t>
            </w:r>
          </w:p>
        </w:tc>
      </w:tr>
      <w:tr w14:paraId="3F76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5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17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梯31桂B00049(20)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EC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柳州市柳南区和平路156号工人医院院街二（南）FT3（1东上2西）左梯</w:t>
            </w:r>
          </w:p>
        </w:tc>
      </w:tr>
      <w:tr w14:paraId="5063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5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0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97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梯31桂B00053(20)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49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柳州市柳南区和平路156号工人医院院街二（南）FT3（2东上3西）左梯</w:t>
            </w:r>
          </w:p>
        </w:tc>
      </w:tr>
      <w:tr w14:paraId="0706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B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2D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40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梯31桂B00047(20)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3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柳州市柳南区和平路156号工人医院院街一（北）FT2（1东上2西）左梯</w:t>
            </w:r>
          </w:p>
        </w:tc>
      </w:tr>
      <w:tr w14:paraId="5F76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5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98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8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梯31桂B00048(20)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5C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柳州市柳南区和平路156号工人医院院街一（北）FT2（1东上2西）右梯</w:t>
            </w:r>
          </w:p>
        </w:tc>
      </w:tr>
      <w:tr w14:paraId="509A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1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CF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梯31桂B00055(20)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C0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柳州市柳南区和平路156号工人医院院街一（北）FT2（3东上4西）左梯</w:t>
            </w:r>
          </w:p>
        </w:tc>
      </w:tr>
      <w:tr w14:paraId="290F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C2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34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梯31桂B00059(20)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B6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柳州市柳南区和平路156号工人医院院街一（北）FT2（4东上5西）左梯</w:t>
            </w:r>
          </w:p>
        </w:tc>
      </w:tr>
      <w:tr w14:paraId="155F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3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B9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4D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梯31桂B00046(20)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5D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柳州市柳南区和平路156号工人医院门诊大厅FT1（1上2）西梯</w:t>
            </w:r>
          </w:p>
        </w:tc>
      </w:tr>
      <w:tr w14:paraId="7911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F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C6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72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梯11桂B00213(20)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4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柳州市柳南区和平路156号工人医院高压氧仓无机房电梯</w:t>
            </w:r>
          </w:p>
        </w:tc>
      </w:tr>
      <w:tr w14:paraId="30EE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D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E6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3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梯31桂B00050(20)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6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柳州市柳南区和平路156号工人医院院街二（南）FT3（1东上2西）右梯</w:t>
            </w:r>
          </w:p>
        </w:tc>
      </w:tr>
      <w:tr w14:paraId="4252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2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A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DB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梯31桂B00043(20)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F2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柳州市柳南区和平路156号工人医院院街二（南）FT3（-1东上1西）左梯</w:t>
            </w:r>
          </w:p>
        </w:tc>
      </w:tr>
      <w:tr w14:paraId="6484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20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E5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梯11桂B00216(20)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D6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柳州市柳南区和平路156号工人医院特殊医技楼北梯</w:t>
            </w:r>
          </w:p>
        </w:tc>
      </w:tr>
      <w:tr w14:paraId="1EF5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E3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梯31桂B00054(20)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38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柳州市柳南区和平路156号工人医院院街二（南）FT3（2东上3西）右梯</w:t>
            </w:r>
          </w:p>
        </w:tc>
      </w:tr>
      <w:tr w14:paraId="6281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E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0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52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梯31桂B00051(20)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C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柳州市柳南区和平路156号工人医院院街一（北）FT2（2东上3西）左梯</w:t>
            </w:r>
          </w:p>
        </w:tc>
      </w:tr>
      <w:tr w14:paraId="7F9D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6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D9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8B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梯31桂B00041(20)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柳州市柳南区和平路156号工人医院院街一（北）FT2（-1东上1西）左梯</w:t>
            </w:r>
          </w:p>
        </w:tc>
      </w:tr>
      <w:tr w14:paraId="43BD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7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B0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63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梯11桂B00445(19)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A8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工人医院门诊大厅后2#梯（右梯）</w:t>
            </w:r>
          </w:p>
        </w:tc>
      </w:tr>
      <w:tr w14:paraId="11F8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D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6D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梯11桂B00447(19)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0F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工人医院门诊大厅后1#梯（左梯）</w:t>
            </w:r>
          </w:p>
        </w:tc>
      </w:tr>
      <w:tr w14:paraId="47D3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6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EE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C7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梯11桂B00539(23)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1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柳州市鱼峰区柳石路1号工人医院5#楼西面右梯</w:t>
            </w:r>
          </w:p>
        </w:tc>
      </w:tr>
      <w:tr w14:paraId="2311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7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24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19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梯11桂B00240(24)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4D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柳州市鱼峰区柳石路145号柳州市工人医院南院1#楼右梯</w:t>
            </w:r>
          </w:p>
        </w:tc>
      </w:tr>
      <w:tr w14:paraId="58A7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9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40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3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梯11桂B00355(24)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D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柳州市鱼峰区柳石路145号工人医院南院1号住院楼左梯</w:t>
            </w:r>
          </w:p>
        </w:tc>
      </w:tr>
      <w:tr w14:paraId="2961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6A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3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梯11桂B00744(23)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F1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柳州市鱼峰区柳石路1号工人医院2号楼东梯</w:t>
            </w:r>
          </w:p>
        </w:tc>
      </w:tr>
      <w:tr w14:paraId="5F48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9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FC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E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梯11桂B00745(23)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6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柳州市鱼峰区柳石路1号工人医院2号楼西梯</w:t>
            </w:r>
          </w:p>
        </w:tc>
      </w:tr>
      <w:tr w14:paraId="04A3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FA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67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梯11桂B00931(23)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2B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柳州市鱼峰区柳石路1号工人医院5号楼东面后梯</w:t>
            </w:r>
          </w:p>
        </w:tc>
      </w:tr>
      <w:tr w14:paraId="5E63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4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5B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1F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梯11桂B00746(23)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柳州市鱼峰区柳石路1号工人医院5号楼东面前梯</w:t>
            </w:r>
          </w:p>
        </w:tc>
      </w:tr>
      <w:tr w14:paraId="6716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B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50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CC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梯11桂B00747(23)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1F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柳州市鱼峰区柳石路1号工人医院5号楼西面左梯</w:t>
            </w:r>
          </w:p>
        </w:tc>
      </w:tr>
      <w:tr w14:paraId="53BE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8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46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6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梯11桂B01122(17)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7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柳州市红岩路四区47号柳州市工人医院西院副楼东面中梯</w:t>
            </w:r>
          </w:p>
        </w:tc>
      </w:tr>
      <w:tr w14:paraId="04D8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3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BF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78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梯31桂B00065(17)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25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柳州市红岩路四区47号柳州市工人医院西院2-3右梯</w:t>
            </w:r>
          </w:p>
        </w:tc>
      </w:tr>
      <w:tr w14:paraId="0AC9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1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FF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07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梯11桂B01129(17)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EC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柳州市红岩路四区47号柳州市工人医院西院主楼东面左梯</w:t>
            </w:r>
          </w:p>
        </w:tc>
      </w:tr>
      <w:tr w14:paraId="61AD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72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17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梯11桂B01123(17)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A5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柳州市红岩路四区47号柳州市工人医院西院副楼东面右梯</w:t>
            </w:r>
          </w:p>
        </w:tc>
      </w:tr>
      <w:tr w14:paraId="5176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F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38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A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梯11桂B01126(17)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A9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柳州市红岩路四区47号柳州市工人医院西院主楼东面</w:t>
            </w:r>
          </w:p>
        </w:tc>
      </w:tr>
      <w:tr w14:paraId="3BB4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2F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21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梯11桂B01125(17)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79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柳州市红岩路四区47号柳州市工人医院西院副楼西面左二梯</w:t>
            </w:r>
          </w:p>
        </w:tc>
      </w:tr>
      <w:tr w14:paraId="2FDF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1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26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FE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梯31桂B00062(17)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05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柳州市红岩路四区47号柳州市工人医院西院1-2左梯</w:t>
            </w:r>
          </w:p>
        </w:tc>
      </w:tr>
      <w:tr w14:paraId="4B5A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8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5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5F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梯11桂B01132(17)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4E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柳州市红岩路四区47号柳州市工人医院西院主楼东面中梯</w:t>
            </w:r>
          </w:p>
        </w:tc>
      </w:tr>
      <w:tr w14:paraId="4B0E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96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F7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梯11桂B01121(17)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65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柳州市红岩路四区47号柳州市工人医院西院副楼东面左梯</w:t>
            </w:r>
          </w:p>
        </w:tc>
      </w:tr>
      <w:tr w14:paraId="79B5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3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DD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C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梯31桂B00063(17)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9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柳州市红岩路四区47号柳州市工人医院西院1-2右梯</w:t>
            </w:r>
          </w:p>
        </w:tc>
      </w:tr>
      <w:tr w14:paraId="62BFF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C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23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75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梯31桂B00064(17)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0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柳州市红岩路四区47号柳州市工人医院西院2-3左梯</w:t>
            </w:r>
          </w:p>
        </w:tc>
      </w:tr>
      <w:tr w14:paraId="6EA1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A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E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CD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梯11桂B01124(17)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7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柳州市红岩路四区47号柳州市工人医院西院副楼西面左梯</w:t>
            </w:r>
          </w:p>
        </w:tc>
      </w:tr>
      <w:tr w14:paraId="71FE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5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CF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D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梯11桂B01130(17)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6E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柳州市红岩路四区47号柳州市工人医院西院主楼西面右二</w:t>
            </w:r>
          </w:p>
        </w:tc>
      </w:tr>
      <w:tr w14:paraId="50D2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B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78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B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梯11桂B01131(17)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19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柳州市红岩路四区47号柳州市工人医院西院主楼东面右梯</w:t>
            </w:r>
          </w:p>
        </w:tc>
      </w:tr>
      <w:tr w14:paraId="49B2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9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BA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梯11桂B01128(17)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4E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柳州市红岩路四区47号柳州市工人医院西院主楼西面右一</w:t>
            </w:r>
          </w:p>
        </w:tc>
      </w:tr>
      <w:tr w14:paraId="1AC1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1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7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2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梯11桂B01127(17)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51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柳州市红岩路四区47号柳州市工人医院西院主楼西面</w:t>
            </w:r>
          </w:p>
        </w:tc>
      </w:tr>
      <w:tr w14:paraId="3B98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A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CA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AC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梯11桂B03034(18)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A8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柳州市柳石路1号工人医院3#楼住院部8号梯</w:t>
            </w:r>
          </w:p>
        </w:tc>
      </w:tr>
      <w:tr w14:paraId="2235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A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BE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89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梯11桂B03032(18)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6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柳州市柳石路1号工人医院3#楼住院部7号梯</w:t>
            </w:r>
          </w:p>
        </w:tc>
      </w:tr>
      <w:tr w14:paraId="2F5D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A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D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31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梯11桂B03028(18)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9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柳州市柳石路1号工人医院3#住院部3号梯</w:t>
            </w:r>
          </w:p>
        </w:tc>
      </w:tr>
      <w:tr w14:paraId="5F74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9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2D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E0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梯11桂B03029(18)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C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柳州市柳石路1号工人医院3#住院部2号梯</w:t>
            </w:r>
          </w:p>
        </w:tc>
      </w:tr>
      <w:tr w14:paraId="2FBE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D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BA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D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梯11桂B03033(18)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C7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柳州市柳石路1号工人医院3#楼住院部1号梯</w:t>
            </w:r>
          </w:p>
        </w:tc>
      </w:tr>
      <w:tr w14:paraId="3BB6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2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46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梯11桂B03031(18)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9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柳州市柳石路1号工人医院3#楼住院部4号梯</w:t>
            </w:r>
          </w:p>
        </w:tc>
      </w:tr>
      <w:tr w14:paraId="4932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B4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5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梯11桂B03030(18)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DA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柳州市柳石路1号工人医院3#住院部5号梯</w:t>
            </w:r>
          </w:p>
        </w:tc>
      </w:tr>
      <w:tr w14:paraId="4AA8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A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31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B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梯11桂B03035(18)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D5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柳州市柳石路1号工人医院3#楼住院部6号梯</w:t>
            </w:r>
          </w:p>
        </w:tc>
      </w:tr>
      <w:tr w14:paraId="49E1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柳州市工人医院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FD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曳引驱动乘客电梯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2A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sz w:val="18"/>
                <w:szCs w:val="18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梯11桂B00951(24)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7A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olor w:val="606266"/>
                <w:kern w:val="0"/>
                <w:sz w:val="18"/>
                <w:szCs w:val="18"/>
                <w:u w:val="none"/>
                <w:lang w:val="en-US" w:eastAsia="zh-CN" w:bidi="ar"/>
              </w:rPr>
              <w:t>柳州市鱼峰区柳石路1号柳州市工人医院鱼峰山院区门诊楼13#梯(左梯)</w:t>
            </w:r>
          </w:p>
        </w:tc>
      </w:tr>
    </w:tbl>
    <w:p w14:paraId="51EF0ACD"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62F9E"/>
    <w:multiLevelType w:val="singleLevel"/>
    <w:tmpl w:val="CAA62F9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4673FB2E"/>
    <w:multiLevelType w:val="singleLevel"/>
    <w:tmpl w:val="4673FB2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TM0ODYwZTQwMzg1YTFlYTgwYTFiMDUxZDQ0NjcifQ=="/>
  </w:docVars>
  <w:rsids>
    <w:rsidRoot w:val="00000000"/>
    <w:rsid w:val="2C6D072A"/>
    <w:rsid w:val="2F5D2572"/>
    <w:rsid w:val="3A1F13A3"/>
    <w:rsid w:val="45592CD5"/>
    <w:rsid w:val="51122836"/>
    <w:rsid w:val="55652963"/>
    <w:rsid w:val="5D6B7228"/>
    <w:rsid w:val="619F2EAC"/>
    <w:rsid w:val="6AB8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6">
    <w:name w:val="fontstyle01"/>
    <w:qFormat/>
    <w:uiPriority w:val="0"/>
    <w:rPr>
      <w:rFonts w:ascii="宋体" w:hAnsi="宋体" w:eastAsia="宋体" w:cs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812</Words>
  <Characters>855</Characters>
  <Lines>0</Lines>
  <Paragraphs>0</Paragraphs>
  <TotalTime>15</TotalTime>
  <ScaleCrop>false</ScaleCrop>
  <LinksUpToDate>false</LinksUpToDate>
  <CharactersWithSpaces>938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2024-07-20T01:07:00Z</dcterms:created>
  <dc:creator>Administrator</dc:creator>
  <cp:lastModifiedBy>Administrator</cp:lastModifiedBy>
  <cp:lastPrinted>2026-01-05T07:09:43Z</cp:lastPrinted>
  <dcterms:modified xsi:type="dcterms:W3CDTF">2026-01-05T07:24:25Z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F5B695ED47AE4781B0DFB3DBB87F3D99_12</vt:lpwstr>
  </property>
</Properties>
</file>