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27FC" w14:textId="5D73E271" w:rsidR="002E4074" w:rsidRPr="002E4074" w:rsidRDefault="00097A86" w:rsidP="002E40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高频电刀</w:t>
      </w:r>
      <w:r w:rsidR="002E4074" w:rsidRPr="002E4074">
        <w:rPr>
          <w:rFonts w:hint="eastAsia"/>
          <w:sz w:val="24"/>
          <w:szCs w:val="24"/>
        </w:rPr>
        <w:t>配置要求：</w:t>
      </w:r>
    </w:p>
    <w:p w14:paraId="24F1A360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1、</w:t>
      </w:r>
      <w:proofErr w:type="gramStart"/>
      <w:r w:rsidRPr="002E4074">
        <w:rPr>
          <w:sz w:val="24"/>
          <w:szCs w:val="24"/>
        </w:rPr>
        <w:t>射频电</w:t>
      </w:r>
      <w:proofErr w:type="gramEnd"/>
      <w:r w:rsidRPr="002E4074">
        <w:rPr>
          <w:sz w:val="24"/>
          <w:szCs w:val="24"/>
        </w:rPr>
        <w:t>刀主机1台；</w:t>
      </w:r>
    </w:p>
    <w:p w14:paraId="65154F86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2、负极板连线 1条；</w:t>
      </w:r>
    </w:p>
    <w:p w14:paraId="7D98A39D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3、双级负极板RS25 20O片；</w:t>
      </w:r>
    </w:p>
    <w:p w14:paraId="63C9B95E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4、单级电极手柄  3个；</w:t>
      </w:r>
    </w:p>
    <w:p w14:paraId="4CD92463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5、双脚踏开关塔开关,1个；</w:t>
      </w:r>
    </w:p>
    <w:p w14:paraId="4155D09E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6、不沾型双极电凝</w:t>
      </w:r>
      <w:proofErr w:type="gramStart"/>
      <w:r w:rsidRPr="002E4074">
        <w:rPr>
          <w:sz w:val="24"/>
          <w:szCs w:val="24"/>
        </w:rPr>
        <w:t>镊</w:t>
      </w:r>
      <w:proofErr w:type="gramEnd"/>
      <w:r w:rsidRPr="002E4074">
        <w:rPr>
          <w:sz w:val="24"/>
          <w:szCs w:val="24"/>
        </w:rPr>
        <w:t>直头11cm （眼整形用）1把；</w:t>
      </w:r>
    </w:p>
    <w:p w14:paraId="14311165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7、不沾型双极电凝</w:t>
      </w:r>
      <w:proofErr w:type="gramStart"/>
      <w:r w:rsidRPr="002E4074">
        <w:rPr>
          <w:sz w:val="24"/>
          <w:szCs w:val="24"/>
        </w:rPr>
        <w:t>镊</w:t>
      </w:r>
      <w:proofErr w:type="gramEnd"/>
      <w:r w:rsidRPr="002E4074">
        <w:rPr>
          <w:sz w:val="24"/>
          <w:szCs w:val="24"/>
        </w:rPr>
        <w:t>枪状16cm （鼻整形用）1把；</w:t>
      </w:r>
    </w:p>
    <w:p w14:paraId="39751AEC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8、不沾型双极电凝</w:t>
      </w:r>
      <w:proofErr w:type="gramStart"/>
      <w:r w:rsidRPr="002E4074">
        <w:rPr>
          <w:sz w:val="24"/>
          <w:szCs w:val="24"/>
        </w:rPr>
        <w:t>镊抢状</w:t>
      </w:r>
      <w:proofErr w:type="gramEnd"/>
      <w:r w:rsidRPr="002E4074">
        <w:rPr>
          <w:sz w:val="24"/>
          <w:szCs w:val="24"/>
        </w:rPr>
        <w:t>22cm （隆胸整形用）1把；</w:t>
      </w:r>
    </w:p>
    <w:p w14:paraId="5C96914C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9、单极电凝</w:t>
      </w:r>
      <w:proofErr w:type="gramStart"/>
      <w:r w:rsidRPr="002E4074">
        <w:rPr>
          <w:sz w:val="24"/>
          <w:szCs w:val="24"/>
        </w:rPr>
        <w:t>镊</w:t>
      </w:r>
      <w:proofErr w:type="gramEnd"/>
      <w:r w:rsidRPr="002E4074">
        <w:rPr>
          <w:sz w:val="24"/>
          <w:szCs w:val="24"/>
        </w:rPr>
        <w:t>直头15cm （鼻整形用）1把；</w:t>
      </w:r>
    </w:p>
    <w:p w14:paraId="1750E7FB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10、双极电凝</w:t>
      </w:r>
      <w:proofErr w:type="gramStart"/>
      <w:r w:rsidRPr="002E4074">
        <w:rPr>
          <w:sz w:val="24"/>
          <w:szCs w:val="24"/>
        </w:rPr>
        <w:t>镊</w:t>
      </w:r>
      <w:proofErr w:type="gramEnd"/>
      <w:r w:rsidRPr="002E4074">
        <w:rPr>
          <w:sz w:val="24"/>
          <w:szCs w:val="24"/>
        </w:rPr>
        <w:t>剪刀 18cm （面部除皱）1把；</w:t>
      </w:r>
    </w:p>
    <w:p w14:paraId="15E033B8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11、双极电凝</w:t>
      </w:r>
      <w:proofErr w:type="gramStart"/>
      <w:r w:rsidRPr="002E4074">
        <w:rPr>
          <w:sz w:val="24"/>
          <w:szCs w:val="24"/>
        </w:rPr>
        <w:t>镊</w:t>
      </w:r>
      <w:proofErr w:type="gramEnd"/>
      <w:r w:rsidRPr="002E4074">
        <w:rPr>
          <w:sz w:val="24"/>
          <w:szCs w:val="24"/>
        </w:rPr>
        <w:t>连线 1条；</w:t>
      </w:r>
    </w:p>
    <w:p w14:paraId="552CE1C6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12、双极电凝</w:t>
      </w:r>
      <w:proofErr w:type="gramStart"/>
      <w:r w:rsidRPr="002E4074">
        <w:rPr>
          <w:sz w:val="24"/>
          <w:szCs w:val="24"/>
        </w:rPr>
        <w:t>镊</w:t>
      </w:r>
      <w:proofErr w:type="gramEnd"/>
      <w:r w:rsidRPr="002E4074">
        <w:rPr>
          <w:sz w:val="24"/>
          <w:szCs w:val="24"/>
        </w:rPr>
        <w:t>剪刀连线1条；</w:t>
      </w:r>
    </w:p>
    <w:p w14:paraId="35DE5128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13、单极电凝</w:t>
      </w:r>
      <w:proofErr w:type="gramStart"/>
      <w:r w:rsidRPr="002E4074">
        <w:rPr>
          <w:sz w:val="24"/>
          <w:szCs w:val="24"/>
        </w:rPr>
        <w:t>镊</w:t>
      </w:r>
      <w:proofErr w:type="gramEnd"/>
      <w:r w:rsidRPr="002E4074">
        <w:rPr>
          <w:sz w:val="24"/>
          <w:szCs w:val="24"/>
        </w:rPr>
        <w:t>连线1条；</w:t>
      </w:r>
    </w:p>
    <w:p w14:paraId="2CDC3869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14、针状钨丝电极0.2mm直头/长度20mm 2根；</w:t>
      </w:r>
    </w:p>
    <w:p w14:paraId="176CD58F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15、针状钨丝电极0.3mm弯头/长度20mm 2根；</w:t>
      </w:r>
    </w:p>
    <w:p w14:paraId="45499861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16、针状钨丝电极0.3mm弯头/长度70mm 1根；</w:t>
      </w:r>
    </w:p>
    <w:p w14:paraId="33679B61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17、针状钨丝电极0.3mm弯头/长度105mm 1根；</w:t>
      </w:r>
    </w:p>
    <w:p w14:paraId="28C09F6C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18、眼袋溶脂电极0.3mm直头/长度70mm 1根；</w:t>
      </w:r>
    </w:p>
    <w:p w14:paraId="00B0BB25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19、整形陶瓷电极0.5mm直头/长度20mm 1根；</w:t>
      </w:r>
    </w:p>
    <w:p w14:paraId="170823CE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20、隆胸专用整形电极115mm 1根；</w:t>
      </w:r>
    </w:p>
    <w:p w14:paraId="2E525381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21、吸烟器1台；</w:t>
      </w:r>
    </w:p>
    <w:p w14:paraId="275A4DA6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lastRenderedPageBreak/>
        <w:t>22、标准台车1台；</w:t>
      </w:r>
    </w:p>
    <w:p w14:paraId="4E61A9F7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23、器械消毒盒1套；</w:t>
      </w:r>
    </w:p>
    <w:p w14:paraId="13C243F5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rFonts w:hint="eastAsia"/>
          <w:sz w:val="24"/>
          <w:szCs w:val="24"/>
        </w:rPr>
        <w:t>参数要求：</w:t>
      </w:r>
    </w:p>
    <w:p w14:paraId="1EB5DA49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rFonts w:hint="eastAsia"/>
          <w:sz w:val="24"/>
          <w:szCs w:val="24"/>
        </w:rPr>
        <w:t>输出模式及输出频率</w:t>
      </w:r>
    </w:p>
    <w:p w14:paraId="4183D28C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(1)纯切割模式：输出功率80w</w:t>
      </w:r>
    </w:p>
    <w:p w14:paraId="79312F41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(2)混和切割模式：输出功率70w</w:t>
      </w:r>
    </w:p>
    <w:p w14:paraId="6EEECE1E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(3)接触电凝模式：输出功率70w</w:t>
      </w:r>
    </w:p>
    <w:p w14:paraId="5A663854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(4)喷射电凝模式：输出功率60w</w:t>
      </w:r>
    </w:p>
    <w:p w14:paraId="1E8BC9DB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(5)双极电凝模式：输出功率70w</w:t>
      </w:r>
    </w:p>
    <w:p w14:paraId="73CB9A24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rFonts w:hint="eastAsia"/>
          <w:sz w:val="24"/>
          <w:szCs w:val="24"/>
        </w:rPr>
        <w:t>输出频率：</w:t>
      </w:r>
    </w:p>
    <w:p w14:paraId="64E55122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(1)0.92Mhz</w:t>
      </w:r>
    </w:p>
    <w:p w14:paraId="4C668182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(2)1.23Mhz</w:t>
      </w:r>
    </w:p>
    <w:p w14:paraId="1383313F" w14:textId="77777777" w:rsidR="002E4074" w:rsidRPr="002E4074" w:rsidRDefault="002E4074" w:rsidP="002E4074">
      <w:pPr>
        <w:rPr>
          <w:sz w:val="24"/>
          <w:szCs w:val="24"/>
        </w:rPr>
      </w:pPr>
      <w:r w:rsidRPr="002E4074">
        <w:rPr>
          <w:sz w:val="24"/>
          <w:szCs w:val="24"/>
        </w:rPr>
        <w:t>(3)0.46Mhz</w:t>
      </w:r>
    </w:p>
    <w:p w14:paraId="2B04E946" w14:textId="77777777" w:rsidR="00E14C7D" w:rsidRPr="002E4074" w:rsidRDefault="002E4074" w:rsidP="002E4074">
      <w:pPr>
        <w:rPr>
          <w:sz w:val="24"/>
          <w:szCs w:val="24"/>
        </w:rPr>
      </w:pPr>
      <w:r w:rsidRPr="002E4074">
        <w:rPr>
          <w:rFonts w:hint="eastAsia"/>
          <w:sz w:val="24"/>
          <w:szCs w:val="24"/>
        </w:rPr>
        <w:t>输出频率随不同的手术模式自动切换。欧盟</w:t>
      </w:r>
      <w:r w:rsidRPr="002E4074">
        <w:rPr>
          <w:sz w:val="24"/>
          <w:szCs w:val="24"/>
        </w:rPr>
        <w:t>CE.中国CFDA双认证，RF射频输出。</w:t>
      </w:r>
    </w:p>
    <w:sectPr w:rsidR="00E14C7D" w:rsidRPr="002E4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05D4" w14:textId="77777777" w:rsidR="00E23BA2" w:rsidRDefault="00E23BA2" w:rsidP="00D679B3">
      <w:r>
        <w:separator/>
      </w:r>
    </w:p>
  </w:endnote>
  <w:endnote w:type="continuationSeparator" w:id="0">
    <w:p w14:paraId="0FF5EEFE" w14:textId="77777777" w:rsidR="00E23BA2" w:rsidRDefault="00E23BA2" w:rsidP="00D6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E93F" w14:textId="77777777" w:rsidR="00E23BA2" w:rsidRDefault="00E23BA2" w:rsidP="00D679B3">
      <w:r>
        <w:separator/>
      </w:r>
    </w:p>
  </w:footnote>
  <w:footnote w:type="continuationSeparator" w:id="0">
    <w:p w14:paraId="265BB3C8" w14:textId="77777777" w:rsidR="00E23BA2" w:rsidRDefault="00E23BA2" w:rsidP="00D67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074"/>
    <w:rsid w:val="00097A86"/>
    <w:rsid w:val="002E4074"/>
    <w:rsid w:val="00D679B3"/>
    <w:rsid w:val="00E14C7D"/>
    <w:rsid w:val="00E2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5AA9C"/>
  <w15:chartTrackingRefBased/>
  <w15:docId w15:val="{35A9E37C-7433-480F-82DF-8A21810A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07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E407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7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79B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7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79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566</Characters>
  <Application>Microsoft Office Word</Application>
  <DocSecurity>0</DocSecurity>
  <Lines>4</Lines>
  <Paragraphs>1</Paragraphs>
  <ScaleCrop>false</ScaleCrop>
  <Company>柳州市工人医院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LGYY</dc:creator>
  <cp:keywords/>
  <dc:description/>
  <cp:lastModifiedBy>chen yujun</cp:lastModifiedBy>
  <cp:revision>3</cp:revision>
  <cp:lastPrinted>2022-02-09T08:52:00Z</cp:lastPrinted>
  <dcterms:created xsi:type="dcterms:W3CDTF">2022-02-09T08:50:00Z</dcterms:created>
  <dcterms:modified xsi:type="dcterms:W3CDTF">2022-02-10T09:26:00Z</dcterms:modified>
</cp:coreProperties>
</file>