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柳州市工人医院总院、鱼峰山院区食堂餐饮服务项目招标需求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基本情况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项目名称：柳州市工人医院总院、鱼峰山院区食堂餐饮服务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项目地点：柳州市工人医院总院、鱼峰山院区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项目服务期限：三年。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食堂概况：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柳州市工人医院食堂包含现总院职工食堂（1300平方米、日均服务1300人次）、总院营养食堂（751.61平方米、日均服务2000人次）、鱼峰山院区食堂（600平方米、日均服务920人次）三个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部分构成，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预计2026年5月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总院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新建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营养食堂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（以下简称“新建营养食堂”）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将投入使用并取代现总院营养食堂，其面积约1750平方米，届时现总院营养食堂并入现总院职工食堂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现有食堂配套设施：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水、电、气、网。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设有粗细加工间、蔬菜加工区、肉类加工区、水产加工区、主副食加工间、主副食仓库、调料库、清洗消毒间、备餐间、洗碗间、烧卤间、预进间、更衣室、卫生间、物品存储室、留样间、售卖间、面点间、煮饭间、煲仔间、冷库、烹饪间等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油烟净化设备、消防灭火设备、隔油污水处理设备、连体餐桌、接待用餐间圆桌椅、自助餐设备等。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配备售餐系统。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经营方式：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柳州市工人医院总院职工食堂、现总院营养食堂、鱼峰山院区食堂由医院完全自主经营，所有服务人员由投标方提供，人员配置及报价详见附件1，人员费用由医院承担，新建营养食堂启用后，该食堂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所需人力以及费用完全由投标方承担，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现总院营养食堂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31名服务人员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及费用原位剔除。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新建营养食堂由投标方经营，医院负责该食堂的土建主体工程、总水电安装以及食材采购，其中食材采购成本由投标方承担；投标方负责新建营养食堂投入运营所需的服务人员、整体装修，厨具、电器、家具、天然气等所有相关费用，</w:t>
      </w:r>
      <w:r>
        <w:rPr>
          <w:rFonts w:hint="eastAsia" w:ascii="仿宋_GB2312" w:hAnsi="仿宋_GB2312" w:eastAsia="仿宋_GB2312" w:cs="仿宋_GB2312"/>
          <w:sz w:val="30"/>
          <w:szCs w:val="30"/>
        </w:rPr>
        <w:t>医院按该食堂总营业额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比例</w:t>
      </w:r>
      <w:r>
        <w:rPr>
          <w:rFonts w:hint="eastAsia" w:ascii="仿宋_GB2312" w:hAnsi="仿宋_GB2312" w:eastAsia="仿宋_GB2312" w:cs="仿宋_GB2312"/>
          <w:sz w:val="30"/>
          <w:szCs w:val="30"/>
        </w:rPr>
        <w:t>收取管理收益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具体比例由投标方报价。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核心目标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安全：建立完善的食品安全管理体系，确保全年无重大食品安全事故。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满意度：职工满意度达到96%以上，患者满意度达到95%以上。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效率：建立高效的人员管理机制，人员到岗率不低于98%。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4.成本：在保证服务质量的前提下，实现人员成本合理化、透明化。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5.发展：建立可持续发展的餐饮服务模式，打造医院特色餐饮文化。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人员要求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为确保食堂的管理与服务，对本项目管理与服务人员的任职要求，进行了相应设定。人员配置总数不少于112人（具体人员配置及报价详见附件1），新建营养食堂启用后，所需人力以及费用完全由投标方承担，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现总院营养食堂31名服务人员及费用原位剔除，投标方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建立完善的人员储备机制，确保在人员流失或突发情况下能够及时补充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1.总体要求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（1）主要管理岗位人员应取得相应的职业资质证书或岗位证书、专业技术证书；操作、服务岗位人员应取得相应的专业技术技能证书或职业技能资格证书。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（2）现场管理与服务人员应符合入职审核的相关规定，均应通过政治审核，无刑事犯罪记录。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（3）管理和服务人员应按规定统一着装、着装整齐清洁，仪表仪容整洁，佩戴标志、站姿端正、坐姿稳重，行为规范、服务主动。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（4）管理和服务人员在工作中应保持良好的精神状态，表情自然、亲切，举止大方、有礼，用语文明、规范，主动、热情、耐心、周到并及时为医院提供服务。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（5）建立对人员考评和奖惩制度，并提供具体的考评和奖惩的实施措施和办法，通过合理的激励机制，促使员工队伍优胜劣汰。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（6）所有管理与服务人员均不得使用退休、离休人员，也不允许使用临时工、小时工。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（7）投标方在聘用、任命、调整、调换、替换有关主要餐饮服务人员之前须征得医院同意，医院同时享有对有关餐饮服务人员指定调整、调换、替换的权利。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（8）关键岗位人员变更（厨师长、食堂经理等）需提前15天书面报医院审批。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（7）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新员工入职前需完成不少于24学时的培训，包括医院规章制度、服务礼仪、食品安全等，每月组织不少于8学时的专业技能和服务培训，每季度开展一次食品安全、应急处理等专题培训，所有记录留档备查。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2.餐饮服务人员任职要求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餐饮经理、副经理：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1）基本素质：有责任心、事业心强、吃苦耐劳、爱岗敬业、廉洁自律，具有良好的组织管理能力和协调能力。具有丰富的餐饮服务、成本控制、食品营养卫生等餐饮专业知识，熟悉餐饮管理方面的卫生管理和国家有关法律法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（2）自然条件：五官端正、身体健康、男性≤55岁、女性≤50岁。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（3）专业资格要求：有食品安全管理员，有营养师资格证书的优先。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（4）经验要求：担任过500人以上中大型食堂/餐厅的大堂经理/餐厅经理，并具有上述3年以上的工作经验。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（5）其他要求：具有二甲以上医院的健康检查证明。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厨师长、厨师主管、白案主管：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（1）基本素质：有责任心、事业心强、吃苦耐劳、爱岗敬业、廉洁自律，具有一定的组织管理能力和协调能力。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（2）自然条件：五官端正、身体健康、男性≤55岁，女性≤50岁。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（3）厨师长：持有国家厨师或中式烹调师（高级/三级）及以上资格证书。厨师主管、厨师大工：持有国家厨师或中式烹调师（高级/三级）及以上资格证书。白案主管：持有国家中式面点师三级及以上资格证书。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（4）经验要求：厨师长需担任过500人以上中大型食堂/餐厅的主厨/厨师长，并具有上述3年以上的工作经验。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（5）其他要求：具有二甲以上医院的健康检查证明。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其他人员：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1）基本素质：有责任心、事业心强、吃苦耐劳、爱岗敬业、廉洁自律。厨师应熟练掌握主要菜系、菜肴的烹饪知识和操作方法；白案厨师熟练掌握常见的中式、西式点心的制作方式和制作方法；其他服务人员应具备厨房作业的基本技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（2）自然条件：五官端正、身体健康、男性≤55岁，女性≤50岁。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（3）专业资格要求：厨师应持有国家厨师或中式烹调师（初级/五级）及以上资格证书；点心师应持有国家中式点心师（初级/五级）及以上资格证书。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（4）其他要求：具有二甲以上医院的健康检查证明。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新建营养食堂配套要求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.投标方承担总院新建食堂的整体装修工作，包括但不限于装修方案设计、材料采购、家具家电采购、施工安装、竣工验收等全流程责任，整体规划设计方案与选材需经过院方审核后方可实施，确保装修工程符合本项目餐饮服务需求及相关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2.装修方案需结合医院餐饮服务特性，突出“安全卫生、便捷高效、温馨舒适”原则，分功能区域明确装修标准：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   （1）食品加工区：地面采用防滑、耐酸碱、易清洁的通体砖，墙面铺贴不低于2.4米高的防水、防霉瓷砖，顶棚采用防火、防潮、易清扫的集成吊顶，预留充足的通风、排烟及设备安装接口，符合《食品经营许可管理办法》中关于食品加工场所的卫生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（2）售餐区：设置透明化窗口，配备保温、防尘设施，台面采用食品级不锈钢材质，地面及墙面装修风格与加工区衔接统一，同时设置清晰的餐品分类标识区域，方便就餐人员快速取餐。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（3）就餐区：装修风格简洁温馨，兼顾职患者就餐的舒适性与便捷性，配备防滑地面、易清洁餐桌椅，营造安静、舒适的就餐环境；可结合医院文化元素融入装修设计，体现医院特色。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（4）辅助功能区（含库房、消毒间等）：库房地面做防潮处理，设置货物架并划分区域标识；消毒间按规范设置清洗、消毒、烘干流水线区域，墙面及地面装修符合卫生消毒标准。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3. 装修材料须符合国家环保标准及食品安全相关要求，优先选用绿色、无毒、无味的环保材料，装修完成后需提供权威机构出具的室内环境检测报告（甲醛、苯等有害物质达标），确保就餐及工作环境安全。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4. 装修工程工期不超过1个月，施工过程中须遵守医院施工现场管理规定，减少对医院正常运营的影响。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5. 投标方须按照新建食堂的功能布局及餐饮服务规模，完成全套厨具（参考配备清单详见附件2）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的采购、安装、调试工作，所有厨具需为正规厂家生产的合格产品，具备产品合格证、3C认证（如需）等相关资质证明，符合本项目“安全、高效、节能”的目标，且与装修风格及空间布局相匹配。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6.厨具配置需覆盖食品加工、烹饪、储存、清洗消毒、售餐等全流程，具体要求如下：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   （1）加工设备：配备符合食品卫生标准的切菜机、绞肉机、和面机等专用设备，设备材质为食品级不锈钢，运行稳定、易清洁；根据营养食堂需求，增设专用的营养配餐加工设备（如辅食机、蒸箱等），满足病患特殊餐食制作需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（2）烹饪设备：配置节能型燃气灶、蒸饭车、烤箱等设备，配备对应的排烟、净化设施（油烟净化效率需符合国家及柳州市环保标准），确保烹饪区域通风良好、油烟达标排放。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（3）储存设备：配备冷藏柜、冷冻柜、干货储存架等，冷藏冷冻设备需满足温度控制要求，具备温度监控及报警功能；干货储存架需离地、离墙设置，符合卫生储存规范。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（4）清洗消毒设备：配备全自动洗碗机、消毒柜、洗菜池等，洗碗机需具备清洗、消毒、烘干一体化功能，消毒柜需符合国家消毒标准，确保餐具消毒合格率100%。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（5）售餐设备：配备智能保温售餐台、餐品展示柜等，与医院现有售餐智能卡系统兼容，支持刷卡、扫码等多种支付方式，提升取餐效率。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（6）辅助设备：配备符合安全标准的配电箱、应急照明、灭火器材等，厨具电路、水路安装需符合国家电气及给排水规范，确保使用安全。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7.投标方须承担新建食堂天然气管道的申报、安装、检测及验收全流程工作以及相关费用，确保管道系统符合餐饮烹饪需求及安全规范。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新建营养食堂所有配套设施安装完成后，投标方需向招标人提交完整的验收资料（含装修图纸、材料合格证明、设备资质文件、检测报告等），医院将组织相关部门进行联合验收，验收不合格的，投标方须在规定期限内整改至合格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供餐、送餐要求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1.总体要求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（1）按国家规定和市场监督管理局要求，每餐做好留样封存。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（2）根据菜肴的特色和成菜要求，合理配菜、搭配营养，符合色、形、质、养、器的配菜原则，准确调味并选用正确的烹调方法合理烹调，使之成熟度达到规定的质量要求。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（3）菜肴的荤素搭配合理，每天不重复，每周重复率不高于15%，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每月推出不少于5个新菜品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（4）各院区营养食堂供餐时间为7：00-22：00。根据需求，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为糖尿病患者、肾病患者等提供特殊治疗饮食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（5）按医院规定的时间和要求提交每日菜谱，每周菜谱，配备所有菜品相关图片以供审核发布；根据季节变化和医院反馈信息、意见，及时更换菜肴的口味、调整食品品种。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（6）全天候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配合医院完成各类接待用餐、会议用餐、应急用餐等特殊任务，费用标准符合财政关于公务接待的规定，未经医院同意不得承接其他单位或者个人的服务。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2.早餐要求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（1）供餐时间7：00-8：30。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（2）饭菜要求：以中点为主，各食堂每天不少于15个品种，每个月推出不少于5个新品种（主食、辅助类），饭菜种类（包括但不限于以下内容）：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主食：粉面食（粉、面、馄饨等）、各类包子（鲜肉、蔬菜等）、各类粥、各类馒头、煎、炸、烘不同干点等；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辅食：粉面浇头（每天不少于5种）、蛋类（茶叶蛋、白煮蛋、荷包蛋）、多品种酱菜、粗粮食品（玉米等）；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饮品：牛奶、豆浆等。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（3）按时按量满足各科室（包含但不限于体检科、医疗保健科等）提出的各类定制化早餐需求。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3.午餐要求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（1）供餐时间11:00-13:00。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（2）饭菜要求：每天提供不少于5类主食：米饭、杂粮饭、炒粉、炒面、盖浇饭、烧卤套餐等；每天提供不得少于25个品种的菜谱：大荤、半荤、素菜各类品种适宜搭配；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每天提供不少于1样个性化餐饮品种，如：减脂餐、西式套餐等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（3）其他：根据季节变化和医院的要求，制作足量的饮品、甜品或点心等食品。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4.晚餐要求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（1）供餐时间17:00-18:30。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（2）饭菜要求：每天提供不少于2类主食：米饭、杂粮饭、炒粉、炒面、盖浇饭、烧卤套餐等；每天提供不得少于15个品种的菜谱：大荤、半荤、素菜各类品种适宜搭配；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每天提供不少于1样个性化餐饮品种，如：减脂餐、西式套餐等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5.送餐要求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（1）送餐人员穿戴干净工作服、口罩、手套，全程不直接接触食物。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（2）按科室、诊室、病区床位编号精准配送，避免错送、漏送。出餐后 30 分钟内送达。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（3）送餐人员服务态度及送餐流程全部按照要求执行，避免与病患或者职工起冲突。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（4）要求送餐人员配送过程中声音适中、微笑服务。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（5）送餐人员负责各自的送餐车，确保使用前后都要进行消毒清洗，保障安全卫生。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卫生安全管理服务要求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（1）投标方必须严格执行《中华人民共和国食品安全法》,《餐饮业和集体用餐配送单位卫生规范》，《中华人民共和国消防法》，《中华人民共和国安全生产法》等各项国家及地方的法规。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（2）环境卫生：必须保证包括操作区和就餐区环境整洁，并接受甲方及上级卫生监督部门检查考核。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（3）制订卫生、安全、消防等制度和奖惩办法，做好员工教育工作。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（4）根据柳州市垃圾分类条例，做好垃圾全程分类工作，并有义务指导管理区域内员工做好日常垃圾分类工作。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（5）建立定期消毒制度，定期对食堂区域、餐厅、垃圾桶等进行消毒，并能提供实时资料和记录。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（6）各种食品原料在使用前，应严格建立清洗制度，严禁加工和提供“回锅菜”服务。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（7）加强对从业人员食品安全法律法规知识的培训并建立培训档案，配备专职或者兼职食品安全管理人员。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（8）每年对食堂人员进行体检，防止各类疾病的传播。所有餐饮服务人员必须持有效期内的健康证上岗。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运营要求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（1）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应指定专人负责食堂的日常管理、成本核算、费用结算等工作，按规定做好食品各类账册，做到账、物相符，记账正确、账目清楚。每月编制食堂财务报表，并分析成本、运行情况、交由医院审核。妥善保管各类原始凭证，以备医院审核或抽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黑体"/>
          <w:color w:val="00000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（2）每日完成当天餐饮原材料消耗、次日餐饮原材料购买清单，以及每天费用伙食费用计算单，以备医院审核或抽查。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（3）安全使用能源，制订必要的规章制度，加强教育，定期收集、统计并分析水、电、气、日化等消耗情况和原因报医院，根据必要、节俭等要求制定节能计划和节能方案，报医院审核。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（4）按照医院要求、配合完成各类院内、上级检查。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服务监管与考核方法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在服务期内医院将根据《柳州市工人医院食堂月度服务考核细则》（详见附件3）以及根据院内职工/患者满意度调查情况对投标方进行监督和管理，对考核结果和处理办法做出以下规定：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1.优秀：95分以上，全额支付当月服务费用。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2.良好：85-94分，每分扣500元。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3.合格：75-84分，每分扣1000元。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4.不合格：75分以下，扣除当月服务费用3万元，要求限期整改（整改期限不超过15个工作日）；若整改后复查仍不合格，医院有权中止服务协议。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出现以下情况，当月考核直接评为不合格：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1.发生重大食品安全事故。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2.人员到岗率低于80%（以医院核定的岗位为准）。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3.发生群体性投诉事件（单次投诉人数≥10人，且投诉内容经核实为食堂服务责任）。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4.不服从医院管理，造成严重后果。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559" w:leftChars="266"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5.在上级检查中出现严重问题，包含但不限于食品安全、消防安全等。6.职工或患者满意度环比连续两个月下降，或同比下降超1%；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7.对满意度调查反馈的问题拒不整改或整改不到位，经医院催告后仍无改善的。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资质要求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食堂资质要求需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具有餐饮企业经营管理资质。（营业执照和食品经营许可证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和食品流通（经营）许可证等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相关材料支撑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，项目内容范围必须包括餐饮经营和管理、证照必须在有效期内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未被列入失信被执行人、重大税收违法案件当事人名单。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餐饮食品风味特色能在一定区域形成良好口碑。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有管理输出经验和成功案例。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现场踏勘要求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各投标人可按采购单位统一组织安排，到柳州市工人医院总院、鱼峰院区进行实地勘察（逾期不到不再单独组织踏勘）对现场进行了解。因投标方勘察有误造成无法按采购单位要求实施的将被拒绝验收，引起的一切后果，均由投标方承担全部赔付责任。踏勘时间另行通知，联系人黄龙查：18377211376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其他要求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不接受联合体投标，不允许分包或转包。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投标人需在柳州市或周边地区设有常驻服务机构，能够提供及时有效的服务支持。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具备完善的应急预案和突发事件处理能力。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具有良好的商业信誉和健全的财务会计制度，有依法缴纳税收和社会保障资金的良好记录。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附件1：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人员配置及报价表</w:t>
      </w:r>
    </w:p>
    <w:tbl>
      <w:tblPr>
        <w:tblStyle w:val="9"/>
        <w:tblW w:w="89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6"/>
        <w:gridCol w:w="613"/>
        <w:gridCol w:w="2782"/>
        <w:gridCol w:w="1965"/>
        <w:gridCol w:w="1799"/>
        <w:gridCol w:w="13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8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总院职工食堂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月单价(元/人)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经理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收银员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厨师长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厨师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面点师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米粉系列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风味小炒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大锅菜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烧卤饭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洗消间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砂锅饭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切配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包厢厨师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包厢服务员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手术室送餐员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</w:trPr>
        <w:tc>
          <w:tcPr>
            <w:tcW w:w="8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总院营养食堂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月单价(元/人)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收银员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厨师长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厨师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面点师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送餐员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大锅菜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烧卤饭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米粉系列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洗消间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切配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8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鱼峰院区食堂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</w:trPr>
        <w:tc>
          <w:tcPr>
            <w:tcW w:w="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月单价(元/人)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厨师长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厨师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面点师傅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大锅菜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烧卤饭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米粉系列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切配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送餐员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服务员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副经理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烧卤师傅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洗消间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手术室送餐员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C00000"/>
          <w:kern w:val="2"/>
          <w:sz w:val="28"/>
          <w:szCs w:val="28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附件2：厨具设备清单</w:t>
      </w:r>
    </w:p>
    <w:tbl>
      <w:tblPr>
        <w:tblStyle w:val="9"/>
        <w:tblW w:w="91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7"/>
        <w:gridCol w:w="2058"/>
        <w:gridCol w:w="5138"/>
        <w:gridCol w:w="609"/>
        <w:gridCol w:w="6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91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厨具设备清单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8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2058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138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609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688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3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刀具砧板消毒台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1、带有加热烘干，紫外线杀菌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2、玻璃门视窗。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3、带定时、调温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4、面板采用的201#1.0厚不锈钢板，  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多功能切菜机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用途：将根茎类蔬菜：马铃薯、瓜类、洋葱、以及叶菜类蔬菜：芹菜、大白菜、菠菜等蔬果类切成丁、片、丝条状。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机器尺寸：1300（L）*550（W）*1255(H)(mm)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规格：片、丝、丁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叶菜部切长度：1－50mm(可调)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产量：300－1200KG/HR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电源： 220V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功率：2.75KW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砧板工作台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1、脚采用201#Φ51*1.2厚不锈钢圆管,配可调脚。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2、面板、层板采用201#1.2mm不锈钢板制作，面板下垫40厚木板，木板底采用201#0.8mm不锈钢板封底。                               3、面板采用凹面工艺技术，配排水孔。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4、面板、层板加强筋采用201#0.8mm不锈钢板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地架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1、脚采用201#50*50*1.2mm不锈钢板方管,配可调脚;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2、层架外框采用201#38*38*1.2mm不锈钢方管制作。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3、层架内格条采用201#38*25*1.2mm不锈钢方管制作，间距50。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大单星盆水池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1、面板采用1.2厚201#不锈钢板；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2、星盆采用1.2厚201#不锈钢板；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3、脚采用Φ51*1.2厚201#不锈钢圆管,配可调脚;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4、支架横管采用Φ25*1.2厚201#不锈钢圆管。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5、星盆配304#不锈钢下水器。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四层平板货架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1、脚采用201#Φ38*1.2mm不锈钢板圆管,配可调脚;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2、层板采用201#1.2mm不锈钢板制作。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3、层板加强筋，采用201#0.8mm不锈钢板。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面粉台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规格：1800*800*800                                 1、脚采用201#Φ51*1.2厚不锈钢圆管,配可调脚。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2、面板、层板采用201#1.2mm不锈钢板制作，面板下垫40厚木板，木板底采用201#0.8mm不锈钢板封底。                               3、面板、层板加强筋采用201#0.8mm不锈钢板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高身储物柜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规格：1200*600*1800                              1、面板、层板、底板、门采用201#1.2厚不锈钢板，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2、侧板采用201#1.0厚不锈钢板;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3、脚采用304#Φ51*1.2厚不锈钢圆管,配可调脚;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4、面板、层板加强筋用201#0.8mm不锈钢板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全钢32盆醒发箱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规格：1000*820*1960                             功率：2.05KW/220V                                发泡，雾化型，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高速压面机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功率：2.2KW/220V                               304#不锈钢面棍，不锈钢外壳、底座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精装和面机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-电机功率：1.5KW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-额定电压：380V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-最大和面量：25Kg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B30 三功能搅拌机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-料桶容积：30L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-额定电压：380V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-额定频率：50Hz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-电机功率：1.8KW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四门蒸盘冷柜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1、温度范围：-22℃～10℃；                        2、外身、内胆、采用优质不锈钢板,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消毒台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1、热风循环，高温杀菌 ，1.8kW/220V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2、带定时、调温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3、面板采用的201#1.2厚不锈钢板，  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单星盆水池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规格：600*600*800+150                                 1、面板采用1.0厚201#不锈钢板；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2、星盆采用1.0厚201#不锈钢板；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星盆规格：450×450×280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3、脚采用Φ51*1.0厚201#不锈钢圆管,配可调脚;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4、支架横管采用Φ25*1.0厚201#不锈钢圆管。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5、星盆配304#不锈钢下水器。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冷冻操作台带靠背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1、温度范围：-15℃～10℃；                         2、直冷，铜管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单通荷台柜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1、面板、层板、底板、门采用201#1.2厚不锈钢板，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2、侧板采用201#1.0厚不锈钢板;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3、脚采用201#Φ51*1.2厚不锈钢圆管,配可调脚;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4、面板下垫15厚木板，木板底采用201#0.8mm不锈钢板封底。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3、面板、层板加强筋采用201#0.8mm不锈钢板，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单门留样柜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规格：535*546*1540                                 1、温度范围：0℃～10℃；                           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高温热风循环消毒柜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1、热风循环，高温杀菌 ，1.8kW/220V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2、带定时、调温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3、内外采用优质不锈钢，                          4、配8个不锈钢深蓝,篮可取出 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双层平板鞋架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规格：1200*400*600                                 1、脚采用201#Φ38*1.2mm不锈钢板圆管,配可调脚;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2、层板采用201#1.0不锈钢板制作。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3、层板加强筋，采用201#0.8mm不锈钢板。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六门更衣柜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规格：900*400*1800                               带隔板,采用0.6mm厚板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双星水池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1、面板采用1.2厚201#不锈钢板；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2、星盆采用1.2厚201#不锈钢板；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3、脚采用Φ51*1.2厚201#不锈钢圆管,配可调脚;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4、支架横管采用Φ25*1.0厚201#不锈钢圆管。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5、星盆配304#不锈钢下水器。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32#立式绞肉机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-额定电压：220V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-电机功率：1.5KW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切肉片机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500*390*850 、2.2KW/220V铜线电机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四门配料柜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规格：1200*600*1800                              1、面板、层板、底板、门采用201#1.2厚不锈钢板，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2、侧板采用201#1.0厚不锈钢板;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3、脚采用304#Φ51*1.2厚不锈钢圆管,配可调脚;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4、面板、层板加强筋用201#0.8mm不锈钢板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沙网蒸盘车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1、顶板、底板及背板采用1.2厚304#不锈钢板。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2、侧板、门板采用40目加厚304#不锈钢沙网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3、蒸盘托条采用1.5厚304#不锈钢板弯成。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4、脚采用重力轮，主框架采用30*30*1.2厚304#不锈钢方管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米糊豆浆机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规格：580*430*1155                                1、功率：6.2KW/220V                              2、容量：30~45L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洗米机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50公斤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26盘蒸饭柜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1420*640*1735    配26个无磁蒸饭盘                               2*12KW/380V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双门对开，采用优质不锈钢板。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26盘蒸汤柜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1420*640*1735   配26个无磁蒸饭盘                                2*12KW/380V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双门对开，采用优质不锈钢板。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双层工作台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1、脚采用201#Φ51*1.2厚不锈钢圆管,配可调脚。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2、面板、层板采用201#1.2mm不锈钢板制作，面板下垫15厚木板，木板底采用201#0.8mm不锈钢板封底。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3、面板、层板加强筋采用201#0.8mm不锈钢板，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双头燃气矮汤炉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规格：1400*1000*500+750                                                          1、专业工程炉具，面板采用1.2mm不锈钢磨砂贴塑板，侧板、背板等采用1.0mm不锈钢磨砂贴塑板，                                             2、2.0mmA3铁板制底衬板，国标50*50角铁支架，刷耐高温防锈油漆，优质耐火（水泥、沙、砖）材料砌炉，Φ63*3.0mm管脚通，配不锈钢可调节脚。                                             3、安全熄火保护装置，风机250W*2/220V，3C证书                                                                                                            5、安装人员提供“燃气燃烧器具安装维修”国家资质证书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单星水池拼台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规格：800*1200*800+150                                 1、面板采用1.2厚201#不锈钢板；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2、星盆采用1.2厚201#不锈钢板；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星盆规格：600×600×350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3、脚采用Φ51*1.2厚201#不锈钢圆管,配可调脚;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4、支架横管采用Φ25*1.0厚201#不锈钢圆管。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5、星盆配304#不锈钢下水器。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05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90燃气单头大锅灶（配不锈钢）</w:t>
            </w:r>
          </w:p>
        </w:tc>
        <w:tc>
          <w:tcPr>
            <w:tcW w:w="513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规格：1100*1200*800+450   锅具尺寸：φ900                                                        1、专业工程炉具，面板采用1.5mm不锈钢磨砂贴塑板，侧板、背板等采用1.0mm不锈钢磨砂贴塑板，                                             2、2.0mmA3钢板制底衬板，国标50*50角铁支架，刷耐高温防锈油漆，优质耐火（水泥、沙、砖）材料砌炉，Φ63*3.0mm管脚通，配不锈钢可调节脚。                                             3、安全熄火保护装置，风机550W/220V，3C证书                                                                                                            5、安装人员提供“燃气燃烧器具安装维修”国家资质证书</w:t>
            </w:r>
          </w:p>
        </w:tc>
        <w:tc>
          <w:tcPr>
            <w:tcW w:w="6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调料台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规格：600*1200*800+450                                 1、脚采用201#Φ51*1.2厚不锈钢圆管,配可调脚。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2、面板、背板采用201#1.2mm不锈钢板制作，面板下垫15厚木板，木板底采用201#0.8mm不锈钢板封底。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3、面板、背板加强筋采用201#0.8mm不锈钢板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5" w:hRule="atLeast"/>
        </w:trPr>
        <w:tc>
          <w:tcPr>
            <w:tcW w:w="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双通荷台柜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规格：2000*1000*800                                              1、面板、层板、底板、门采用201#1.5厚不锈钢板，门采用双层工艺。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2、侧板采用201#1.0厚不锈钢板;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3、脚采用201#Φ51*1.2厚不锈钢圆管,配可调脚;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4、面板下垫15厚木板，木板底采用201#0.8mm不锈钢板封底。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3、面板、层板加强筋采用201#0.8mm不锈钢板，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六门双温蒸盘柜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1810*800*1980                                    1、风冷， 1200W/220V   容量：33盆                             2、温度范围：-18℃～0℃；-5℃～10℃                     3、外身、内胆、采用优质不锈钢板,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单星带平台水池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规格：1000*500*800+150                                 1、面板采用1.2厚201#不锈钢板；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2、星盆采用1.0厚201#不锈钢板；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星盆规格：400×300×200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3、脚采用Φ51*1.2厚201#不锈钢圆管,配可调脚;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4、支架横管采用Φ25*1.0厚201#不锈钢圆管。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5、星盆配304#不锈钢下水器。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单孔靠背收餐台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规格：1350*700*800+150                                 1、脚采用201#Φ51*1.2厚不锈钢圆管,配可调脚。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2、面板采用201#1.2mm不锈钢板制作，面板下垫15厚木板，木板底采用201#0.8mm不锈钢板封底。                                     3、面板采用凹面工艺技术。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4、面板加强筋采用201#0.8mm不锈钢板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三星水池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规格：1800*700*800+150                                 1、面板采用1.2厚201#不锈钢板；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2、星盆采用10.厚201#不锈钢板；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星盆规格：500×500×280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3、脚采用Φ51*1.2厚201#不锈钢圆管,配可调脚;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4、支架横管采用Φ25*1.0厚201#不锈钢圆管。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5、星盆配304#不锈钢下水器。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保温饭车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规格：500*680*800                                      1、面板、水箱采用201#1.2厚不锈钢板；内桶：400*400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2、侧板,背板及前饰板采用201#1.0厚不锈钢板；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3、功率：2KW/220V，触摸式电脑板控制，带缺水保护，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4、内桶采用201#1.2mm不锈钢板制作，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5、配重力轮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四格保温菜台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规格：1500*680*800                                      1、面板、水箱采用201#1.2厚不锈钢板；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2、侧板,背板及前饰板采用201#1.0厚不锈钢板；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3、功率：3KW/220V，触摸式电脑板控制，带缺水保护，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4、层板采用201#1.2mm不锈钢板，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5、配1/1×150×1.0厚份盆5套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6、台脚采用201#38×38×1.2厚不锈钢方管,配可调脚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点心保温蒸台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规格：1200*680*800                                      1、面板、水箱采用201#1.2厚不锈钢板；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2、侧板,背板及前饰板采用201#1.0厚不锈钢板；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3、功率：3KW/220V，触摸式电脑板控制，带缺水保护，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4、层板采用201#1.2mm不锈钢板，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5、配1/1×150×1.0厚份盆5套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6、台脚采用201#38×38×1.2厚不锈钢方管,配可调脚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包子保温柜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规格：650*650*1600                                      1、面板、层板、水箱采用201#1.2厚不锈钢板；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2、侧板,背板及前饰板采用201#1.0厚不锈钢板；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3、功率：3KW/220V，触摸式电脑板控制，带缺水保护，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4、台脚采用201#Φ51*1.2厚不锈钢圆管,配可调脚;       5、上柜采用透明玻璃，抽屉式6层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单门沙网蒸盘车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4900*720*1100    10盘                             1、顶板、底板及背板采用1.2厚304#不锈钢板。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2、侧板、门板采用40目加厚304#不锈钢沙网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3、饼盘托条采用1.5厚304#不锈钢板弯成。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4、脚采用重力轮，主框架采用30*30*1.2厚304#不锈钢方管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挂墙式洗手池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规格：1500*500*550                                 1、面板采用1.2厚201#不锈钢板；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2、星盆采用1.0厚201#不锈钢板；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星盆规格：1400×300×220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3、支架横管采用Φ25*1.0厚201#不锈钢圆管。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4、星盆配304#不锈钢下水器。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0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一开一温饮水机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-功率：2KW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-电压：220V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冷库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2400*4200*2500  使用温度： -18℃ 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不修钢烟罩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采用1.2厚201#不锈钢板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不锈钢烟罩斜板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采用1.0厚201#不锈钢板，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不锈钢集烟管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采用1.2厚201#不锈钢板，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不锈钢油烟管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采用1.2厚201#不锈钢板，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不锈钢弯头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采用1.2厚201#不锈钢板，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不锈钢变经管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采用1.2厚201#不锈钢板，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低噪音抽油烟机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7.5KW-11KW/380V      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软连接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防火帆布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采用1.5厚201#不锈钢板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烟罩灯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220V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变频控制电箱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304#不锈钢电箱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机架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角铁、槽钢、201#不锈钢角钢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防震器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不锈钢烟罩斜网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采用1.0厚201#不锈钢板，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风管吊架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采用304#不锈钢吊杆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风机控制线路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电缆线、线管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油烟处理器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32000风量      900*1610*1100   电场8个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功率：1200W/220V   效率：95%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不锈钢幕墙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采用1.2厚201#不锈钢板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灭火系统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风口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连接管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采用1.2厚201#不锈钢板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抽油烟机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百叶窗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0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鲜风机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风量23000m3/h,    功率1.5kw/220V,                外形尺寸10900*1090*980      12档调速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鲜风管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600*400.菱形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采用201#1.2mm 不锈钢板；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鲜风管大转小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采用201#1.2mm 不锈钢板；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风嘴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控制电路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电缆线、线管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水路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控制面板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六格保温菜台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规格：1100*680*800                                      1、面板、水箱采用201#1.0厚不锈钢板；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2、侧板,背板及前饰板采用201#0.8厚不锈钢板；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3、功率：3KW/220V，触摸式电脑板控制，带缺水保护，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4、层板采用201#1.0mm不锈钢板，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5、配1/2×150×1.0厚份盆6套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6、台脚采用201#38×38×1.2厚不锈钢方管,配可调脚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双头电烫粉炉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规格：1100*700*800                                                     1、面板采用201#1.2mm厚不锈钢板。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2、内桶采用304#1.2mm 不锈钢板。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3、侧板采用201#1.0mm厚不锈钢板,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4、发热元件采用304#不锈钢发热盘，防干烧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5、2*9KW/380V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冷冻工作台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规格：1800*600*950                                 1、温度范围：-15℃～10℃；                         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单通工作台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规格：900*700*800                                              1、面板、层板、底板、门采用201#1.2厚不锈钢板，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2、侧板采用201#1.0厚不锈钢板;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3、脚采用201#Φ51*1.2厚不锈钢圆管,配可调脚;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4、面板下垫15厚木板，木板底采用201#0.8mm不锈钢板封底。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5、面板、层板加强筋采用201#0.8mm不锈钢板，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四层存放架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规格：1000*500*1500                                 1、脚采用201#Φ38*1.2mm不锈钢板圆管,配可调脚;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2、层板采用201#1.0mm不锈钢板制作。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3、层板加强筋，采用201#0.8mm不锈钢板。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双星洗物池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规格：1200*700*950                                                   1、面板采用201#1.0厚不锈钢板；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2、星盆采用201#0.8厚不锈钢板；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星盆规格：500×500×280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3、脚采用201#Φ51*1.0厚不锈钢圆管,配可调脚;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4、支架横管采用201#Φ25*1.0厚不锈钢圆管。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5、星盆配不锈钢下水器。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双星带平台洗物池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规格：1800*700*950                                                   1、面板采用201#1.0厚不锈钢板；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2、星盆采用201#0.8厚不锈钢板；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星盆规格：500×500×280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3、脚采用201#Φ51*1.0厚不锈钢圆管,配可调脚;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4、支架横管采用201#Φ25*0.8厚不锈钢圆管。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5、星盆配不锈钢下水器。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大单星洗物池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规格：1000*700*950                                                   1、面板采用201#1.2厚不锈钢板；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2、星盆采用201#1.0厚不锈钢板；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星盆规格：800×500×280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3、脚采用201#Φ51*1.2厚不锈钢圆管,配可调脚;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4、支架横管采用201#Φ25*1.0厚不锈钢圆管。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5、星盆配不锈钢下水器。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单头矮汤炉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规格：700*700*500+650                                                          1、专业工程炉具，面板采用1.2mm不锈钢磨砂贴塑板，侧板、背板等采用1.0mm不锈钢磨砂贴塑板，                                             2、δ=3.0mmA3钢板制底衬板，国标50*50角铁支架，刷耐高温防锈油漆，优质耐火（水泥、沙、砖）材料砌炉，Φ63*3.0mm管脚通，配不锈钢可调节脚。                                             3、安全熄火保护装置，风机250W/220V，3C证书                                                                                                            4、安装人员提供“燃气燃烧器具安装维修”国家资质证书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单头大锅灶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规格：800*900*800+350                                   1、专业工程炉具，面板采用1.5mm不锈钢磨砂贴塑板，侧板、背板等采用1.0mm不锈钢磨砂贴塑板，                                    2、2.0mmA3钢板制底衬板，国标50*50角钢支架，刷耐高温防锈油漆，优质耐火（水泥、沙、砖）材料砌炉，Φ63*3.0mm管脚通，配不锈钢可调节脚。                                             3、安全熄火保护装置，风机550W/220V，3C资质证书                                                                                                            4、安装人员提供“燃气燃烧器具安装维修”资质证书                           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双层砧板台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规格：1200*700*800+150                                 1、脚采用201#Φ51*1.2厚不锈钢圆管,配可调脚。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2、面板、层板采用201#1.2mm不锈钢板制作，面板下垫40厚木板，木板底采用201#0.8mm不锈钢板封底。          3、面板采用凹面工艺技术，配排水孔。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4、面板、层板加强筋采用201#0.8mm不锈钢板，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三层六盘烤箱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1260*870*1670   带定时   功率：20.4KW/380V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四门双温冷柜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1220*700*1900                                    1、温度范围：-15℃～0℃；-5℃～10℃                     2、外身、内胆、采用优质不锈钢板,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双层面粉台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规格：1800*800*800+150                                 1、脚采用201#Φ51*1.2厚不锈钢圆管,配可调脚。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2、面板、层板采用201#1.2mm不锈钢板制作，面板下垫40厚木板，木板底采用201#0.8mm不锈钢板封底。          3、面板、层板加强筋采用201#0.8mm不锈钢板，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单门沙网饼盘车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490*720*1640    16盘                             1、顶板、底板及背板采用1.2厚304#不锈钢板。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2、侧板、门板采用40目加厚304#不锈钢沙网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3、蒸盘托条采用1.5厚304#不锈钢板弯成。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4、脚采用重力轮，主框架采用30*30*1.2厚304#不锈钢方管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双动双速和面机</w:t>
            </w:r>
          </w:p>
        </w:tc>
        <w:tc>
          <w:tcPr>
            <w:tcW w:w="513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830*450*880                                      -电机功率：1.8KW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-额定电压：220V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-最大和面量：12Kg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不锈钢一体机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1600*1000*963   采用1.2厚201#不锈钢板  1.8KW/220V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餐桌、凳</w:t>
            </w:r>
          </w:p>
        </w:tc>
        <w:tc>
          <w:tcPr>
            <w:tcW w:w="513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单冷水龙头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C00000"/>
          <w:kern w:val="2"/>
          <w:sz w:val="28"/>
          <w:szCs w:val="28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C00000"/>
          <w:kern w:val="2"/>
          <w:sz w:val="28"/>
          <w:szCs w:val="28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C00000"/>
          <w:kern w:val="2"/>
          <w:sz w:val="28"/>
          <w:szCs w:val="28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C00000"/>
          <w:kern w:val="2"/>
          <w:sz w:val="28"/>
          <w:szCs w:val="28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C00000"/>
          <w:kern w:val="2"/>
          <w:sz w:val="28"/>
          <w:szCs w:val="28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C00000"/>
          <w:kern w:val="2"/>
          <w:sz w:val="28"/>
          <w:szCs w:val="28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default" w:ascii="仿宋_GB2312" w:hAnsi="仿宋_GB2312" w:eastAsia="仿宋_GB2312" w:cs="仿宋_GB2312"/>
          <w:color w:val="C00000"/>
          <w:kern w:val="2"/>
          <w:sz w:val="28"/>
          <w:szCs w:val="28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附件3：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柳州市工人医院食堂月度服务考核细则</w:t>
      </w:r>
    </w:p>
    <w:tbl>
      <w:tblPr>
        <w:tblStyle w:val="9"/>
        <w:tblW w:w="84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669"/>
        <w:gridCol w:w="815"/>
        <w:gridCol w:w="3069"/>
        <w:gridCol w:w="720"/>
        <w:gridCol w:w="2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  <w:t>服务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  <w:t>服务内容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  <w:t>评价内容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  <w:t>标准分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8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  <w:t>人员管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  <w:t>理</w:t>
            </w:r>
          </w:p>
        </w:tc>
        <w:tc>
          <w:tcPr>
            <w:tcW w:w="66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  <w:t>任职要求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经理、厨师长等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符合招标要求，具有相应的执业资格证书和安全管理证书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每发现1个人次不符合规定，本项不得分。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color w:val="auto"/>
                <w:spacing w:val="-8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各类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厨师符合甲方的招标要求，具有相应的执业资格证书和安全管理证书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每发现1 个人次不符合规定，本项不得分。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所有员工均具有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甲医院出具的健康检查证明，且无过期现象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每发现1 个人次不符合规定，本项不得分。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  <w:t>管理要求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按时足量发放员工工资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。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每发现1 个人次不符合规定，本项不得分。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每月向甲方提供人员排班计划，无人员缺岗现象。主要管理人员规定工作时间未能在岗，应提前1 天向甲方主要部门汇报，并安排人员定岗。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每发现1 人次脱岗， 本项不得分。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  <w:t>服务行为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按规定穿戴工作服帽，佩戴口罩、手套，并保持整洁，女性头发应束于工作帽内；男性不留长发、长鬓角，不蓄胡子。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每发现1 人违反规定，扣0.5 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注意个人卫生，不留长指甲，不涂指甲油，不戴戒指等饰品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每发现1 人违反规定，扣0.5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服务人员应文明礼貌，热情询问，作业手法轻盈，不大声喝问。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每发现1 人违反规定，扣0.5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不在加工饰品和发售场所吸烟，不面对食品打喷嚏、咳嗽及其他不卫生行为。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每发现1 人违反规定，扣2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工作现场应配备消毒液，在进入烹调、售卖工作间和接触直接入口食物之前应当用流动清水或消毒液洗手。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每发现1 人次违反规定，扣1 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在规定时间内提供服务，并且在特殊情况时及时服务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未正点供应，发现1 次口1 分。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  <w:lang w:val="en-US" w:eastAsia="zh-CN"/>
              </w:rPr>
              <w:t>原材料</w:t>
            </w:r>
            <w:r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  <w:t>管理</w:t>
            </w:r>
          </w:p>
        </w:tc>
        <w:tc>
          <w:tcPr>
            <w:tcW w:w="66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  <w:t>货物验收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12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协助甲方对采购的原料和食品验收，应索取、留存供应商的相关票据、产品合格证明、采购清单等。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随机抽查，无检查验收记录，扣1 分；验收记录不完全，扣1 分；供应商留存资料不完整的，扣1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13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在制作加工前，应当检查待加工的食品及食品原料，发现有腐败、质变或其他感官性状异常的，不得加工或者使用，并记录。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无记录表式，扣1 分。现场检查违反规定，则本项不得分。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  <w:t xml:space="preserve">原材料、食品及调味品的储存 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14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贮存食品、食品原料、调味料的场所、设备，应该保持清洁，禁止存放有毒、有害物品及个人生活用品，应当分类、分架、隔墙、离地存放食品、食品原料、调味料。定期检查、处理变质或者超过保质期限的食品、食品原料、调味品，并记录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现场抽查，没发现1 处违反规定，扣1 分。乙方未定期检查且无记录，则本项不得分。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15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按照国家有关规定和食品安全标准采购、保存和使用食品添加剂。应当将食品添加存放于专用橱柜等设施中，标识“食品添加剂”字样，采取适宜的防护措施妥善保管，并建立使用台账，限额领用，按规定正确使用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现场检查随机调阅采购、使用记录，验证是否按规定正确使用，发现1 列违反规定，则本项不得分。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16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储存食品的场所应有灭鼠、蟑螂、苍蝇等虫害的措施。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现场检查是否制订相关措施，验证是否按规定实施措施，发现违反规定，则本项不得分。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  <w:t>收费结算系统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17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应指定专人负责食堂的日常管理工作，以及伙食费用的结算工作，按规定做好食堂各类账册，做到账、物相符，记账正确，账目清楚。每月编制食堂财务报表，并分析成本、运行情况，交甲方主管部门审核。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现场检查，无专人负责管理，本项不得分。检查报表、账册不全，每发现1 处，扣0.5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18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妥善保管各类原始凭证，以备甲方主管部门审核。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现场抽查，各类凭证不齐全的，本项不得分。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19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管理人员应每日制作当天餐饮原材料消耗、明天餐饮原材料购买清单，以及每天费用伙食费用计算单， 以备甲方主管部门审核，做好成本控制与核算工作。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调查甲方主管人员，未达要求，本项不得分。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20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协助甲方对饭卡充值系统的维护工作和监管工作。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调查甲方主管人员，未达要求，本项不得分。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  <w:t>卫生 安全 管理 服务</w:t>
            </w:r>
          </w:p>
        </w:tc>
        <w:tc>
          <w:tcPr>
            <w:tcW w:w="6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  <w:t>厨房 的卫 生管 理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21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厨房布局合理，墙壁、天花板、照明灯、室内玻璃窗无明显污垢、积灰、蜘蛛网等。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常规情况下，视距 1 米以外目视检查，每发现 1 处不 符合规定，扣 0.2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22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炊事结束，应及时清理现场，关闭燃气开关，地面无垃圾、杂物、无明显积水，水渠通畅。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炊事结束后现场检查，每发现 1 处不符合规定，扣 0.5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23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应当定期清理、清洁、维护食品加工、贮藏、成列、消毒、保洁、保温等设备与设施，采取表要的防护 措施，并做好标识，确保正常运转。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现场抽查设备、设施，每发现 1 处不符合规定，扣 0.5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24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餐厨废物桶应加盖，当天清楚；餐饮废弃物处置单位应有合法资质。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现场检查，发现违反规定，扣 1 分。未能提供餐饮服 务处置单位有效资质的，本项不得分。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25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厨房有消除老鼠、蟑螂、苍蝇和其他有害昆虫及其滋生条件的方案，现场所采取措施，应符合方案规定 要求，并能提供实时资料和记录。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未编制方案，本项不得分。 现场检查，每发现 1 列违反规定，扣 0.5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26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应制定专间管理制度，制作凉菜应当专人负责、专室制作、工具专用、消毒专用和冷藏专用。熟食专间 要设置二次更衣室。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未制订专间管理制度，本项不得分。 现场连续观察进出专间人员，每发现 1 项违反规定， 扣 0.5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  <w:t>就餐 环境 卫生 管理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27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墙壁、门、窗（除室外一面）无积灰、污迹、蜘蛛网；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在常态下，距 1 米以上目视随机查验，每发现 1 列不 合格，扣 1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28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餐厅内地面无垃圾、污迹、烟头、积水。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在现场清扫后检查，每发现 1 处不符合规定，扣 1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29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餐厅内座椅摆放整齐，无积灰、污迹、水迹等。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现场随机抽查 5 处，每发现 1 处违反规定，口 0.5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30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售餐区干净、整洁，饭菜、点心、餐具摆放整齐有序。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现场抽查，每发现 1 处违反规定，扣 0.5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31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客人用餐完毕离开后，及时清除桌面残留物，并用干净抹布擦拭餐桌桌面，保持桌面干净、无污渍。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现场抽查，每发现 1 处违反规定，扣 0.5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  <w:t>餐具 卫生 消毒 管理 及厨 房设 备设 施安 全管 理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32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用于原材料、半成品、成本的砧板、刀具、案台、盆、筐、抹布及其他工具必须标识明显，定位放置， 分开使用，用后清洁，保持清洁、无异味，接触直接入口食品的工具、设备应当在使用前进行消毒并记 录。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现场检查，每发现 1 列不符合规定，扣 0.5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33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清洗池应有明显标识，餐饮器具、蔬菜、肉类和水产品应分池清洗，不能混用水池。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无标识，本项不得分。现场检查，每发现 1 项违反规 定，扣 0.5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34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餐饮器具使用前必须洗净消毒，消毒后及时放入保洁柜待用，保持干净、无油腻、无积水，并保存相关 消毒记录。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现场检查，每发现 1 项违反规定，扣 0.5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35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调味品用后加盖，防止污染。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现场抽查，每发现 1 项违反规定，扣 0.5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  <w:t>食品 生产 安全 管理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36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各种食品原料在使用前，应严格建立清洗制度，禽蛋应洗净外壳，蔬菜应与肉类、水产品分池清洗。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现场抽查，每发现 1 项违反规定，扣 0.5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37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严禁加工和提供“回锅菜”服务。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现场抽查，如有发现，本项负责分。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38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工作现场应配备消毒液，在进入烹调、售卖工作间和接触直接入口食物之前应当用流动清水和消毒液洗 手。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现场检查，每发现 1 人次违反规定，扣 1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688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  <w:t>供餐 方式 与品 种组 合</w:t>
            </w:r>
          </w:p>
        </w:tc>
        <w:tc>
          <w:tcPr>
            <w:tcW w:w="66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  <w:t>饭餐 质量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39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按月制订菜谱，饭菜、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面点等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每月有更替新品种。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验证未制订菜单，本项不得分； 抽查 2-5 个月记录验证，月度为未发现翻新记录，扣 1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40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按规定对食品留样，不漏留。留样和样品处置应做好记录。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现场调阅 3 个月的食品留样记录，随机抽样，每发现 1 项违反规定，扣 1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41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菜肴搭配合理，符合供餐要求，色香味俱全。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随机抽查10名就餐人员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，超过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人次不满意，扣 1 分。超过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 人次 投诉，不项不得分。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42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公式菜谱及菜肴价格，菜价结算准确。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公示不符合规定，本项不得分。 现场调查，发现结算不准确本项不得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43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应有营养菜谱，菜肴搭配合理。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未编制营养菜谱，本项不得分。 现场调查菜谱，每发现 1 项不符合营养菜谱，扣 1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  <w:t>外卖 及公 务接 待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44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根据甲方要求提供外卖服务，种类及预订时间，符合要求。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调查甲方主管人员，未达要求，本项不得分。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45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根据甲方要求提供公务接待，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会议接待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等。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调查甲方主管人员，未达要求，本项不得分。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46</w:t>
            </w:r>
          </w:p>
        </w:tc>
        <w:tc>
          <w:tcPr>
            <w:tcW w:w="30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服务人员在宴会开始前 15 分钟到岗服务不脱岗。上菜时服务员须报出每道菜名和风味特色，语音清晰、 易辨。宴会结束，服务人员应微笑向每位来宾道别。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调查甲方主管人员，未达要求，本项不得分。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柳宋">
    <w:altName w:val="宋体"/>
    <w:panose1 w:val="02000000000000000000"/>
    <w:charset w:val="00"/>
    <w:family w:val="auto"/>
    <w:pitch w:val="default"/>
    <w:sig w:usb0="00000000" w:usb1="00000000" w:usb2="00040000" w:usb3="00000000" w:csb0="0000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458E01"/>
    <w:multiLevelType w:val="singleLevel"/>
    <w:tmpl w:val="91458E01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AA990CFF"/>
    <w:multiLevelType w:val="singleLevel"/>
    <w:tmpl w:val="AA990CF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D92DB768"/>
    <w:multiLevelType w:val="singleLevel"/>
    <w:tmpl w:val="D92DB768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0AEBA1E"/>
    <w:multiLevelType w:val="singleLevel"/>
    <w:tmpl w:val="00AEBA1E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3D4D9036"/>
    <w:multiLevelType w:val="singleLevel"/>
    <w:tmpl w:val="3D4D903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6235BD25"/>
    <w:multiLevelType w:val="singleLevel"/>
    <w:tmpl w:val="6235BD2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53B71"/>
    <w:rsid w:val="02544BD4"/>
    <w:rsid w:val="03DE6B58"/>
    <w:rsid w:val="06B53B71"/>
    <w:rsid w:val="12DD4302"/>
    <w:rsid w:val="14904DD7"/>
    <w:rsid w:val="17054B88"/>
    <w:rsid w:val="228D12ED"/>
    <w:rsid w:val="2CA049C5"/>
    <w:rsid w:val="3CE91605"/>
    <w:rsid w:val="447075FC"/>
    <w:rsid w:val="48544150"/>
    <w:rsid w:val="487A6D2D"/>
    <w:rsid w:val="496805DD"/>
    <w:rsid w:val="4D4D7F23"/>
    <w:rsid w:val="4D983C0A"/>
    <w:rsid w:val="62526B02"/>
    <w:rsid w:val="6C8C52B8"/>
    <w:rsid w:val="6EA25D30"/>
    <w:rsid w:val="6FBE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420" w:firstLineChars="200"/>
    </w:pPr>
    <w:rPr>
      <w:szCs w:val="21"/>
    </w:rPr>
  </w:style>
  <w:style w:type="paragraph" w:styleId="3">
    <w:name w:val="Body Text"/>
    <w:basedOn w:val="1"/>
    <w:qFormat/>
    <w:uiPriority w:val="0"/>
    <w:pPr>
      <w:widowControl/>
      <w:spacing w:line="320" w:lineRule="atLeast"/>
    </w:pPr>
    <w:rPr>
      <w:rFonts w:eastAsia="隶书"/>
      <w:b/>
      <w:kern w:val="0"/>
      <w:sz w:val="44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qFormat/>
    <w:uiPriority w:val="99"/>
    <w:pPr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3"/>
    <w:semiHidden/>
    <w:qFormat/>
    <w:uiPriority w:val="99"/>
    <w:pPr>
      <w:widowControl w:val="0"/>
      <w:spacing w:after="120" w:line="240" w:lineRule="auto"/>
      <w:ind w:firstLine="420" w:firstLineChars="100"/>
    </w:pPr>
    <w:rPr>
      <w:rFonts w:ascii="柳宋" w:hAnsi="柳宋" w:eastAsia="宋体"/>
      <w:b w:val="0"/>
      <w:kern w:val="2"/>
      <w:sz w:val="21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表格文字"/>
    <w:basedOn w:val="3"/>
    <w:next w:val="3"/>
    <w:qFormat/>
    <w:uiPriority w:val="0"/>
    <w:rPr>
      <w:spacing w:val="-20"/>
      <w:sz w:val="24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lang w:val="en-US" w:eastAsia="zh-CN" w:bidi="ar-SA"/>
    </w:rPr>
  </w:style>
  <w:style w:type="paragraph" w:customStyle="1" w:styleId="14">
    <w:name w:val="正文文本首行缩进1"/>
    <w:basedOn w:val="3"/>
    <w:unhideWhenUsed/>
    <w:qFormat/>
    <w:uiPriority w:val="0"/>
    <w:pPr>
      <w:ind w:firstLine="100" w:firstLineChars="100"/>
    </w:pPr>
  </w:style>
  <w:style w:type="character" w:customStyle="1" w:styleId="15">
    <w:name w:val="font1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51"/>
    <w:basedOn w:val="10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8">
    <w:name w:val="font61"/>
    <w:basedOn w:val="10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19">
    <w:name w:val="font131"/>
    <w:basedOn w:val="10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20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17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2">
    <w:name w:val="font161"/>
    <w:basedOn w:val="10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9807</Words>
  <Characters>10047</Characters>
  <Lines>0</Lines>
  <Paragraphs>0</Paragraphs>
  <TotalTime>196</TotalTime>
  <ScaleCrop>false</ScaleCrop>
  <LinksUpToDate>false</LinksUpToDate>
  <CharactersWithSpaces>10258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2025-12-05T00:38:00Z</dcterms:created>
  <dc:creator>王军</dc:creator>
  <cp:lastModifiedBy>凉蜉与小锤</cp:lastModifiedBy>
  <dcterms:modified xsi:type="dcterms:W3CDTF">2025-12-10T08:15:20Z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5B11242BDEDC452AB141B9D2901A3EB0_13</vt:lpwstr>
  </property>
  <property fmtid="{D5CDD505-2E9C-101B-9397-08002B2CF9AE}" pid="4" name="KSOTemplateDocerSaveRecord">
    <vt:lpwstr>eyJoZGlkIjoiNjlkODE5ZTBmNzZlNTAzYmI4YWRhYWM3MTQ5NTRiZDUiLCJ1c2VySWQiOiIzNDQxMTczMTEifQ==</vt:lpwstr>
  </property>
</Properties>
</file>