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C17DB4">
      <w:pPr>
        <w:tabs>
          <w:tab w:val="left" w:pos="7275"/>
        </w:tabs>
        <w:spacing w:line="480" w:lineRule="exact"/>
        <w:jc w:val="center"/>
        <w:rPr>
          <w:rFonts w:ascii="黑体" w:hAnsi="黑体" w:eastAsia="黑体" w:cs="黑体"/>
          <w:b/>
          <w:sz w:val="36"/>
          <w:szCs w:val="36"/>
        </w:rPr>
      </w:pPr>
      <w:r>
        <w:rPr>
          <w:rFonts w:hint="eastAsia" w:ascii="黑体" w:hAnsi="黑体" w:eastAsia="黑体" w:cs="黑体"/>
          <w:b/>
          <w:sz w:val="36"/>
          <w:szCs w:val="36"/>
          <w:lang w:val="en-US" w:eastAsia="zh-CN"/>
        </w:rPr>
        <w:t>2025-2026年度通信服务项目</w:t>
      </w:r>
      <w:r>
        <w:rPr>
          <w:rFonts w:hint="eastAsia" w:ascii="黑体" w:hAnsi="黑体" w:eastAsia="黑体" w:cs="黑体"/>
          <w:b/>
          <w:sz w:val="36"/>
          <w:szCs w:val="36"/>
        </w:rPr>
        <w:t>需求</w:t>
      </w:r>
    </w:p>
    <w:p w14:paraId="40CCC7A1"/>
    <w:p w14:paraId="58B789FE">
      <w:pPr>
        <w:numPr>
          <w:ilvl w:val="0"/>
          <w:numId w:val="1"/>
        </w:numP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项目名称</w:t>
      </w:r>
    </w:p>
    <w:p w14:paraId="2499BF28">
      <w:pPr>
        <w:spacing w:line="500" w:lineRule="exact"/>
        <w:ind w:firstLine="600" w:firstLineChars="200"/>
        <w:rPr>
          <w:rFonts w:hint="default" w:ascii="仿宋" w:hAnsi="仿宋" w:eastAsia="仿宋" w:cs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宋体"/>
          <w:b w:val="0"/>
          <w:bCs w:val="0"/>
          <w:sz w:val="30"/>
          <w:szCs w:val="30"/>
          <w:lang w:val="en-US" w:eastAsia="zh-CN"/>
        </w:rPr>
        <w:t>2025-2026年度通信服务</w:t>
      </w:r>
    </w:p>
    <w:p w14:paraId="012F8053">
      <w:pPr>
        <w:numPr>
          <w:ilvl w:val="0"/>
          <w:numId w:val="1"/>
        </w:numP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项目概况</w:t>
      </w:r>
    </w:p>
    <w:p w14:paraId="6B1A34F4">
      <w:pPr>
        <w:spacing w:line="500" w:lineRule="exact"/>
        <w:ind w:firstLine="600" w:firstLineChars="200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医院总院、西院、鱼峰山院区以及天马社区、五里亭社区、鹅山社区的固定电话、长途通话、来电显示、集团铃音、企业总机、4G电话卡、ADSL宽带、宽带电视等费用。</w:t>
      </w:r>
    </w:p>
    <w:p w14:paraId="5EFE62BF">
      <w:pPr>
        <w:numPr>
          <w:ilvl w:val="0"/>
          <w:numId w:val="1"/>
        </w:numP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供应商资质条件</w:t>
      </w:r>
    </w:p>
    <w:p w14:paraId="71DD4E6D">
      <w:pPr>
        <w:spacing w:line="50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1、需为国内注册（指按国家有关规定要求注册的）生产或经营本次招标采购货物及服务，具备法人资格的供应商。</w:t>
      </w:r>
    </w:p>
    <w:p w14:paraId="30174F93">
      <w:pPr>
        <w:spacing w:line="50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2、三年内在经营活动中没有重大违法记录和不良信用记录。</w:t>
      </w:r>
    </w:p>
    <w:p w14:paraId="71CA8A55">
      <w:pPr>
        <w:spacing w:line="50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3、有效的“营业执照”副本复印件。</w:t>
      </w:r>
    </w:p>
    <w:p w14:paraId="0E32A2DC">
      <w:pPr>
        <w:spacing w:line="500" w:lineRule="exact"/>
        <w:ind w:firstLine="600" w:firstLineChars="200"/>
        <w:rPr>
          <w:rFonts w:ascii="仿宋" w:hAnsi="仿宋" w:eastAsia="仿宋" w:cs="仿宋"/>
          <w:b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4、有效的“税务登记证”副本复印件。</w:t>
      </w:r>
    </w:p>
    <w:p w14:paraId="770B7C1A">
      <w:pPr>
        <w:numPr>
          <w:ilvl w:val="0"/>
          <w:numId w:val="1"/>
        </w:numP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项目具体内容</w:t>
      </w:r>
    </w:p>
    <w:tbl>
      <w:tblPr>
        <w:tblStyle w:val="6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2"/>
        <w:gridCol w:w="1477"/>
        <w:gridCol w:w="1096"/>
        <w:gridCol w:w="4908"/>
        <w:gridCol w:w="1115"/>
      </w:tblGrid>
      <w:tr w14:paraId="58526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7F4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79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4B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内容</w:t>
            </w:r>
          </w:p>
        </w:tc>
        <w:tc>
          <w:tcPr>
            <w:tcW w:w="59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73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数量（条、部、台）</w:t>
            </w:r>
          </w:p>
        </w:tc>
        <w:tc>
          <w:tcPr>
            <w:tcW w:w="264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20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投标技术规格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BD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价格</w:t>
            </w:r>
          </w:p>
        </w:tc>
      </w:tr>
      <w:tr w14:paraId="25A0F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3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C36EE">
            <w:pPr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FEE4E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5ADB5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79172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31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（元/月）</w:t>
            </w:r>
          </w:p>
        </w:tc>
      </w:tr>
      <w:tr w14:paraId="11608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37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37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08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固定电话</w:t>
            </w:r>
          </w:p>
        </w:tc>
        <w:tc>
          <w:tcPr>
            <w:tcW w:w="59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77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600部</w:t>
            </w:r>
          </w:p>
        </w:tc>
        <w:tc>
          <w:tcPr>
            <w:tcW w:w="2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3E3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4"/>
                <w:rFonts w:hint="eastAsia" w:ascii="方正仿宋_GB2312" w:hAnsi="方正仿宋_GB2312" w:eastAsia="方正仿宋_GB2312" w:cs="方正仿宋_GB2312"/>
                <w:lang w:val="en-US" w:eastAsia="zh-CN" w:bidi="ar"/>
              </w:rPr>
              <w:t>1、含基本月租、来电显示、呼叫转移、国内长途</w:t>
            </w:r>
          </w:p>
        </w:tc>
        <w:tc>
          <w:tcPr>
            <w:tcW w:w="60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F5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</w:tr>
      <w:tr w14:paraId="4548C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3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63595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09DA8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D12BF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A5C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4"/>
                <w:rFonts w:hint="eastAsia" w:ascii="方正仿宋_GB2312" w:hAnsi="方正仿宋_GB2312" w:eastAsia="方正仿宋_GB2312" w:cs="方正仿宋_GB2312"/>
                <w:lang w:val="en-US" w:eastAsia="zh-CN" w:bidi="ar"/>
              </w:rPr>
              <w:t>2、固定电话装机、拆机、移机免收服务费</w:t>
            </w:r>
          </w:p>
        </w:tc>
        <w:tc>
          <w:tcPr>
            <w:tcW w:w="6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584C2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539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13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71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4G/5G电话卡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97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140张</w:t>
            </w:r>
          </w:p>
        </w:tc>
        <w:tc>
          <w:tcPr>
            <w:tcW w:w="2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9A9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提供通话、4G联网、短信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EF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</w:tr>
      <w:tr w14:paraId="69C60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68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D5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5F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22条</w:t>
            </w:r>
          </w:p>
        </w:tc>
        <w:tc>
          <w:tcPr>
            <w:tcW w:w="2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1A8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宽带上网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69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490C1B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AE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C8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IPTV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E4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84台</w:t>
            </w:r>
          </w:p>
        </w:tc>
        <w:tc>
          <w:tcPr>
            <w:tcW w:w="2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B57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提供网络电视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70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</w:tr>
      <w:tr w14:paraId="2932C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30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B4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全媒体坐席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72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3个坐席</w:t>
            </w:r>
          </w:p>
        </w:tc>
        <w:tc>
          <w:tcPr>
            <w:tcW w:w="2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050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提供坐席客服等待服务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34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25A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37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11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9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42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其他服务</w:t>
            </w:r>
          </w:p>
        </w:tc>
        <w:tc>
          <w:tcPr>
            <w:tcW w:w="59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DA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1项</w:t>
            </w:r>
          </w:p>
        </w:tc>
        <w:tc>
          <w:tcPr>
            <w:tcW w:w="2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3A9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1、企业总机服务：内线内网短号拨入</w:t>
            </w:r>
          </w:p>
        </w:tc>
        <w:tc>
          <w:tcPr>
            <w:tcW w:w="60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30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</w:tr>
      <w:tr w14:paraId="42DEA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3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F096A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AC469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B4237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E8E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2、来电名片：电话来电名片服务、彩铃服务</w:t>
            </w:r>
          </w:p>
        </w:tc>
        <w:tc>
          <w:tcPr>
            <w:tcW w:w="6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B0F38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75500C37">
      <w:pPr>
        <w:pStyle w:val="15"/>
        <w:numPr>
          <w:ilvl w:val="0"/>
          <w:numId w:val="2"/>
        </w:numPr>
        <w:spacing w:line="420" w:lineRule="exact"/>
        <w:ind w:firstLine="560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固定电话：包含600部固定电话基本月租、服务功能包含来电显示、呼叫转移、国内长途；同时固定电话装机、拆机、移机免收服务费。</w:t>
      </w:r>
    </w:p>
    <w:p w14:paraId="603D4684">
      <w:pPr>
        <w:pStyle w:val="15"/>
        <w:numPr>
          <w:ilvl w:val="0"/>
          <w:numId w:val="2"/>
        </w:numPr>
        <w:spacing w:line="420" w:lineRule="exact"/>
        <w:ind w:firstLine="560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4G/5G电话卡：现有的140张电话卡基本套餐费用；4G/5G电话卡开卡、销卡、更换套餐等服务免费上门办理。</w:t>
      </w:r>
    </w:p>
    <w:p w14:paraId="4F43B7E7">
      <w:pPr>
        <w:pStyle w:val="15"/>
        <w:numPr>
          <w:ilvl w:val="0"/>
          <w:numId w:val="2"/>
        </w:numPr>
        <w:spacing w:line="420" w:lineRule="exact"/>
        <w:ind w:firstLine="560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ADSL宽带：现有的22条宽带基本套餐费用；宽带新装、移装免费上门办理。</w:t>
      </w:r>
    </w:p>
    <w:p w14:paraId="276A8D04">
      <w:pPr>
        <w:pStyle w:val="15"/>
        <w:numPr>
          <w:ilvl w:val="0"/>
          <w:numId w:val="2"/>
        </w:numPr>
        <w:spacing w:line="420" w:lineRule="exact"/>
        <w:ind w:firstLine="560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IPTV：现有的84条IPTV基本月租费用；同时IPTV的装机、拆机、移机免收服务费。</w:t>
      </w:r>
    </w:p>
    <w:p w14:paraId="232F9D6D">
      <w:pPr>
        <w:pStyle w:val="15"/>
        <w:numPr>
          <w:ilvl w:val="0"/>
          <w:numId w:val="2"/>
        </w:numPr>
        <w:spacing w:line="420" w:lineRule="exact"/>
        <w:ind w:firstLine="560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其他业务：</w:t>
      </w:r>
    </w:p>
    <w:p w14:paraId="5D1959EC">
      <w:pPr>
        <w:pStyle w:val="15"/>
        <w:numPr>
          <w:ilvl w:val="0"/>
          <w:numId w:val="3"/>
        </w:numPr>
        <w:spacing w:line="420" w:lineRule="exact"/>
        <w:ind w:left="560" w:leftChars="0" w:firstLine="0" w:firstLineChars="0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企业总机服务：内线内网短号拨入</w:t>
      </w:r>
    </w:p>
    <w:p w14:paraId="5C5C78AB">
      <w:pPr>
        <w:pStyle w:val="15"/>
        <w:numPr>
          <w:ilvl w:val="0"/>
          <w:numId w:val="3"/>
        </w:numPr>
        <w:spacing w:line="420" w:lineRule="exact"/>
        <w:ind w:left="560" w:leftChars="0" w:firstLine="0" w:firstLineChars="0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来电名片：电话来电名片服务</w:t>
      </w:r>
    </w:p>
    <w:p w14:paraId="78484912">
      <w:pPr>
        <w:numPr>
          <w:ilvl w:val="0"/>
          <w:numId w:val="1"/>
        </w:numP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报价</w:t>
      </w:r>
    </w:p>
    <w:tbl>
      <w:tblPr>
        <w:tblStyle w:val="6"/>
        <w:tblpPr w:leftFromText="180" w:rightFromText="180" w:vertAnchor="text" w:horzAnchor="page" w:tblpXSpec="center" w:tblpY="209"/>
        <w:tblOverlap w:val="never"/>
        <w:tblW w:w="977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6"/>
        <w:gridCol w:w="1708"/>
        <w:gridCol w:w="2503"/>
        <w:gridCol w:w="3314"/>
        <w:gridCol w:w="1566"/>
      </w:tblGrid>
      <w:tr w14:paraId="7082EC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6ACEF2">
            <w:pPr>
              <w:pStyle w:val="1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firstLine="0" w:firstLineChars="0"/>
              <w:textAlignment w:val="auto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序号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CE19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内容</w:t>
            </w:r>
          </w:p>
        </w:tc>
        <w:tc>
          <w:tcPr>
            <w:tcW w:w="2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EFD1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数量（条</w:t>
            </w: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eastAsia="zh-CN"/>
              </w:rPr>
              <w:t>、部、台</w:t>
            </w: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）</w:t>
            </w:r>
          </w:p>
        </w:tc>
        <w:tc>
          <w:tcPr>
            <w:tcW w:w="33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F1CA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投标技术规格</w:t>
            </w:r>
          </w:p>
        </w:tc>
        <w:tc>
          <w:tcPr>
            <w:tcW w:w="15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BA9F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报价</w:t>
            </w:r>
          </w:p>
          <w:p w14:paraId="16F80F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元</w:t>
            </w: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  <w:t>/月</w:t>
            </w: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eastAsia="zh-CN"/>
              </w:rPr>
              <w:t>）</w:t>
            </w:r>
          </w:p>
        </w:tc>
      </w:tr>
      <w:tr w14:paraId="197056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1" w:hRule="atLeast"/>
          <w:jc w:val="center"/>
        </w:trPr>
        <w:tc>
          <w:tcPr>
            <w:tcW w:w="68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D6D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08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4BC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固定电话</w:t>
            </w:r>
          </w:p>
        </w:tc>
        <w:tc>
          <w:tcPr>
            <w:tcW w:w="250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633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600部</w:t>
            </w:r>
          </w:p>
        </w:tc>
        <w:tc>
          <w:tcPr>
            <w:tcW w:w="3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2D1D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Style w:val="14"/>
                <w:rFonts w:hint="eastAsia" w:ascii="方正仿宋_GB2312" w:hAnsi="方正仿宋_GB2312" w:eastAsia="方正仿宋_GB2312" w:cs="方正仿宋_GB2312"/>
                <w:lang w:val="en-US" w:eastAsia="zh-CN" w:bidi="ar"/>
              </w:rPr>
              <w:t>1、含基本月租、来电显示、呼叫转移、国内长途</w:t>
            </w:r>
          </w:p>
        </w:tc>
        <w:tc>
          <w:tcPr>
            <w:tcW w:w="1566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6F9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</w:pPr>
          </w:p>
        </w:tc>
      </w:tr>
      <w:tr w14:paraId="47BFC0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6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D0BE11">
            <w:pPr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70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3435F7">
            <w:pPr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-6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250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AC9950">
            <w:pPr>
              <w:jc w:val="center"/>
              <w:rPr>
                <w:rFonts w:hint="default" w:ascii="仿宋" w:hAnsi="仿宋" w:eastAsia="仿宋" w:cs="仿宋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3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2D7A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eastAsia="zh-CN"/>
              </w:rPr>
            </w:pPr>
            <w:r>
              <w:rPr>
                <w:rStyle w:val="14"/>
                <w:rFonts w:hint="eastAsia" w:ascii="方正仿宋_GB2312" w:hAnsi="方正仿宋_GB2312" w:eastAsia="方正仿宋_GB2312" w:cs="方正仿宋_GB2312"/>
                <w:lang w:val="en-US" w:eastAsia="zh-CN" w:bidi="ar"/>
              </w:rPr>
              <w:t>2、固定电话装机、拆机、移机免收服务费</w:t>
            </w:r>
          </w:p>
        </w:tc>
        <w:tc>
          <w:tcPr>
            <w:tcW w:w="156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F107AA">
            <w:pPr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</w:pPr>
          </w:p>
        </w:tc>
      </w:tr>
      <w:tr w14:paraId="454B15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6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637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A5C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spacing w:val="-6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4G/5G电话卡</w:t>
            </w:r>
          </w:p>
        </w:tc>
        <w:tc>
          <w:tcPr>
            <w:tcW w:w="25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E67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140张</w:t>
            </w:r>
          </w:p>
        </w:tc>
        <w:tc>
          <w:tcPr>
            <w:tcW w:w="3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A8E2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提供通话、4G联网、短信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94C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</w:pPr>
          </w:p>
        </w:tc>
      </w:tr>
      <w:tr w14:paraId="0C31D8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6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8EB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440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napToGrid w:val="0"/>
                <w:color w:val="000000"/>
                <w:spacing w:val="-6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</w:t>
            </w:r>
          </w:p>
        </w:tc>
        <w:tc>
          <w:tcPr>
            <w:tcW w:w="25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7F1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22条</w:t>
            </w:r>
          </w:p>
        </w:tc>
        <w:tc>
          <w:tcPr>
            <w:tcW w:w="3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C65E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宽带上网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AC5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</w:pPr>
          </w:p>
        </w:tc>
      </w:tr>
      <w:tr w14:paraId="2C4C95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6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DB4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D28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napToGrid w:val="0"/>
                <w:color w:val="000000"/>
                <w:spacing w:val="-6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IPTV</w:t>
            </w:r>
          </w:p>
        </w:tc>
        <w:tc>
          <w:tcPr>
            <w:tcW w:w="25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05A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84台</w:t>
            </w:r>
          </w:p>
        </w:tc>
        <w:tc>
          <w:tcPr>
            <w:tcW w:w="3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17BB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提供网络电视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BCB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</w:pPr>
          </w:p>
        </w:tc>
      </w:tr>
      <w:tr w14:paraId="77ED37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6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899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735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spacing w:val="-6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全媒体坐席</w:t>
            </w:r>
          </w:p>
        </w:tc>
        <w:tc>
          <w:tcPr>
            <w:tcW w:w="25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AD0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3个坐席</w:t>
            </w:r>
          </w:p>
        </w:tc>
        <w:tc>
          <w:tcPr>
            <w:tcW w:w="3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7F8A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提供坐席客服等待服务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0D5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</w:pPr>
          </w:p>
        </w:tc>
      </w:tr>
      <w:tr w14:paraId="67414C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68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29F1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08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2181A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spacing w:val="-6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其他服务</w:t>
            </w:r>
          </w:p>
        </w:tc>
        <w:tc>
          <w:tcPr>
            <w:tcW w:w="2503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 w14:paraId="0D7D8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1项</w:t>
            </w:r>
          </w:p>
        </w:tc>
        <w:tc>
          <w:tcPr>
            <w:tcW w:w="3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9444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1、企业总机服务：内线内网短号拨入</w:t>
            </w:r>
          </w:p>
        </w:tc>
        <w:tc>
          <w:tcPr>
            <w:tcW w:w="1566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14026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</w:pPr>
          </w:p>
        </w:tc>
      </w:tr>
      <w:tr w14:paraId="2083D7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68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BF4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70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F6B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spacing w:val="-6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250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DE6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3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817D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2、来电名片：电话来电名片服务、彩铃服务</w:t>
            </w:r>
          </w:p>
        </w:tc>
        <w:tc>
          <w:tcPr>
            <w:tcW w:w="156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1C7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</w:pPr>
          </w:p>
        </w:tc>
      </w:tr>
      <w:tr w14:paraId="4608AC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9777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57FB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left"/>
              <w:textAlignment w:val="auto"/>
              <w:rPr>
                <w:rFonts w:hint="default" w:ascii="仿宋" w:hAnsi="仿宋" w:eastAsia="仿宋" w:cs="仿宋"/>
                <w:kern w:val="0"/>
                <w:sz w:val="22"/>
                <w:szCs w:val="22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  <w:t>以上电信业务费用合计数分段实际收取，其中</w:t>
            </w: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u w:val="single"/>
                <w:lang w:val="en-US" w:eastAsia="zh-CN"/>
              </w:rPr>
              <w:t xml:space="preserve">     元</w:t>
            </w: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  <w:t>以下部分（包括</w:t>
            </w: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u w:val="single"/>
                <w:lang w:val="en-US" w:eastAsia="zh-CN"/>
              </w:rPr>
              <w:t xml:space="preserve">    元</w:t>
            </w: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  <w:t>），乙方实际按</w:t>
            </w: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u w:val="single"/>
                <w:lang w:val="en-US" w:eastAsia="zh-CN"/>
              </w:rPr>
              <w:t xml:space="preserve">    元</w:t>
            </w: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  <w:t>收取，超过</w:t>
            </w: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u w:val="single"/>
                <w:lang w:val="en-US" w:eastAsia="zh-CN"/>
              </w:rPr>
              <w:t xml:space="preserve">     元</w:t>
            </w: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  <w:t>部分，按超出部分实际收取，例如费用合计</w:t>
            </w: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u w:val="single"/>
                <w:lang w:val="en-US" w:eastAsia="zh-CN"/>
              </w:rPr>
              <w:t xml:space="preserve">     元</w:t>
            </w: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  <w:t>，则实际收取</w:t>
            </w: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u w:val="single"/>
                <w:lang w:val="en-US" w:eastAsia="zh-CN"/>
              </w:rPr>
              <w:t xml:space="preserve">    元</w:t>
            </w: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  <w:t>＋</w:t>
            </w: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u w:val="single"/>
                <w:lang w:val="en-US" w:eastAsia="zh-CN"/>
              </w:rPr>
              <w:t xml:space="preserve">    元</w:t>
            </w: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  <w:t>=</w:t>
            </w: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u w:val="single"/>
                <w:lang w:val="en-US" w:eastAsia="zh-CN"/>
              </w:rPr>
              <w:t xml:space="preserve">    元</w:t>
            </w: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  <w:t>，以此类推。</w:t>
            </w:r>
          </w:p>
        </w:tc>
      </w:tr>
    </w:tbl>
    <w:p w14:paraId="41F646A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440" w:lineRule="exact"/>
        <w:textAlignment w:val="auto"/>
        <w:rPr>
          <w:rFonts w:hint="default" w:ascii="仿宋" w:hAnsi="仿宋" w:eastAsia="仿宋" w:cs="宋体"/>
          <w:b/>
          <w:bCs/>
          <w:sz w:val="30"/>
          <w:szCs w:val="30"/>
          <w:lang w:val="en-US" w:eastAsia="zh-CN"/>
        </w:rPr>
      </w:pPr>
    </w:p>
    <w:p w14:paraId="61787C18">
      <w:pPr>
        <w:numPr>
          <w:ilvl w:val="0"/>
          <w:numId w:val="1"/>
        </w:numP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相关服务要求</w:t>
      </w:r>
    </w:p>
    <w:p w14:paraId="03652C0D">
      <w:pPr>
        <w:pStyle w:val="15"/>
        <w:spacing w:line="420" w:lineRule="exact"/>
        <w:ind w:firstLine="56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1、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一般情况下，固定电话、ADSL宽带、宽带电视等移机、新装业务要求在接到申请后48小时内操作完成。</w:t>
      </w:r>
    </w:p>
    <w:p w14:paraId="4AF85402">
      <w:pPr>
        <w:pStyle w:val="15"/>
        <w:spacing w:line="420" w:lineRule="exact"/>
        <w:ind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2、4G手机卡新增办理业务接到申请后48小时内上门完成办理。</w:t>
      </w:r>
    </w:p>
    <w:p w14:paraId="5D56D1AB">
      <w:pPr>
        <w:numPr>
          <w:ilvl w:val="0"/>
          <w:numId w:val="1"/>
        </w:numP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结算方式</w:t>
      </w:r>
    </w:p>
    <w:p w14:paraId="515034E7">
      <w:pPr>
        <w:spacing w:line="500" w:lineRule="exact"/>
        <w:ind w:firstLine="600" w:firstLineChars="200"/>
        <w:rPr>
          <w:rFonts w:hint="default" w:ascii="仿宋" w:hAnsi="仿宋" w:eastAsia="仿宋" w:cs="宋体"/>
          <w:sz w:val="30"/>
          <w:szCs w:val="30"/>
          <w:lang w:val="en-US" w:eastAsia="zh-CN"/>
        </w:rPr>
      </w:pPr>
      <w:r>
        <w:rPr>
          <w:rFonts w:hint="eastAsia" w:ascii="仿宋" w:hAnsi="仿宋" w:eastAsia="仿宋" w:cs="宋体"/>
          <w:sz w:val="30"/>
          <w:szCs w:val="30"/>
          <w:lang w:val="en-US" w:eastAsia="zh-CN"/>
        </w:rPr>
        <w:t>按月支付，每月按实际使用费用由银行进行代扣。</w:t>
      </w:r>
    </w:p>
    <w:p w14:paraId="54EB5FFA">
      <w:pPr>
        <w:numPr>
          <w:ilvl w:val="0"/>
          <w:numId w:val="1"/>
        </w:numP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供应商遴选方式</w:t>
      </w:r>
    </w:p>
    <w:p w14:paraId="7E6C5A79">
      <w:pPr>
        <w:spacing w:line="500" w:lineRule="exact"/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对供应商</w:t>
      </w:r>
      <w:r>
        <w:rPr>
          <w:rFonts w:hint="eastAsia" w:ascii="仿宋" w:hAnsi="仿宋" w:eastAsia="仿宋" w:cs="宋体"/>
          <w:sz w:val="30"/>
          <w:szCs w:val="30"/>
          <w:lang w:val="en-US" w:eastAsia="zh-CN"/>
        </w:rPr>
        <w:t>提供的</w:t>
      </w:r>
      <w:r>
        <w:rPr>
          <w:rFonts w:hint="eastAsia" w:ascii="仿宋" w:hAnsi="仿宋" w:eastAsia="仿宋" w:cs="宋体"/>
          <w:sz w:val="30"/>
          <w:szCs w:val="30"/>
        </w:rPr>
        <w:t>商品质量、服务及时性及价格进行综合评价。</w:t>
      </w:r>
    </w:p>
    <w:p w14:paraId="346BE6CD">
      <w:pPr>
        <w:spacing w:line="500" w:lineRule="exact"/>
        <w:ind w:firstLine="600" w:firstLineChars="200"/>
        <w:rPr>
          <w:rFonts w:ascii="仿宋" w:hAnsi="仿宋" w:eastAsia="仿宋" w:cs="宋体"/>
          <w:sz w:val="30"/>
          <w:szCs w:val="30"/>
        </w:rPr>
      </w:pPr>
    </w:p>
    <w:p w14:paraId="1CF39384">
      <w:pPr>
        <w:spacing w:line="500" w:lineRule="exact"/>
        <w:ind w:firstLine="600" w:firstLineChars="200"/>
        <w:rPr>
          <w:rFonts w:ascii="仿宋" w:hAnsi="仿宋" w:eastAsia="仿宋" w:cs="宋体"/>
          <w:sz w:val="30"/>
          <w:szCs w:val="30"/>
        </w:rPr>
      </w:pPr>
    </w:p>
    <w:p w14:paraId="3969DA28">
      <w:pPr>
        <w:spacing w:line="500" w:lineRule="exact"/>
        <w:ind w:firstLine="600" w:firstLineChars="200"/>
        <w:rPr>
          <w:rFonts w:ascii="仿宋" w:hAnsi="仿宋" w:eastAsia="仿宋" w:cs="宋体"/>
          <w:sz w:val="30"/>
          <w:szCs w:val="30"/>
        </w:rPr>
      </w:pPr>
    </w:p>
    <w:p w14:paraId="6214DE9F">
      <w:pPr>
        <w:spacing w:line="560" w:lineRule="exact"/>
        <w:jc w:val="center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                 </w:t>
      </w:r>
      <w:bookmarkStart w:id="0" w:name="_GoBack"/>
      <w:bookmarkEnd w:id="0"/>
    </w:p>
    <w:sectPr>
      <w:pgSz w:w="11906" w:h="16838"/>
      <w:pgMar w:top="1417" w:right="1417" w:bottom="1417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78A6E02-54CD-477C-8E9F-D248D636E0E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37FB031D-7F94-44B3-82F4-494E9D18F98C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055FD3BB-BF08-4F74-9436-B224F277BB28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0928F5A"/>
    <w:multiLevelType w:val="singleLevel"/>
    <w:tmpl w:val="D0928F5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9BA7211"/>
    <w:multiLevelType w:val="singleLevel"/>
    <w:tmpl w:val="39BA7211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4C987E7E"/>
    <w:multiLevelType w:val="singleLevel"/>
    <w:tmpl w:val="4C987E7E"/>
    <w:lvl w:ilvl="0" w:tentative="0">
      <w:start w:val="1"/>
      <w:numFmt w:val="decimal"/>
      <w:suff w:val="nothing"/>
      <w:lvlText w:val="（%1）"/>
      <w:lvlJc w:val="left"/>
      <w:pPr>
        <w:ind w:left="560" w:leftChars="0" w:firstLine="0" w:firstLineChars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3ZmRkYmUyNjk2ODU3Mjg0YjA3YmE5MTM2MGVlYTIifQ=="/>
  </w:docVars>
  <w:rsids>
    <w:rsidRoot w:val="53C91D89"/>
    <w:rsid w:val="00586EC3"/>
    <w:rsid w:val="006E7EC3"/>
    <w:rsid w:val="00850999"/>
    <w:rsid w:val="00A668A3"/>
    <w:rsid w:val="00ED1C69"/>
    <w:rsid w:val="010951A7"/>
    <w:rsid w:val="029006F1"/>
    <w:rsid w:val="042621F8"/>
    <w:rsid w:val="047E1FB9"/>
    <w:rsid w:val="05B0028B"/>
    <w:rsid w:val="05C74289"/>
    <w:rsid w:val="06D663A6"/>
    <w:rsid w:val="08DA6BB7"/>
    <w:rsid w:val="09A06F0E"/>
    <w:rsid w:val="0D052F8B"/>
    <w:rsid w:val="0E1F0604"/>
    <w:rsid w:val="0FBE0104"/>
    <w:rsid w:val="10495AF9"/>
    <w:rsid w:val="11424D1C"/>
    <w:rsid w:val="12540550"/>
    <w:rsid w:val="128571E5"/>
    <w:rsid w:val="139F4F81"/>
    <w:rsid w:val="14AB3169"/>
    <w:rsid w:val="158A71B2"/>
    <w:rsid w:val="15FA06DC"/>
    <w:rsid w:val="171C1FFC"/>
    <w:rsid w:val="17AA5816"/>
    <w:rsid w:val="17EF7571"/>
    <w:rsid w:val="17F07302"/>
    <w:rsid w:val="19E3326A"/>
    <w:rsid w:val="1A240213"/>
    <w:rsid w:val="1C52663A"/>
    <w:rsid w:val="1CE2242B"/>
    <w:rsid w:val="1D1E53EE"/>
    <w:rsid w:val="1E1D2544"/>
    <w:rsid w:val="1F7B2D1C"/>
    <w:rsid w:val="1FBD62B1"/>
    <w:rsid w:val="1FF61489"/>
    <w:rsid w:val="219B01F8"/>
    <w:rsid w:val="22AF1E48"/>
    <w:rsid w:val="22E362D2"/>
    <w:rsid w:val="22F64717"/>
    <w:rsid w:val="24100195"/>
    <w:rsid w:val="248A15BB"/>
    <w:rsid w:val="26596144"/>
    <w:rsid w:val="26D52249"/>
    <w:rsid w:val="276F31D1"/>
    <w:rsid w:val="2C022C0C"/>
    <w:rsid w:val="2CB404AC"/>
    <w:rsid w:val="2CDF3794"/>
    <w:rsid w:val="2E852EAB"/>
    <w:rsid w:val="31040C94"/>
    <w:rsid w:val="31C665DC"/>
    <w:rsid w:val="31F22A68"/>
    <w:rsid w:val="34D91454"/>
    <w:rsid w:val="35AC53AF"/>
    <w:rsid w:val="37B47C6F"/>
    <w:rsid w:val="38B3588F"/>
    <w:rsid w:val="39243934"/>
    <w:rsid w:val="3B9D79CE"/>
    <w:rsid w:val="3C5C7406"/>
    <w:rsid w:val="3C684ECC"/>
    <w:rsid w:val="3E2C4BB7"/>
    <w:rsid w:val="3F664045"/>
    <w:rsid w:val="40012417"/>
    <w:rsid w:val="40D46D12"/>
    <w:rsid w:val="417D3E89"/>
    <w:rsid w:val="419A0FA7"/>
    <w:rsid w:val="42057C08"/>
    <w:rsid w:val="421C47E7"/>
    <w:rsid w:val="42B208A8"/>
    <w:rsid w:val="45142BDF"/>
    <w:rsid w:val="45960004"/>
    <w:rsid w:val="47A37881"/>
    <w:rsid w:val="47F24951"/>
    <w:rsid w:val="489B4B75"/>
    <w:rsid w:val="49634BF7"/>
    <w:rsid w:val="4AD8157E"/>
    <w:rsid w:val="4BFA2524"/>
    <w:rsid w:val="4D1B00DF"/>
    <w:rsid w:val="4E1C0C26"/>
    <w:rsid w:val="4E6D23DF"/>
    <w:rsid w:val="4F0C20F1"/>
    <w:rsid w:val="4FF57096"/>
    <w:rsid w:val="50E85F0B"/>
    <w:rsid w:val="51F56EF0"/>
    <w:rsid w:val="52152EF3"/>
    <w:rsid w:val="52C1703D"/>
    <w:rsid w:val="52F3051F"/>
    <w:rsid w:val="537E6909"/>
    <w:rsid w:val="53C91D89"/>
    <w:rsid w:val="55617B80"/>
    <w:rsid w:val="55EF1FB9"/>
    <w:rsid w:val="561D501A"/>
    <w:rsid w:val="56515FE9"/>
    <w:rsid w:val="5898359F"/>
    <w:rsid w:val="5A447D2A"/>
    <w:rsid w:val="5CB3223D"/>
    <w:rsid w:val="5E40418F"/>
    <w:rsid w:val="5F442227"/>
    <w:rsid w:val="617B269F"/>
    <w:rsid w:val="627438C2"/>
    <w:rsid w:val="63814B5D"/>
    <w:rsid w:val="650B6CDB"/>
    <w:rsid w:val="680C7FB1"/>
    <w:rsid w:val="699B43F6"/>
    <w:rsid w:val="69F35012"/>
    <w:rsid w:val="6A9B7D71"/>
    <w:rsid w:val="6AE954B5"/>
    <w:rsid w:val="6B9B71D6"/>
    <w:rsid w:val="6BA044C1"/>
    <w:rsid w:val="6C775AF2"/>
    <w:rsid w:val="6E5E469C"/>
    <w:rsid w:val="6F0453DE"/>
    <w:rsid w:val="6F250725"/>
    <w:rsid w:val="717766ED"/>
    <w:rsid w:val="72625B8C"/>
    <w:rsid w:val="73BB4BC8"/>
    <w:rsid w:val="74607426"/>
    <w:rsid w:val="76C91732"/>
    <w:rsid w:val="77DD02F3"/>
    <w:rsid w:val="78B6564F"/>
    <w:rsid w:val="79562EED"/>
    <w:rsid w:val="7AC124B5"/>
    <w:rsid w:val="7AF9322A"/>
    <w:rsid w:val="7B161079"/>
    <w:rsid w:val="7B6660C0"/>
    <w:rsid w:val="7CCC3DAE"/>
    <w:rsid w:val="7D0A0C4E"/>
    <w:rsid w:val="7DBC3A33"/>
    <w:rsid w:val="7DFD69D9"/>
    <w:rsid w:val="7EAB3984"/>
    <w:rsid w:val="7F314DC2"/>
    <w:rsid w:val="7F4118F9"/>
    <w:rsid w:val="7FE6601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宋体" w:hAnsi="Courier New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paragraph" w:styleId="3">
    <w:name w:val="Normal Indent"/>
    <w:basedOn w:val="1"/>
    <w:qFormat/>
    <w:uiPriority w:val="0"/>
    <w:pPr>
      <w:spacing w:before="100" w:beforeAutospacing="1" w:after="100" w:afterAutospacing="1" w:line="360" w:lineRule="auto"/>
      <w:ind w:firstLine="482"/>
    </w:pPr>
    <w:rPr>
      <w:rFonts w:ascii="Arial" w:hAnsi="Arial"/>
      <w:sz w:val="24"/>
      <w:szCs w:val="20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Char Char Char Char Char Char1 Char"/>
    <w:basedOn w:val="1"/>
    <w:autoRedefine/>
    <w:qFormat/>
    <w:uiPriority w:val="0"/>
    <w:rPr>
      <w:sz w:val="24"/>
      <w:szCs w:val="24"/>
    </w:rPr>
  </w:style>
  <w:style w:type="character" w:customStyle="1" w:styleId="10">
    <w:name w:val="font21"/>
    <w:basedOn w:val="8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1">
    <w:name w:val="font31"/>
    <w:basedOn w:val="8"/>
    <w:autoRedefine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2">
    <w:name w:val="font41"/>
    <w:basedOn w:val="8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13">
    <w:name w:val="正文2"/>
    <w:basedOn w:val="1"/>
    <w:autoRedefine/>
    <w:qFormat/>
    <w:uiPriority w:val="0"/>
    <w:pPr>
      <w:spacing w:before="156" w:line="360" w:lineRule="auto"/>
      <w:ind w:firstLine="510" w:firstLineChars="200"/>
    </w:pPr>
    <w:rPr>
      <w:sz w:val="24"/>
    </w:rPr>
  </w:style>
  <w:style w:type="character" w:customStyle="1" w:styleId="14">
    <w:name w:val="font11"/>
    <w:basedOn w:val="8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styleId="15">
    <w:name w:val="List Paragraph"/>
    <w:basedOn w:val="1"/>
    <w:autoRedefine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paragraph" w:customStyle="1" w:styleId="16">
    <w:name w:val="样式 正文（首行缩进两字） + 宋体 小四"/>
    <w:basedOn w:val="3"/>
    <w:autoRedefine/>
    <w:qFormat/>
    <w:uiPriority w:val="0"/>
    <w:pPr>
      <w:spacing w:line="100" w:lineRule="atLeast"/>
      <w:ind w:firstLine="614" w:firstLineChars="192"/>
      <w:jc w:val="left"/>
    </w:pPr>
    <w:rPr>
      <w:rFonts w:ascii="仿宋_GB2312" w:hAnsi="宋体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1017</Words>
  <Characters>1102</Characters>
  <Lines>7</Lines>
  <Paragraphs>1</Paragraphs>
  <TotalTime>2</TotalTime>
  <ScaleCrop>false</ScaleCrop>
  <LinksUpToDate>false</LinksUpToDate>
  <CharactersWithSpaces>1245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2016-03-02T06:46:00Z</dcterms:created>
  <dc:creator>Administrator</dc:creator>
  <cp:lastModifiedBy>加深</cp:lastModifiedBy>
  <cp:lastPrinted>2021-11-09T08:25:00Z</cp:lastPrinted>
  <dcterms:modified xsi:type="dcterms:W3CDTF">2025-10-11T07:57:32Z</dcterms:modified>
  <dc:title>关于西院门诊住院综合楼大堂采光井电动百叶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CD68E2B50ED64E8C8D18707324197447</vt:lpwstr>
  </property>
  <property fmtid="{D5CDD505-2E9C-101B-9397-08002B2CF9AE}" pid="4" name="KSOTemplateDocerSaveRecord">
    <vt:lpwstr>eyJoZGlkIjoiNmFkNzM0MjEyYTJlMGViYTU0N2EyNjMzYjM3OTNmZjIiLCJ1c2VySWQiOiIzNTY0MzY5ODAifQ==</vt:lpwstr>
  </property>
</Properties>
</file>