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2DE6">
      <w:pPr>
        <w:pStyle w:val="2"/>
        <w:jc w:val="center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柳州市工人医院护理部“无陪护”宣传视频</w:t>
      </w:r>
    </w:p>
    <w:p w14:paraId="2F0E1629">
      <w:pPr>
        <w:pStyle w:val="2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拍摄制作服务采购需求</w:t>
      </w:r>
    </w:p>
    <w:p w14:paraId="57416190">
      <w:pPr>
        <w:spacing w:line="500" w:lineRule="exac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一、项目名称
</w:t>
      </w:r>
    </w:p>
    <w:p w14:paraId="70B51B0A">
      <w:pPr>
        <w:spacing w:line="500" w:lineRule="exact"/>
        <w:ind w:firstLine="561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柳州市工人医院护理部“无陪护”宣传视频拍摄制作服务采购项目。</w:t>
      </w:r>
    </w:p>
    <w:p w14:paraId="2E4F90A4">
      <w:pPr>
        <w:spacing w:line="500" w:lineRule="exac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二、项目概况
</w:t>
      </w:r>
    </w:p>
    <w:p w14:paraId="1BBCD8FE">
      <w:pPr>
        <w:spacing w:line="500" w:lineRule="exact"/>
        <w:ind w:firstLine="561"/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为积极宣传医疗护理员管理规范相关信息，展现我院护理部护理员专业素养与人文关怀，计划拍摄 1 部8分钟左右的宣传视频。</w:t>
      </w:r>
    </w:p>
    <w:p w14:paraId="62AFA706"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三、投标人/供应商资格条件</w:t>
      </w:r>
    </w:p>
    <w:p w14:paraId="5E1CC385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1、投标人需为国内注册（指按国家有关规定要求注册的），具备法人资格；</w:t>
      </w:r>
    </w:p>
    <w:p w14:paraId="04EF463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2、参与单位三年内在经营活动中没有重大违法记录和不良信用记录；</w:t>
      </w:r>
    </w:p>
    <w:p w14:paraId="6C3D778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3、参与单位有效的“营业执照”副本复印件；</w:t>
      </w:r>
    </w:p>
    <w:p w14:paraId="0D396E2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4、由国家质量技术监督局颁发的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 xml:space="preserve">组织机构代码证复印件（三证合一除外）和法定代表人身份证明复印件； </w:t>
      </w:r>
    </w:p>
    <w:p w14:paraId="6902190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5、参与单位有效的“税务登记证”副本复印件（国税或地税，三证合一除外）；</w:t>
      </w:r>
    </w:p>
    <w:p w14:paraId="07C5D35F">
      <w:pPr>
        <w:spacing w:line="50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及拍摄方案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
</w:t>
      </w: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6587"/>
        <w:gridCol w:w="680"/>
        <w:gridCol w:w="581"/>
      </w:tblGrid>
      <w:tr w14:paraId="1B86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F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服务和项目内容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详细要求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812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259A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6E87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有 3 年 + 医疗宣传视频执导经验，做过医院类项目；2. 负责创意、脚本定版、现场拍摄协调，保证突出无陪护服务重点；3. 交付：终版脚本、拍摄安排表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ABE50"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D9D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867E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文案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9404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熟悉医疗场景，能写医院相关文案；2. 完成需求沟通、脚本框架及台词字幕，让内容专业且易懂；3. 交付：2 版脚本初稿、终版带台词字幕脚本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7D3AF"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77A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04337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A03F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用 4K 专业摄影机 + 配套镜头，保证画面清晰；2. 摄影师有 2 年 + 医疗拍摄经验，会拍护工照护、医护协作场景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3A5C"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AC6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FF391A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144D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配可调色温 LED 主光 + 补光，满足不同场景照明；2. 按病房、走廊等场景布光，避免画面有明显阴影；3. 交付：简单布光方案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4D60">
            <w:pPr>
              <w:pStyle w:val="16"/>
              <w:ind w:left="0" w:lef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1BB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66DA6D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摄助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F213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协助搬设备、备份拍摄素材，保证设备安全；2. 配合摄影师调整设备，确保拍摄顺利；3. 要求：素材不丢失、设备无磕碰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94885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63E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16FC44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剪辑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94FD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用专业软件剪辑，完成素材筛选、粗剪精剪及字幕添加；2. 支持 3 次修改，保证视频节奏流畅；3. 交付：像素1920*1080视频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1DE5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2B7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81CFFC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配音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99FF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专业配音员，声音温和，有类似医疗配音经验；2. 按脚本录制，音频无杂音，配合视频同步；3. 交付：终版配音音频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6C131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544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98514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B4D1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制作片头片尾，加简单转场；2. 制作无陪护服务相关简单信息图；3. 交付：2 版包装初稿、终版包装视频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A7E9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9B5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FAEA29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调色</w:t>
            </w:r>
          </w:p>
        </w:tc>
        <w:tc>
          <w:tcPr>
            <w:tcW w:w="3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73B4">
            <w:pPr>
              <w:pStyle w:val="16"/>
              <w:ind w:left="0" w:leftChars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用专业软件调色，让病房画面显温馨、医护场景显专业；2. 保证肤色、医院 LOGO 颜色正常；3. 交付：终版调色视频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2019">
            <w:pPr>
              <w:pStyle w:val="16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 w14:paraId="7F318DDD">
      <w:pPr>
        <w:pStyle w:val="16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以上费用</w:t>
      </w:r>
      <w:r>
        <w:rPr>
          <w:rFonts w:hint="eastAsia" w:ascii="仿宋" w:hAnsi="仿宋" w:eastAsia="仿宋" w:cs="仿宋"/>
          <w:sz w:val="28"/>
          <w:szCs w:val="28"/>
        </w:rPr>
        <w:t>包含策划、拍摄、后期制作、版权授权等全部支出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为包干价，</w:t>
      </w:r>
      <w:r>
        <w:rPr>
          <w:rFonts w:hint="eastAsia" w:ascii="仿宋" w:hAnsi="仿宋" w:eastAsia="仿宋" w:cs="仿宋"/>
          <w:sz w:val="28"/>
          <w:szCs w:val="28"/>
        </w:rPr>
        <w:t>含运输、人工、税费等一切费用，合同执行期间不作调整。</w:t>
      </w:r>
    </w:p>
    <w:p w14:paraId="0948BAAD">
      <w:pPr>
        <w:spacing w:line="50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五、技术要求</w:t>
      </w:r>
    </w:p>
    <w:p w14:paraId="545CB4D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1.视频质量：多机位拍摄，提供专业灯光，分辨率不低于4K，色彩还原准确，画面稳定无抖动。</w:t>
      </w:r>
    </w:p>
    <w:p w14:paraId="117AC4D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2.音频质量：声音清晰，无杂音，背景音乐与现场声音平衡得当。</w:t>
      </w:r>
    </w:p>
    <w:p w14:paraId="04517C9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3.剪辑技巧：剪辑流畅，转场自然，能够准确传达活动主题与情感。</w:t>
      </w:r>
    </w:p>
    <w:p w14:paraId="50F8877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4.版权问题：确保所有使用的音乐、图片、字体等素材无版权纠纷。</w:t>
      </w:r>
    </w:p>
    <w:p w14:paraId="749547E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5.后期制作：视频应进行专业调色、添加音效等技术处理，使作品更充实饱满。</w:t>
      </w:r>
    </w:p>
    <w:p w14:paraId="64476B0C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、合同工期及报价方式</w:t>
      </w:r>
    </w:p>
    <w:p w14:paraId="7D38F81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甲方确定脚本后15-20天</w:t>
      </w:r>
      <w:r>
        <w:rPr>
          <w:rFonts w:hint="eastAsia" w:ascii="仿宋" w:hAnsi="仿宋" w:eastAsia="仿宋" w:cs="仿宋"/>
          <w:sz w:val="28"/>
          <w:szCs w:val="28"/>
        </w:rPr>
        <w:t>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服务。根据策划方案，安排拍摄日程，确保在规定时间内完成所有拍摄任务。后期制作成品确保在规定时间内提交。</w:t>
      </w:r>
    </w:p>
    <w:p w14:paraId="18A2C75A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2.报价为总价包干报价形式。 </w:t>
      </w:r>
    </w:p>
    <w:p w14:paraId="3CE6AF03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3.项目双方签订合同，设备安装调试完毕并验收合格（以出具验收报告为准）交付甲方使用，乙方开具全额发票，甲方收到发票后按甲方财务流程向乙方支付合同总价百分之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百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sz w:val="28"/>
          <w:szCs w:val="28"/>
        </w:rPr>
        <w:t>%）的款项。</w:t>
      </w:r>
    </w:p>
    <w:p w14:paraId="18E5B2D0">
      <w:pPr>
        <w:pStyle w:val="3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七、其他条款</w:t>
      </w:r>
    </w:p>
    <w:p w14:paraId="5B42125A">
      <w:pPr>
        <w:spacing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1.宣传片版权均归医院所有，供应商不得擅自使用片中人物形象及医疗技术细节。</w:t>
      </w:r>
    </w:p>
    <w:p w14:paraId="32FE47B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7707AD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3D710CE">
      <w:pPr>
        <w:spacing w:line="500" w:lineRule="exact"/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DYzMWRkYzFhYzVhZjgwNTZlMzliYTM1MDM4NjgwOTgifQ=="/>
  </w:docVars>
  <w:rsids>
    <w:rsidRoot w:val="00000000"/>
    <w:rsid w:val="002E1712"/>
    <w:rsid w:val="034C2CD0"/>
    <w:rsid w:val="08264680"/>
    <w:rsid w:val="117C6884"/>
    <w:rsid w:val="1302164A"/>
    <w:rsid w:val="15211556"/>
    <w:rsid w:val="17310475"/>
    <w:rsid w:val="1A8B14F2"/>
    <w:rsid w:val="1ECC090F"/>
    <w:rsid w:val="2C5A2BC8"/>
    <w:rsid w:val="2E3C3575"/>
    <w:rsid w:val="3CEF6007"/>
    <w:rsid w:val="3D364D87"/>
    <w:rsid w:val="3EDC25BB"/>
    <w:rsid w:val="42A414B2"/>
    <w:rsid w:val="474909A4"/>
    <w:rsid w:val="4994194D"/>
    <w:rsid w:val="4FED283A"/>
    <w:rsid w:val="511E1DE4"/>
    <w:rsid w:val="52625372"/>
    <w:rsid w:val="53A35655"/>
    <w:rsid w:val="53B81174"/>
    <w:rsid w:val="5808786A"/>
    <w:rsid w:val="64F769D5"/>
    <w:rsid w:val="67EE770C"/>
    <w:rsid w:val="6A7449B2"/>
    <w:rsid w:val="6CF45D15"/>
    <w:rsid w:val="76DD60BA"/>
    <w:rsid w:val="776115E9"/>
    <w:rsid w:val="79B420F0"/>
    <w:rsid w:val="7A55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1332</Words>
  <Characters>1394</Characters>
  <TotalTime>17</TotalTime>
  <ScaleCrop>false</ScaleCrop>
  <LinksUpToDate>false</LinksUpToDate>
  <CharactersWithSpaces>1450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2025-05-28T13:34:00Z</dcterms:created>
  <dc:creator>Un-named</dc:creator>
  <cp:lastModifiedBy>加深</cp:lastModifiedBy>
  <cp:lastPrinted>2025-10-10T10:21:00Z</cp:lastPrinted>
  <dcterms:modified xsi:type="dcterms:W3CDTF">2025-10-11T07:57:16Z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eyJoZGlkIjoiNmFkNzM0MjEyYTJlMGViYTU0N2EyNjMzYjM3OTNmZjIiLCJ1c2VySWQiOiIzNTY0MzY5ODAifQ==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F60B1237CEA24E25A4E20EFA173858BB_13</vt:lpwstr>
  </property>
</Properties>
</file>