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C5F" w:rsidRPr="00753BC9" w:rsidRDefault="000E4C5F" w:rsidP="00792479">
      <w:pPr>
        <w:ind w:leftChars="-135" w:left="-283"/>
        <w:rPr>
          <w:rFonts w:ascii="楷体" w:eastAsia="楷体" w:hAnsi="楷体"/>
          <w:color w:val="292929"/>
          <w:sz w:val="28"/>
          <w:szCs w:val="28"/>
        </w:rPr>
      </w:pPr>
    </w:p>
    <w:p w:rsidR="000E4C5F" w:rsidRPr="00753BC9" w:rsidRDefault="000E4C5F" w:rsidP="00792479">
      <w:pPr>
        <w:ind w:leftChars="-135" w:left="-283"/>
        <w:rPr>
          <w:rFonts w:ascii="楷体" w:eastAsia="楷体" w:hAnsi="楷体"/>
          <w:color w:val="292929"/>
          <w:sz w:val="28"/>
          <w:szCs w:val="28"/>
        </w:rPr>
      </w:pPr>
    </w:p>
    <w:p w:rsidR="000E4C5F" w:rsidRPr="00753BC9" w:rsidRDefault="000E4C5F" w:rsidP="00792479">
      <w:pPr>
        <w:ind w:leftChars="-135" w:left="-283"/>
        <w:rPr>
          <w:rFonts w:ascii="楷体" w:eastAsia="楷体" w:hAnsi="楷体"/>
          <w:color w:val="292929"/>
          <w:sz w:val="28"/>
          <w:szCs w:val="28"/>
        </w:rPr>
      </w:pPr>
    </w:p>
    <w:p w:rsidR="000E4C5F" w:rsidRPr="000E4C5F" w:rsidRDefault="000E4C5F" w:rsidP="00792479">
      <w:pPr>
        <w:ind w:leftChars="-135" w:left="-283"/>
        <w:rPr>
          <w:rFonts w:ascii="楷体" w:eastAsia="楷体" w:hAnsi="楷体"/>
          <w:color w:val="292929"/>
          <w:sz w:val="24"/>
          <w:szCs w:val="24"/>
        </w:rPr>
      </w:pPr>
    </w:p>
    <w:p w:rsidR="000E4C5F" w:rsidRDefault="000E4C5F" w:rsidP="00792479">
      <w:pPr>
        <w:spacing w:before="240" w:after="240" w:line="720" w:lineRule="auto"/>
        <w:ind w:leftChars="-135" w:left="-283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柳州市工人医院</w:t>
      </w:r>
    </w:p>
    <w:p w:rsidR="000E4C5F" w:rsidRDefault="00747B86" w:rsidP="00792479">
      <w:pPr>
        <w:spacing w:before="240" w:after="240" w:line="720" w:lineRule="auto"/>
        <w:ind w:leftChars="-135" w:left="-283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短信平台</w:t>
      </w:r>
      <w:r w:rsidR="000E4C5F">
        <w:rPr>
          <w:rFonts w:ascii="楷体" w:eastAsia="楷体" w:hAnsi="楷体" w:hint="eastAsia"/>
          <w:b/>
          <w:sz w:val="52"/>
          <w:szCs w:val="52"/>
        </w:rPr>
        <w:t>招标方案</w:t>
      </w:r>
    </w:p>
    <w:p w:rsidR="000E4C5F" w:rsidRPr="000E4C5F" w:rsidRDefault="000E4C5F" w:rsidP="00792479">
      <w:pPr>
        <w:ind w:leftChars="-135" w:left="-283"/>
        <w:rPr>
          <w:rFonts w:ascii="楷体" w:eastAsia="楷体" w:hAnsi="楷体"/>
        </w:rPr>
      </w:pPr>
    </w:p>
    <w:p w:rsidR="000E4C5F" w:rsidRPr="000E4C5F" w:rsidRDefault="000E4C5F" w:rsidP="00792479">
      <w:pPr>
        <w:ind w:leftChars="-135" w:left="-283"/>
        <w:rPr>
          <w:rFonts w:ascii="楷体" w:eastAsia="楷体" w:hAnsi="楷体"/>
          <w:sz w:val="28"/>
          <w:szCs w:val="28"/>
        </w:rPr>
      </w:pPr>
    </w:p>
    <w:p w:rsidR="000E4C5F" w:rsidRPr="000E4C5F" w:rsidRDefault="000E4C5F" w:rsidP="00792479">
      <w:pPr>
        <w:ind w:leftChars="-135" w:left="-283"/>
        <w:rPr>
          <w:rFonts w:ascii="楷体" w:eastAsia="楷体" w:hAnsi="楷体"/>
          <w:sz w:val="28"/>
          <w:szCs w:val="28"/>
        </w:rPr>
      </w:pPr>
    </w:p>
    <w:p w:rsidR="000E4C5F" w:rsidRPr="00687E6E" w:rsidRDefault="000E4C5F" w:rsidP="00792479">
      <w:pPr>
        <w:ind w:leftChars="-135" w:left="-283"/>
        <w:rPr>
          <w:rFonts w:ascii="楷体" w:eastAsia="楷体" w:hAnsi="楷体"/>
          <w:sz w:val="28"/>
          <w:szCs w:val="28"/>
        </w:rPr>
      </w:pPr>
    </w:p>
    <w:p w:rsidR="000E4C5F" w:rsidRPr="00687E6E" w:rsidRDefault="000E4C5F" w:rsidP="00792479">
      <w:pPr>
        <w:ind w:leftChars="-135" w:left="-283"/>
        <w:rPr>
          <w:rFonts w:ascii="楷体" w:eastAsia="楷体" w:hAnsi="楷体"/>
          <w:sz w:val="28"/>
          <w:szCs w:val="28"/>
        </w:rPr>
      </w:pPr>
    </w:p>
    <w:p w:rsidR="000E4C5F" w:rsidRPr="000E4C5F" w:rsidRDefault="000E4C5F" w:rsidP="00792479">
      <w:pPr>
        <w:ind w:leftChars="-135" w:left="-283"/>
        <w:rPr>
          <w:rFonts w:ascii="楷体" w:eastAsia="楷体" w:hAnsi="楷体"/>
          <w:sz w:val="28"/>
          <w:szCs w:val="28"/>
        </w:rPr>
      </w:pPr>
    </w:p>
    <w:p w:rsidR="000E4C5F" w:rsidRPr="000E4C5F" w:rsidRDefault="000E4C5F" w:rsidP="00792479">
      <w:pPr>
        <w:ind w:leftChars="-135" w:left="-283"/>
        <w:rPr>
          <w:rFonts w:ascii="楷体" w:eastAsia="楷体" w:hAnsi="楷体"/>
          <w:sz w:val="28"/>
          <w:szCs w:val="28"/>
        </w:rPr>
      </w:pPr>
    </w:p>
    <w:p w:rsidR="000E4C5F" w:rsidRPr="000E4C5F" w:rsidRDefault="000E4C5F" w:rsidP="00792479">
      <w:pPr>
        <w:ind w:leftChars="-135" w:left="-283"/>
        <w:rPr>
          <w:rFonts w:ascii="楷体" w:eastAsia="楷体" w:hAnsi="楷体"/>
          <w:sz w:val="28"/>
          <w:szCs w:val="28"/>
        </w:rPr>
      </w:pPr>
    </w:p>
    <w:p w:rsidR="000E4C5F" w:rsidRPr="000E4C5F" w:rsidRDefault="000E4C5F" w:rsidP="00792479">
      <w:pPr>
        <w:ind w:leftChars="-135" w:left="-283"/>
        <w:rPr>
          <w:rFonts w:ascii="楷体" w:eastAsia="楷体" w:hAnsi="楷体"/>
          <w:sz w:val="28"/>
          <w:szCs w:val="28"/>
        </w:rPr>
      </w:pPr>
    </w:p>
    <w:p w:rsidR="000E4C5F" w:rsidRPr="000E4C5F" w:rsidRDefault="000E4C5F" w:rsidP="00792479">
      <w:pPr>
        <w:ind w:leftChars="-135" w:left="-283"/>
        <w:rPr>
          <w:rFonts w:ascii="楷体" w:eastAsia="楷体" w:hAnsi="楷体"/>
          <w:sz w:val="28"/>
          <w:szCs w:val="28"/>
        </w:rPr>
      </w:pPr>
    </w:p>
    <w:p w:rsidR="000E4C5F" w:rsidRPr="000E4C5F" w:rsidRDefault="000E4C5F" w:rsidP="00792479">
      <w:pPr>
        <w:ind w:leftChars="-135" w:left="-283"/>
        <w:rPr>
          <w:rFonts w:ascii="楷体" w:eastAsia="楷体" w:hAnsi="楷体"/>
          <w:sz w:val="28"/>
          <w:szCs w:val="28"/>
        </w:rPr>
      </w:pPr>
    </w:p>
    <w:p w:rsidR="000E4C5F" w:rsidRPr="000E4C5F" w:rsidRDefault="000E4C5F" w:rsidP="00792479">
      <w:pPr>
        <w:ind w:leftChars="-135" w:left="-283"/>
        <w:rPr>
          <w:rFonts w:ascii="楷体" w:eastAsia="楷体" w:hAnsi="楷体"/>
          <w:sz w:val="28"/>
          <w:szCs w:val="28"/>
        </w:rPr>
      </w:pPr>
    </w:p>
    <w:p w:rsidR="000E4C5F" w:rsidRDefault="00B721A0" w:rsidP="00792479">
      <w:pPr>
        <w:spacing w:line="720" w:lineRule="auto"/>
        <w:ind w:leftChars="-135" w:left="-283"/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20</w:t>
      </w:r>
      <w:r w:rsidR="00063155">
        <w:rPr>
          <w:rFonts w:ascii="楷体" w:eastAsia="楷体" w:hAnsi="楷体"/>
          <w:b/>
          <w:sz w:val="32"/>
          <w:szCs w:val="32"/>
        </w:rPr>
        <w:t>2</w:t>
      </w:r>
      <w:r w:rsidR="00F84BAC">
        <w:rPr>
          <w:rFonts w:ascii="楷体" w:eastAsia="楷体" w:hAnsi="楷体"/>
          <w:b/>
          <w:sz w:val="32"/>
          <w:szCs w:val="32"/>
        </w:rPr>
        <w:t>5</w:t>
      </w:r>
      <w:r w:rsidR="000E4C5F">
        <w:rPr>
          <w:rFonts w:ascii="楷体" w:eastAsia="楷体" w:hAnsi="楷体" w:hint="eastAsia"/>
          <w:b/>
          <w:sz w:val="32"/>
          <w:szCs w:val="32"/>
        </w:rPr>
        <w:t>年</w:t>
      </w:r>
      <w:r w:rsidR="00F84BAC">
        <w:rPr>
          <w:rFonts w:ascii="楷体" w:eastAsia="楷体" w:hAnsi="楷体"/>
          <w:b/>
          <w:sz w:val="32"/>
          <w:szCs w:val="32"/>
        </w:rPr>
        <w:t>7</w:t>
      </w:r>
      <w:r w:rsidR="000E4C5F">
        <w:rPr>
          <w:rFonts w:ascii="楷体" w:eastAsia="楷体" w:hAnsi="楷体" w:hint="eastAsia"/>
          <w:b/>
          <w:sz w:val="32"/>
          <w:szCs w:val="32"/>
        </w:rPr>
        <w:t>月</w:t>
      </w:r>
      <w:r w:rsidR="00E24FB5">
        <w:rPr>
          <w:rFonts w:ascii="楷体" w:eastAsia="楷体" w:hAnsi="楷体" w:hint="eastAsia"/>
          <w:b/>
          <w:sz w:val="32"/>
          <w:szCs w:val="32"/>
        </w:rPr>
        <w:t>1</w:t>
      </w:r>
      <w:bookmarkStart w:id="0" w:name="_GoBack"/>
      <w:bookmarkEnd w:id="0"/>
      <w:r w:rsidR="00E24FB5">
        <w:rPr>
          <w:rFonts w:ascii="楷体" w:eastAsia="楷体" w:hAnsi="楷体" w:hint="eastAsia"/>
          <w:b/>
          <w:sz w:val="32"/>
          <w:szCs w:val="32"/>
        </w:rPr>
        <w:t>日</w:t>
      </w:r>
    </w:p>
    <w:p w:rsidR="000E4C5F" w:rsidRDefault="000E4C5F" w:rsidP="00792479">
      <w:pPr>
        <w:ind w:leftChars="-135" w:left="-283"/>
        <w:rPr>
          <w:rFonts w:ascii="楷体" w:eastAsia="楷体" w:hAnsi="楷体"/>
        </w:rPr>
      </w:pPr>
    </w:p>
    <w:p w:rsidR="000E4C5F" w:rsidRDefault="000E4C5F" w:rsidP="00792479">
      <w:pPr>
        <w:ind w:leftChars="-135" w:left="-283"/>
        <w:rPr>
          <w:rFonts w:ascii="楷体" w:eastAsia="楷体" w:hAnsi="楷体"/>
        </w:rPr>
      </w:pPr>
    </w:p>
    <w:p w:rsidR="000E4C5F" w:rsidRPr="006C384D" w:rsidRDefault="00753BC9" w:rsidP="006C384D">
      <w:pPr>
        <w:pStyle w:val="1"/>
        <w:numPr>
          <w:ilvl w:val="0"/>
          <w:numId w:val="22"/>
        </w:numPr>
        <w:rPr>
          <w:rFonts w:ascii="楷体" w:eastAsia="楷体" w:hAnsi="楷体"/>
        </w:rPr>
      </w:pPr>
      <w:r w:rsidRPr="006C384D">
        <w:rPr>
          <w:rFonts w:ascii="楷体" w:eastAsia="楷体" w:hAnsi="楷体" w:hint="eastAsia"/>
        </w:rPr>
        <w:lastRenderedPageBreak/>
        <w:t>投标人资格要求</w:t>
      </w:r>
    </w:p>
    <w:p w:rsidR="00753BC9" w:rsidRPr="00753BC9" w:rsidRDefault="00753BC9" w:rsidP="00792479">
      <w:pPr>
        <w:ind w:leftChars="-135" w:left="-283" w:firstLineChars="200" w:firstLine="600"/>
        <w:rPr>
          <w:rFonts w:ascii="楷体" w:eastAsia="楷体" w:hAnsi="楷体" w:cs="楷体"/>
          <w:sz w:val="30"/>
          <w:szCs w:val="30"/>
        </w:rPr>
      </w:pPr>
      <w:r w:rsidRPr="00753BC9">
        <w:rPr>
          <w:rFonts w:ascii="楷体" w:eastAsia="楷体" w:hAnsi="楷体" w:cs="楷体" w:hint="eastAsia"/>
          <w:sz w:val="30"/>
          <w:szCs w:val="30"/>
        </w:rPr>
        <w:t>参加本项目投标的投标人除应具备《中华人民共和国政府采购法》第二十二条供应商资格条件外，还必须符合下列要求：</w:t>
      </w:r>
    </w:p>
    <w:p w:rsidR="00792479" w:rsidRPr="00792479" w:rsidRDefault="00753BC9" w:rsidP="00792479">
      <w:pPr>
        <w:pStyle w:val="a7"/>
        <w:numPr>
          <w:ilvl w:val="0"/>
          <w:numId w:val="10"/>
        </w:numPr>
        <w:ind w:firstLineChars="0"/>
        <w:rPr>
          <w:rFonts w:ascii="楷体" w:eastAsia="楷体" w:hAnsi="楷体" w:cs="楷体"/>
          <w:sz w:val="30"/>
          <w:szCs w:val="30"/>
        </w:rPr>
      </w:pPr>
      <w:r w:rsidRPr="00792479">
        <w:rPr>
          <w:rFonts w:ascii="楷体" w:eastAsia="楷体" w:hAnsi="楷体" w:cs="楷体" w:hint="eastAsia"/>
          <w:sz w:val="30"/>
          <w:szCs w:val="30"/>
        </w:rPr>
        <w:t>投标人具备独立法人资格的法人企业,</w:t>
      </w:r>
      <w:r w:rsidRPr="00792479">
        <w:rPr>
          <w:rFonts w:ascii="仿宋" w:eastAsia="仿宋" w:hAnsi="仿宋" w:hint="eastAsia"/>
        </w:rPr>
        <w:t xml:space="preserve"> </w:t>
      </w:r>
      <w:r w:rsidRPr="00792479">
        <w:rPr>
          <w:rFonts w:ascii="楷体" w:eastAsia="楷体" w:hAnsi="楷体" w:cs="楷体" w:hint="eastAsia"/>
          <w:sz w:val="30"/>
          <w:szCs w:val="30"/>
        </w:rPr>
        <w:t>注册资金100万以上（含）人民币;</w:t>
      </w:r>
    </w:p>
    <w:p w:rsidR="00792479" w:rsidRDefault="00753BC9" w:rsidP="00792479">
      <w:pPr>
        <w:pStyle w:val="a7"/>
        <w:numPr>
          <w:ilvl w:val="0"/>
          <w:numId w:val="10"/>
        </w:numPr>
        <w:ind w:firstLineChars="0"/>
        <w:rPr>
          <w:rFonts w:ascii="楷体" w:eastAsia="楷体" w:hAnsi="楷体" w:cs="楷体"/>
          <w:sz w:val="30"/>
          <w:szCs w:val="30"/>
        </w:rPr>
      </w:pPr>
      <w:r w:rsidRPr="00792479">
        <w:rPr>
          <w:rFonts w:ascii="楷体" w:eastAsia="楷体" w:hAnsi="楷体" w:cs="楷体" w:hint="eastAsia"/>
          <w:sz w:val="30"/>
          <w:szCs w:val="30"/>
        </w:rPr>
        <w:t>本项目不接受联合体投标；</w:t>
      </w:r>
    </w:p>
    <w:p w:rsidR="00AA72ED" w:rsidRPr="00AA72ED" w:rsidRDefault="00753BC9" w:rsidP="00AA72ED">
      <w:pPr>
        <w:pStyle w:val="a7"/>
        <w:numPr>
          <w:ilvl w:val="0"/>
          <w:numId w:val="10"/>
        </w:numPr>
        <w:ind w:firstLineChars="0"/>
        <w:rPr>
          <w:rFonts w:ascii="楷体" w:eastAsia="楷体" w:hAnsi="楷体" w:cs="楷体"/>
          <w:sz w:val="30"/>
          <w:szCs w:val="30"/>
        </w:rPr>
      </w:pPr>
      <w:r w:rsidRPr="00792479">
        <w:rPr>
          <w:rFonts w:ascii="楷体" w:eastAsia="楷体" w:hAnsi="楷体" w:cs="楷体" w:hint="eastAsia"/>
          <w:sz w:val="30"/>
          <w:szCs w:val="30"/>
        </w:rPr>
        <w:t>投标人须提供相关系统软件著作权证书,若为代理，需提供原厂商授权书原件。</w:t>
      </w:r>
    </w:p>
    <w:p w:rsidR="00792479" w:rsidRDefault="00AA72ED" w:rsidP="006C384D">
      <w:pPr>
        <w:pStyle w:val="1"/>
        <w:numPr>
          <w:ilvl w:val="0"/>
          <w:numId w:val="22"/>
        </w:num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功能要求</w:t>
      </w:r>
    </w:p>
    <w:p w:rsidR="006866D9" w:rsidRPr="00086357" w:rsidRDefault="006866D9" w:rsidP="006866D9">
      <w:pPr>
        <w:pStyle w:val="2"/>
        <w:numPr>
          <w:ilvl w:val="0"/>
          <w:numId w:val="17"/>
        </w:numPr>
        <w:rPr>
          <w:rFonts w:ascii="黑体" w:eastAsia="黑体" w:hAnsi="黑体"/>
        </w:rPr>
      </w:pPr>
      <w:r w:rsidRPr="00086357">
        <w:rPr>
          <w:rFonts w:ascii="黑体" w:eastAsia="黑体" w:hAnsi="黑体" w:hint="eastAsia"/>
        </w:rPr>
        <w:t>对接方式</w:t>
      </w:r>
    </w:p>
    <w:p w:rsidR="006866D9" w:rsidRPr="006866D9" w:rsidRDefault="006866D9" w:rsidP="006866D9">
      <w:pPr>
        <w:pStyle w:val="a7"/>
        <w:numPr>
          <w:ilvl w:val="0"/>
          <w:numId w:val="14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 w:rsidRPr="006866D9">
        <w:rPr>
          <w:rFonts w:ascii="楷体" w:eastAsia="楷体" w:hAnsi="楷体" w:cs="楷体" w:hint="eastAsia"/>
          <w:sz w:val="30"/>
          <w:szCs w:val="30"/>
        </w:rPr>
        <w:t>包括但不限于http（post</w:t>
      </w:r>
      <w:r w:rsidRPr="006866D9">
        <w:rPr>
          <w:rFonts w:ascii="楷体" w:eastAsia="楷体" w:hAnsi="楷体" w:cs="楷体"/>
          <w:sz w:val="30"/>
          <w:szCs w:val="30"/>
        </w:rPr>
        <w:t>/</w:t>
      </w:r>
      <w:r w:rsidRPr="006866D9">
        <w:rPr>
          <w:rFonts w:ascii="楷体" w:eastAsia="楷体" w:hAnsi="楷体" w:cs="楷体" w:hint="eastAsia"/>
          <w:sz w:val="30"/>
          <w:szCs w:val="30"/>
        </w:rPr>
        <w:t>get），web</w:t>
      </w:r>
      <w:r w:rsidRPr="006866D9">
        <w:rPr>
          <w:rFonts w:ascii="楷体" w:eastAsia="楷体" w:hAnsi="楷体" w:cs="楷体"/>
          <w:sz w:val="30"/>
          <w:szCs w:val="30"/>
        </w:rPr>
        <w:t xml:space="preserve"> </w:t>
      </w:r>
      <w:r w:rsidRPr="006866D9">
        <w:rPr>
          <w:rFonts w:ascii="楷体" w:eastAsia="楷体" w:hAnsi="楷体" w:cs="楷体" w:hint="eastAsia"/>
          <w:sz w:val="30"/>
          <w:szCs w:val="30"/>
        </w:rPr>
        <w:t>service（soap），</w:t>
      </w:r>
      <w:r w:rsidRPr="006866D9">
        <w:rPr>
          <w:rFonts w:ascii="楷体" w:eastAsia="楷体" w:hAnsi="楷体" w:cs="楷体"/>
          <w:sz w:val="30"/>
          <w:szCs w:val="30"/>
        </w:rPr>
        <w:t>SDK</w:t>
      </w:r>
      <w:r w:rsidRPr="006866D9">
        <w:rPr>
          <w:rFonts w:ascii="楷体" w:eastAsia="楷体" w:hAnsi="楷体" w:cs="楷体" w:hint="eastAsia"/>
          <w:sz w:val="30"/>
          <w:szCs w:val="30"/>
        </w:rPr>
        <w:t>等；</w:t>
      </w:r>
    </w:p>
    <w:p w:rsidR="006866D9" w:rsidRPr="006866D9" w:rsidRDefault="006866D9" w:rsidP="006866D9">
      <w:pPr>
        <w:pStyle w:val="a7"/>
        <w:numPr>
          <w:ilvl w:val="0"/>
          <w:numId w:val="14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 w:rsidRPr="006866D9">
        <w:rPr>
          <w:rFonts w:ascii="楷体" w:eastAsia="楷体" w:hAnsi="楷体" w:cs="楷体" w:hint="eastAsia"/>
          <w:sz w:val="30"/>
          <w:szCs w:val="30"/>
        </w:rPr>
        <w:t>支持多用户发送，包括多用户发送同一条信息，以及多用户发送不同信息；</w:t>
      </w:r>
    </w:p>
    <w:p w:rsidR="006866D9" w:rsidRDefault="006866D9" w:rsidP="006866D9">
      <w:pPr>
        <w:pStyle w:val="2"/>
        <w:numPr>
          <w:ilvl w:val="0"/>
          <w:numId w:val="17"/>
        </w:num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稳定性</w:t>
      </w:r>
    </w:p>
    <w:p w:rsidR="006866D9" w:rsidRPr="006866D9" w:rsidRDefault="006866D9" w:rsidP="006866D9">
      <w:pPr>
        <w:pStyle w:val="a7"/>
        <w:numPr>
          <w:ilvl w:val="0"/>
          <w:numId w:val="32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 w:rsidRPr="006866D9">
        <w:rPr>
          <w:rFonts w:ascii="楷体" w:eastAsia="楷体" w:hAnsi="楷体" w:cs="楷体" w:hint="eastAsia"/>
          <w:sz w:val="30"/>
          <w:szCs w:val="30"/>
        </w:rPr>
        <w:t>提供7x</w:t>
      </w:r>
      <w:r w:rsidRPr="006866D9">
        <w:rPr>
          <w:rFonts w:ascii="楷体" w:eastAsia="楷体" w:hAnsi="楷体" w:cs="楷体"/>
          <w:sz w:val="30"/>
          <w:szCs w:val="30"/>
        </w:rPr>
        <w:t>24</w:t>
      </w:r>
      <w:r w:rsidRPr="006866D9">
        <w:rPr>
          <w:rFonts w:ascii="楷体" w:eastAsia="楷体" w:hAnsi="楷体" w:cs="楷体" w:hint="eastAsia"/>
          <w:sz w:val="30"/>
          <w:szCs w:val="30"/>
        </w:rPr>
        <w:t>小时不间断服务；</w:t>
      </w:r>
    </w:p>
    <w:p w:rsidR="006866D9" w:rsidRPr="006866D9" w:rsidRDefault="006866D9" w:rsidP="006866D9">
      <w:pPr>
        <w:pStyle w:val="a7"/>
        <w:numPr>
          <w:ilvl w:val="0"/>
          <w:numId w:val="32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 w:rsidRPr="006866D9">
        <w:rPr>
          <w:rFonts w:ascii="楷体" w:eastAsia="楷体" w:hAnsi="楷体" w:cs="楷体" w:hint="eastAsia"/>
          <w:sz w:val="30"/>
          <w:szCs w:val="30"/>
        </w:rPr>
        <w:t>在用户终端信号通畅情况下，在平台收到短信发送请求后，至用户终端收到短信，单用户发送时延迟不大于</w:t>
      </w:r>
      <w:r w:rsidRPr="006866D9">
        <w:rPr>
          <w:rFonts w:ascii="楷体" w:eastAsia="楷体" w:hAnsi="楷体" w:cs="楷体"/>
          <w:sz w:val="30"/>
          <w:szCs w:val="30"/>
        </w:rPr>
        <w:t>5</w:t>
      </w:r>
      <w:r w:rsidRPr="006866D9">
        <w:rPr>
          <w:rFonts w:ascii="楷体" w:eastAsia="楷体" w:hAnsi="楷体" w:cs="楷体" w:hint="eastAsia"/>
          <w:sz w:val="30"/>
          <w:szCs w:val="30"/>
        </w:rPr>
        <w:t>秒，批量发送时延迟不大于1</w:t>
      </w:r>
      <w:r w:rsidRPr="006866D9">
        <w:rPr>
          <w:rFonts w:ascii="楷体" w:eastAsia="楷体" w:hAnsi="楷体" w:cs="楷体"/>
          <w:sz w:val="30"/>
          <w:szCs w:val="30"/>
        </w:rPr>
        <w:t>0</w:t>
      </w:r>
      <w:r w:rsidRPr="006866D9">
        <w:rPr>
          <w:rFonts w:ascii="楷体" w:eastAsia="楷体" w:hAnsi="楷体" w:cs="楷体" w:hint="eastAsia"/>
          <w:sz w:val="30"/>
          <w:szCs w:val="30"/>
        </w:rPr>
        <w:t>秒；</w:t>
      </w:r>
    </w:p>
    <w:p w:rsidR="006866D9" w:rsidRPr="006866D9" w:rsidRDefault="006866D9" w:rsidP="006866D9">
      <w:pPr>
        <w:pStyle w:val="a7"/>
        <w:numPr>
          <w:ilvl w:val="0"/>
          <w:numId w:val="32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 w:rsidRPr="006866D9">
        <w:rPr>
          <w:rFonts w:ascii="楷体" w:eastAsia="楷体" w:hAnsi="楷体" w:cs="楷体" w:hint="eastAsia"/>
          <w:sz w:val="30"/>
          <w:szCs w:val="30"/>
        </w:rPr>
        <w:t>因短信平台故障导致的服务中止，每年不超过</w:t>
      </w:r>
      <w:r>
        <w:rPr>
          <w:rFonts w:ascii="楷体" w:eastAsia="楷体" w:hAnsi="楷体" w:cs="楷体"/>
          <w:sz w:val="30"/>
          <w:szCs w:val="30"/>
        </w:rPr>
        <w:t>5</w:t>
      </w:r>
      <w:r w:rsidRPr="006866D9">
        <w:rPr>
          <w:rFonts w:ascii="楷体" w:eastAsia="楷体" w:hAnsi="楷体" w:cs="楷体" w:hint="eastAsia"/>
          <w:sz w:val="30"/>
          <w:szCs w:val="30"/>
        </w:rPr>
        <w:t>次，故障恢复时</w:t>
      </w:r>
      <w:r w:rsidRPr="006866D9">
        <w:rPr>
          <w:rFonts w:ascii="楷体" w:eastAsia="楷体" w:hAnsi="楷体" w:cs="楷体" w:hint="eastAsia"/>
          <w:sz w:val="30"/>
          <w:szCs w:val="30"/>
        </w:rPr>
        <w:lastRenderedPageBreak/>
        <w:t>间不超过1小时；</w:t>
      </w:r>
    </w:p>
    <w:p w:rsidR="006866D9" w:rsidRDefault="006866D9" w:rsidP="006866D9">
      <w:pPr>
        <w:pStyle w:val="2"/>
        <w:numPr>
          <w:ilvl w:val="0"/>
          <w:numId w:val="17"/>
        </w:num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安全性</w:t>
      </w:r>
    </w:p>
    <w:p w:rsidR="006866D9" w:rsidRDefault="006866D9" w:rsidP="006866D9">
      <w:pPr>
        <w:pStyle w:val="a7"/>
        <w:numPr>
          <w:ilvl w:val="0"/>
          <w:numId w:val="34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 w:rsidRPr="006866D9">
        <w:rPr>
          <w:rFonts w:ascii="楷体" w:eastAsia="楷体" w:hAnsi="楷体" w:cs="楷体" w:hint="eastAsia"/>
          <w:sz w:val="30"/>
          <w:szCs w:val="30"/>
        </w:rPr>
        <w:t>使用https协议进行数据交换；</w:t>
      </w:r>
    </w:p>
    <w:p w:rsidR="002C081C" w:rsidRDefault="002C081C" w:rsidP="006866D9">
      <w:pPr>
        <w:pStyle w:val="a7"/>
        <w:numPr>
          <w:ilvl w:val="0"/>
          <w:numId w:val="34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数据接口应附带</w:t>
      </w:r>
      <w:proofErr w:type="gramStart"/>
      <w:r>
        <w:rPr>
          <w:rFonts w:ascii="楷体" w:eastAsia="楷体" w:hAnsi="楷体" w:cs="楷体" w:hint="eastAsia"/>
          <w:sz w:val="30"/>
          <w:szCs w:val="30"/>
        </w:rPr>
        <w:t>加密及鉴权</w:t>
      </w:r>
      <w:proofErr w:type="gramEnd"/>
      <w:r>
        <w:rPr>
          <w:rFonts w:ascii="楷体" w:eastAsia="楷体" w:hAnsi="楷体" w:cs="楷体" w:hint="eastAsia"/>
          <w:sz w:val="30"/>
          <w:szCs w:val="30"/>
        </w:rPr>
        <w:t>机制；</w:t>
      </w:r>
    </w:p>
    <w:p w:rsidR="002D66A7" w:rsidRPr="002D66A7" w:rsidRDefault="002D66A7" w:rsidP="002D66A7">
      <w:pPr>
        <w:pStyle w:val="a7"/>
        <w:numPr>
          <w:ilvl w:val="0"/>
          <w:numId w:val="34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 w:rsidRPr="00AA72ED">
        <w:rPr>
          <w:rFonts w:ascii="楷体" w:eastAsia="楷体" w:hAnsi="楷体" w:cs="楷体" w:hint="eastAsia"/>
          <w:sz w:val="30"/>
          <w:szCs w:val="30"/>
        </w:rPr>
        <w:t>对交互数据进行签名校验，避免数据篡改；</w:t>
      </w:r>
    </w:p>
    <w:p w:rsidR="006866D9" w:rsidRPr="006866D9" w:rsidRDefault="002C081C" w:rsidP="006866D9">
      <w:pPr>
        <w:pStyle w:val="a7"/>
        <w:numPr>
          <w:ilvl w:val="0"/>
          <w:numId w:val="34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投标方</w:t>
      </w:r>
      <w:r w:rsidR="006866D9" w:rsidRPr="006866D9">
        <w:rPr>
          <w:rFonts w:ascii="楷体" w:eastAsia="楷体" w:hAnsi="楷体" w:cs="楷体" w:hint="eastAsia"/>
          <w:sz w:val="30"/>
          <w:szCs w:val="30"/>
        </w:rPr>
        <w:t>不对短信具体内容进行拦截、留存、分析等，</w:t>
      </w:r>
      <w:r>
        <w:rPr>
          <w:rFonts w:ascii="楷体" w:eastAsia="楷体" w:hAnsi="楷体" w:cs="楷体" w:hint="eastAsia"/>
          <w:sz w:val="30"/>
          <w:szCs w:val="30"/>
        </w:rPr>
        <w:t>未经我院书面授权，禁止将任何数据信息透露给</w:t>
      </w:r>
      <w:r w:rsidR="006866D9" w:rsidRPr="006866D9">
        <w:rPr>
          <w:rFonts w:ascii="楷体" w:eastAsia="楷体" w:hAnsi="楷体" w:cs="楷体" w:hint="eastAsia"/>
          <w:sz w:val="30"/>
          <w:szCs w:val="30"/>
        </w:rPr>
        <w:t>第三方；</w:t>
      </w:r>
    </w:p>
    <w:p w:rsidR="002C081C" w:rsidRPr="002C081C" w:rsidRDefault="002C081C" w:rsidP="002C081C">
      <w:pPr>
        <w:pStyle w:val="a7"/>
        <w:numPr>
          <w:ilvl w:val="0"/>
          <w:numId w:val="34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投标方</w:t>
      </w:r>
      <w:r w:rsidR="006866D9" w:rsidRPr="006866D9">
        <w:rPr>
          <w:rFonts w:ascii="楷体" w:eastAsia="楷体" w:hAnsi="楷体" w:cs="楷体" w:hint="eastAsia"/>
          <w:sz w:val="30"/>
          <w:szCs w:val="30"/>
        </w:rPr>
        <w:t>保证数据链路安全，</w:t>
      </w:r>
      <w:r>
        <w:rPr>
          <w:rFonts w:ascii="楷体" w:eastAsia="楷体" w:hAnsi="楷体" w:cs="楷体" w:hint="eastAsia"/>
          <w:sz w:val="30"/>
          <w:szCs w:val="30"/>
        </w:rPr>
        <w:t>包括医院到平台的数据链路，与平台到用户终端的短信链路，保证</w:t>
      </w:r>
      <w:r w:rsidR="006866D9" w:rsidRPr="006866D9">
        <w:rPr>
          <w:rFonts w:ascii="楷体" w:eastAsia="楷体" w:hAnsi="楷体" w:cs="楷体" w:hint="eastAsia"/>
          <w:sz w:val="30"/>
          <w:szCs w:val="30"/>
        </w:rPr>
        <w:t>短信</w:t>
      </w:r>
      <w:r>
        <w:rPr>
          <w:rFonts w:ascii="楷体" w:eastAsia="楷体" w:hAnsi="楷体" w:cs="楷体" w:hint="eastAsia"/>
          <w:sz w:val="30"/>
          <w:szCs w:val="30"/>
        </w:rPr>
        <w:t>内容</w:t>
      </w:r>
      <w:r w:rsidR="006866D9" w:rsidRPr="006866D9">
        <w:rPr>
          <w:rFonts w:ascii="楷体" w:eastAsia="楷体" w:hAnsi="楷体" w:cs="楷体" w:hint="eastAsia"/>
          <w:sz w:val="30"/>
          <w:szCs w:val="30"/>
        </w:rPr>
        <w:t>不被</w:t>
      </w:r>
      <w:r>
        <w:rPr>
          <w:rFonts w:ascii="楷体" w:eastAsia="楷体" w:hAnsi="楷体" w:cs="楷体" w:hint="eastAsia"/>
          <w:sz w:val="30"/>
          <w:szCs w:val="30"/>
        </w:rPr>
        <w:t>第三方拦截</w:t>
      </w:r>
      <w:r w:rsidR="006866D9" w:rsidRPr="006866D9">
        <w:rPr>
          <w:rFonts w:ascii="楷体" w:eastAsia="楷体" w:hAnsi="楷体" w:cs="楷体" w:hint="eastAsia"/>
          <w:sz w:val="30"/>
          <w:szCs w:val="30"/>
        </w:rPr>
        <w:t>、</w:t>
      </w:r>
      <w:r>
        <w:rPr>
          <w:rFonts w:ascii="楷体" w:eastAsia="楷体" w:hAnsi="楷体" w:cs="楷体" w:hint="eastAsia"/>
          <w:sz w:val="30"/>
          <w:szCs w:val="30"/>
        </w:rPr>
        <w:t>保存、</w:t>
      </w:r>
      <w:r w:rsidR="006866D9" w:rsidRPr="006866D9">
        <w:rPr>
          <w:rFonts w:ascii="楷体" w:eastAsia="楷体" w:hAnsi="楷体" w:cs="楷体" w:hint="eastAsia"/>
          <w:sz w:val="30"/>
          <w:szCs w:val="30"/>
        </w:rPr>
        <w:t>篡改、盗用等；</w:t>
      </w:r>
    </w:p>
    <w:p w:rsidR="006866D9" w:rsidRDefault="006866D9" w:rsidP="006866D9">
      <w:pPr>
        <w:pStyle w:val="2"/>
        <w:numPr>
          <w:ilvl w:val="0"/>
          <w:numId w:val="17"/>
        </w:num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功能要求</w:t>
      </w:r>
    </w:p>
    <w:p w:rsidR="006866D9" w:rsidRPr="006866D9" w:rsidRDefault="006866D9" w:rsidP="006866D9">
      <w:pPr>
        <w:pStyle w:val="a7"/>
        <w:numPr>
          <w:ilvl w:val="0"/>
          <w:numId w:val="35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 w:rsidRPr="006866D9">
        <w:rPr>
          <w:rFonts w:ascii="楷体" w:eastAsia="楷体" w:hAnsi="楷体" w:cs="楷体" w:hint="eastAsia"/>
          <w:sz w:val="30"/>
          <w:szCs w:val="30"/>
        </w:rPr>
        <w:t>支持短信和</w:t>
      </w:r>
      <w:proofErr w:type="gramStart"/>
      <w:r w:rsidRPr="006866D9">
        <w:rPr>
          <w:rFonts w:ascii="楷体" w:eastAsia="楷体" w:hAnsi="楷体" w:cs="楷体" w:hint="eastAsia"/>
          <w:sz w:val="30"/>
          <w:szCs w:val="30"/>
        </w:rPr>
        <w:t>彩信</w:t>
      </w:r>
      <w:proofErr w:type="gramEnd"/>
      <w:r w:rsidRPr="006866D9">
        <w:rPr>
          <w:rFonts w:ascii="楷体" w:eastAsia="楷体" w:hAnsi="楷体" w:cs="楷体" w:hint="eastAsia"/>
          <w:sz w:val="30"/>
          <w:szCs w:val="30"/>
        </w:rPr>
        <w:t>发送；</w:t>
      </w:r>
    </w:p>
    <w:p w:rsidR="006866D9" w:rsidRPr="006866D9" w:rsidRDefault="006866D9" w:rsidP="006866D9">
      <w:pPr>
        <w:pStyle w:val="a7"/>
        <w:numPr>
          <w:ilvl w:val="0"/>
          <w:numId w:val="35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 w:rsidRPr="006866D9">
        <w:rPr>
          <w:rFonts w:ascii="楷体" w:eastAsia="楷体" w:hAnsi="楷体" w:cs="楷体" w:hint="eastAsia"/>
          <w:sz w:val="30"/>
          <w:szCs w:val="30"/>
        </w:rPr>
        <w:t>有web形式管理后台；</w:t>
      </w:r>
    </w:p>
    <w:p w:rsidR="006866D9" w:rsidRPr="006866D9" w:rsidRDefault="006866D9" w:rsidP="006866D9">
      <w:pPr>
        <w:pStyle w:val="a7"/>
        <w:numPr>
          <w:ilvl w:val="0"/>
          <w:numId w:val="35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 w:rsidRPr="006866D9">
        <w:rPr>
          <w:rFonts w:ascii="楷体" w:eastAsia="楷体" w:hAnsi="楷体" w:cs="楷体" w:hint="eastAsia"/>
          <w:sz w:val="30"/>
          <w:szCs w:val="30"/>
        </w:rPr>
        <w:t>支持非接口方式短信发送（管理后台编辑短信进行发送）；</w:t>
      </w:r>
    </w:p>
    <w:p w:rsidR="006866D9" w:rsidRPr="006866D9" w:rsidRDefault="006866D9" w:rsidP="006866D9">
      <w:pPr>
        <w:pStyle w:val="a7"/>
        <w:numPr>
          <w:ilvl w:val="0"/>
          <w:numId w:val="35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 w:rsidRPr="006866D9">
        <w:rPr>
          <w:rFonts w:ascii="楷体" w:eastAsia="楷体" w:hAnsi="楷体" w:cs="楷体" w:hint="eastAsia"/>
          <w:sz w:val="30"/>
          <w:szCs w:val="30"/>
        </w:rPr>
        <w:t>支持模板管理；</w:t>
      </w:r>
    </w:p>
    <w:p w:rsidR="006866D9" w:rsidRPr="006866D9" w:rsidRDefault="006866D9" w:rsidP="006866D9">
      <w:pPr>
        <w:pStyle w:val="a7"/>
        <w:numPr>
          <w:ilvl w:val="0"/>
          <w:numId w:val="35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 w:rsidRPr="006866D9">
        <w:rPr>
          <w:rFonts w:ascii="楷体" w:eastAsia="楷体" w:hAnsi="楷体" w:cs="楷体" w:hint="eastAsia"/>
          <w:sz w:val="30"/>
          <w:szCs w:val="30"/>
        </w:rPr>
        <w:t>支持子用户（账户）管理；</w:t>
      </w:r>
    </w:p>
    <w:p w:rsidR="006866D9" w:rsidRPr="006866D9" w:rsidRDefault="006866D9" w:rsidP="006866D9">
      <w:pPr>
        <w:pStyle w:val="a7"/>
        <w:numPr>
          <w:ilvl w:val="0"/>
          <w:numId w:val="35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 w:rsidRPr="006866D9">
        <w:rPr>
          <w:rFonts w:ascii="楷体" w:eastAsia="楷体" w:hAnsi="楷体" w:cs="楷体" w:hint="eastAsia"/>
          <w:sz w:val="30"/>
          <w:szCs w:val="30"/>
        </w:rPr>
        <w:t>根据模板、子用户等不同统计方式提供相应统计报表；</w:t>
      </w:r>
    </w:p>
    <w:p w:rsidR="006866D9" w:rsidRPr="006866D9" w:rsidRDefault="006866D9" w:rsidP="006866D9">
      <w:pPr>
        <w:pStyle w:val="a7"/>
        <w:numPr>
          <w:ilvl w:val="0"/>
          <w:numId w:val="35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 w:rsidRPr="006866D9">
        <w:rPr>
          <w:rFonts w:ascii="楷体" w:eastAsia="楷体" w:hAnsi="楷体" w:cs="楷体" w:hint="eastAsia"/>
          <w:sz w:val="30"/>
          <w:szCs w:val="30"/>
        </w:rPr>
        <w:t>支持黑名单管理；</w:t>
      </w:r>
    </w:p>
    <w:p w:rsidR="006866D9" w:rsidRPr="006866D9" w:rsidRDefault="006866D9" w:rsidP="006866D9">
      <w:pPr>
        <w:pStyle w:val="a7"/>
        <w:numPr>
          <w:ilvl w:val="0"/>
          <w:numId w:val="35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 w:rsidRPr="006866D9">
        <w:rPr>
          <w:rFonts w:ascii="楷体" w:eastAsia="楷体" w:hAnsi="楷体" w:cs="楷体" w:hint="eastAsia"/>
          <w:sz w:val="30"/>
          <w:szCs w:val="30"/>
        </w:rPr>
        <w:t>支持回复短信接口回调，以实现简单短信服务；</w:t>
      </w:r>
    </w:p>
    <w:p w:rsidR="000E4C5F" w:rsidRPr="006C384D" w:rsidRDefault="00033A68" w:rsidP="006C384D">
      <w:pPr>
        <w:pStyle w:val="1"/>
        <w:numPr>
          <w:ilvl w:val="0"/>
          <w:numId w:val="22"/>
        </w:numPr>
        <w:rPr>
          <w:rFonts w:ascii="楷体" w:eastAsia="楷体" w:hAnsi="楷体"/>
        </w:rPr>
      </w:pPr>
      <w:r w:rsidRPr="006C384D">
        <w:rPr>
          <w:rFonts w:ascii="楷体" w:eastAsia="楷体" w:hAnsi="楷体" w:hint="eastAsia"/>
        </w:rPr>
        <w:lastRenderedPageBreak/>
        <w:t>项目施工、售后要求</w:t>
      </w:r>
      <w:r w:rsidR="003D3D9A" w:rsidRPr="006C384D">
        <w:rPr>
          <w:rFonts w:ascii="楷体" w:eastAsia="楷体" w:hAnsi="楷体" w:hint="eastAsia"/>
        </w:rPr>
        <w:t>及违约说明</w:t>
      </w:r>
    </w:p>
    <w:p w:rsidR="000E4C5F" w:rsidRPr="006C384D" w:rsidRDefault="001B08CB" w:rsidP="006C384D">
      <w:pPr>
        <w:pStyle w:val="2"/>
        <w:numPr>
          <w:ilvl w:val="0"/>
          <w:numId w:val="23"/>
        </w:numPr>
        <w:rPr>
          <w:rFonts w:ascii="楷体" w:eastAsia="楷体" w:hAnsi="楷体"/>
        </w:rPr>
      </w:pPr>
      <w:r w:rsidRPr="006C384D">
        <w:rPr>
          <w:rFonts w:ascii="楷体" w:eastAsia="楷体" w:hAnsi="楷体" w:hint="eastAsia"/>
        </w:rPr>
        <w:t>对工程实施的要求</w:t>
      </w:r>
    </w:p>
    <w:p w:rsidR="006C384D" w:rsidRPr="006C384D" w:rsidRDefault="006C384D" w:rsidP="006C384D">
      <w:pPr>
        <w:pStyle w:val="a7"/>
        <w:numPr>
          <w:ilvl w:val="0"/>
          <w:numId w:val="24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投标方应在合同签署后</w:t>
      </w:r>
      <w:r>
        <w:rPr>
          <w:rFonts w:ascii="楷体" w:eastAsia="楷体" w:hAnsi="楷体" w:cs="楷体"/>
          <w:sz w:val="30"/>
          <w:szCs w:val="30"/>
        </w:rPr>
        <w:t>2</w:t>
      </w:r>
      <w:r>
        <w:rPr>
          <w:rFonts w:ascii="楷体" w:eastAsia="楷体" w:hAnsi="楷体" w:cs="楷体" w:hint="eastAsia"/>
          <w:sz w:val="30"/>
          <w:szCs w:val="30"/>
        </w:rPr>
        <w:t>个工作日内，提供相关技术对接文档、用户账号密码、</w:t>
      </w:r>
      <w:r w:rsidR="006866D9">
        <w:rPr>
          <w:rFonts w:ascii="楷体" w:eastAsia="楷体" w:hAnsi="楷体" w:cs="楷体" w:hint="eastAsia"/>
          <w:sz w:val="30"/>
          <w:szCs w:val="30"/>
        </w:rPr>
        <w:t>管理后台地址</w:t>
      </w:r>
      <w:r>
        <w:rPr>
          <w:rFonts w:ascii="楷体" w:eastAsia="楷体" w:hAnsi="楷体" w:cs="楷体" w:hint="eastAsia"/>
          <w:sz w:val="30"/>
          <w:szCs w:val="30"/>
        </w:rPr>
        <w:t>等技术信息，并安排专人进行技术对接。</w:t>
      </w:r>
    </w:p>
    <w:p w:rsidR="001B08CB" w:rsidRDefault="00B1063B" w:rsidP="006C384D">
      <w:pPr>
        <w:pStyle w:val="a7"/>
        <w:numPr>
          <w:ilvl w:val="0"/>
          <w:numId w:val="24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在技术对接完成后，投标方应提供系统对接、维护、使用的相关文档，包括但不限于接口说明文档、用户手册等；</w:t>
      </w:r>
    </w:p>
    <w:p w:rsidR="00B1063B" w:rsidRDefault="00B1063B" w:rsidP="006C384D">
      <w:pPr>
        <w:pStyle w:val="a7"/>
        <w:numPr>
          <w:ilvl w:val="0"/>
          <w:numId w:val="24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在技术对接完成后，若投标方产品与标书中要求不符，或无法达到标书功能要求，我院有权中止合同，所有损失由投标方承担。</w:t>
      </w:r>
    </w:p>
    <w:p w:rsidR="001B08CB" w:rsidRPr="00B1063B" w:rsidRDefault="001B08CB" w:rsidP="00B1063B">
      <w:pPr>
        <w:pStyle w:val="2"/>
        <w:numPr>
          <w:ilvl w:val="0"/>
          <w:numId w:val="23"/>
        </w:numPr>
        <w:rPr>
          <w:rFonts w:ascii="楷体" w:eastAsia="楷体" w:hAnsi="楷体"/>
        </w:rPr>
      </w:pPr>
      <w:r w:rsidRPr="00B1063B">
        <w:rPr>
          <w:rFonts w:ascii="楷体" w:eastAsia="楷体" w:hAnsi="楷体" w:hint="eastAsia"/>
        </w:rPr>
        <w:t>对售后服务的要求</w:t>
      </w:r>
    </w:p>
    <w:p w:rsidR="00C87C87" w:rsidRPr="006A5A31" w:rsidRDefault="00B1063B" w:rsidP="006A5A31">
      <w:pPr>
        <w:pStyle w:val="a7"/>
        <w:numPr>
          <w:ilvl w:val="0"/>
          <w:numId w:val="25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投标方在合同有效期内，应对投标产品提供标书中要求的技术支持，包括但不限于重新对接、投标方产品升级、改造等</w:t>
      </w:r>
      <w:r w:rsidR="006A5A31">
        <w:rPr>
          <w:rFonts w:ascii="楷体" w:eastAsia="楷体" w:hAnsi="楷体" w:cs="楷体" w:hint="eastAsia"/>
          <w:sz w:val="30"/>
          <w:szCs w:val="30"/>
        </w:rPr>
        <w:t>，并不再重新收取其它费用</w:t>
      </w:r>
      <w:r w:rsidR="00F54C84">
        <w:rPr>
          <w:rFonts w:ascii="楷体" w:eastAsia="楷体" w:hAnsi="楷体" w:cs="楷体" w:hint="eastAsia"/>
          <w:sz w:val="30"/>
          <w:szCs w:val="30"/>
        </w:rPr>
        <w:t>；</w:t>
      </w:r>
    </w:p>
    <w:p w:rsidR="00B1063B" w:rsidRDefault="00B1063B" w:rsidP="00B1063B">
      <w:pPr>
        <w:pStyle w:val="a7"/>
        <w:numPr>
          <w:ilvl w:val="0"/>
          <w:numId w:val="25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在合同有效期内，投标方应提供7×2</w:t>
      </w:r>
      <w:r>
        <w:rPr>
          <w:rFonts w:ascii="楷体" w:eastAsia="楷体" w:hAnsi="楷体" w:cs="楷体"/>
          <w:sz w:val="30"/>
          <w:szCs w:val="30"/>
        </w:rPr>
        <w:t>4</w:t>
      </w:r>
      <w:r>
        <w:rPr>
          <w:rFonts w:ascii="楷体" w:eastAsia="楷体" w:hAnsi="楷体" w:cs="楷体" w:hint="eastAsia"/>
          <w:sz w:val="30"/>
          <w:szCs w:val="30"/>
        </w:rPr>
        <w:t>小时响应渠道，</w:t>
      </w:r>
      <w:r w:rsidR="00BD4BF8">
        <w:rPr>
          <w:rFonts w:ascii="楷体" w:eastAsia="楷体" w:hAnsi="楷体" w:cs="楷体" w:hint="eastAsia"/>
          <w:sz w:val="30"/>
          <w:szCs w:val="30"/>
        </w:rPr>
        <w:t>包括但不限于电话、在线即使通讯工具等</w:t>
      </w:r>
      <w:r w:rsidR="00F54C84">
        <w:rPr>
          <w:rFonts w:ascii="楷体" w:eastAsia="楷体" w:hAnsi="楷体" w:cs="楷体" w:hint="eastAsia"/>
          <w:sz w:val="30"/>
          <w:szCs w:val="30"/>
        </w:rPr>
        <w:t>；</w:t>
      </w:r>
    </w:p>
    <w:p w:rsidR="00BD4BF8" w:rsidRDefault="00BD4BF8" w:rsidP="00B1063B">
      <w:pPr>
        <w:pStyle w:val="a7"/>
        <w:numPr>
          <w:ilvl w:val="0"/>
          <w:numId w:val="25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在系统发生故障时，投标方应在</w:t>
      </w:r>
      <w:r>
        <w:rPr>
          <w:rFonts w:ascii="楷体" w:eastAsia="楷体" w:hAnsi="楷体" w:cs="楷体"/>
          <w:sz w:val="30"/>
          <w:szCs w:val="30"/>
        </w:rPr>
        <w:t>10</w:t>
      </w:r>
      <w:r>
        <w:rPr>
          <w:rFonts w:ascii="楷体" w:eastAsia="楷体" w:hAnsi="楷体" w:cs="楷体" w:hint="eastAsia"/>
          <w:sz w:val="30"/>
          <w:szCs w:val="30"/>
        </w:rPr>
        <w:t>分钟内通知到我院指定技术人员，无法短时间内解决的，应在</w:t>
      </w:r>
      <w:r>
        <w:rPr>
          <w:rFonts w:ascii="楷体" w:eastAsia="楷体" w:hAnsi="楷体" w:cs="楷体"/>
          <w:sz w:val="30"/>
          <w:szCs w:val="30"/>
        </w:rPr>
        <w:t>30</w:t>
      </w:r>
      <w:r>
        <w:rPr>
          <w:rFonts w:ascii="楷体" w:eastAsia="楷体" w:hAnsi="楷体" w:cs="楷体" w:hint="eastAsia"/>
          <w:sz w:val="30"/>
          <w:szCs w:val="30"/>
        </w:rPr>
        <w:t>分钟内给出预计恢复时间，并提供应急方案。故障排除后，应安排技术人员协助恢复服务，并确认服务可用性</w:t>
      </w:r>
      <w:r w:rsidR="00F54C84">
        <w:rPr>
          <w:rFonts w:ascii="楷体" w:eastAsia="楷体" w:hAnsi="楷体" w:cs="楷体" w:hint="eastAsia"/>
          <w:sz w:val="30"/>
          <w:szCs w:val="30"/>
        </w:rPr>
        <w:t>；</w:t>
      </w:r>
    </w:p>
    <w:p w:rsidR="00C87C87" w:rsidRDefault="00C87C87" w:rsidP="00B1063B">
      <w:pPr>
        <w:pStyle w:val="a7"/>
        <w:numPr>
          <w:ilvl w:val="0"/>
          <w:numId w:val="25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若因系统升级、维护等事项导致需要停止服务的，应安排在非正</w:t>
      </w:r>
      <w:r>
        <w:rPr>
          <w:rFonts w:ascii="楷体" w:eastAsia="楷体" w:hAnsi="楷体" w:cs="楷体" w:hint="eastAsia"/>
          <w:sz w:val="30"/>
          <w:szCs w:val="30"/>
        </w:rPr>
        <w:lastRenderedPageBreak/>
        <w:t>常工作时间（指工作日8</w:t>
      </w:r>
      <w:r>
        <w:rPr>
          <w:rFonts w:ascii="楷体" w:eastAsia="楷体" w:hAnsi="楷体" w:cs="楷体"/>
          <w:sz w:val="30"/>
          <w:szCs w:val="30"/>
        </w:rPr>
        <w:t>:00-18:00</w:t>
      </w:r>
      <w:r>
        <w:rPr>
          <w:rFonts w:ascii="楷体" w:eastAsia="楷体" w:hAnsi="楷体" w:cs="楷体" w:hint="eastAsia"/>
          <w:sz w:val="30"/>
          <w:szCs w:val="30"/>
        </w:rPr>
        <w:t>以外时间）进行，且应提前</w:t>
      </w:r>
      <w:r>
        <w:rPr>
          <w:rFonts w:ascii="楷体" w:eastAsia="楷体" w:hAnsi="楷体" w:cs="楷体"/>
          <w:sz w:val="30"/>
          <w:szCs w:val="30"/>
        </w:rPr>
        <w:t>5</w:t>
      </w:r>
      <w:r>
        <w:rPr>
          <w:rFonts w:ascii="楷体" w:eastAsia="楷体" w:hAnsi="楷体" w:cs="楷体" w:hint="eastAsia"/>
          <w:sz w:val="30"/>
          <w:szCs w:val="30"/>
        </w:rPr>
        <w:t>个工作日以书面形式通知我院，经我院书面同意后方可停止服务</w:t>
      </w:r>
      <w:r w:rsidR="00F54C84">
        <w:rPr>
          <w:rFonts w:ascii="楷体" w:eastAsia="楷体" w:hAnsi="楷体" w:cs="楷体" w:hint="eastAsia"/>
          <w:sz w:val="30"/>
          <w:szCs w:val="30"/>
        </w:rPr>
        <w:t>；</w:t>
      </w:r>
    </w:p>
    <w:p w:rsidR="006A5A31" w:rsidRDefault="00F54C84" w:rsidP="00B1063B">
      <w:pPr>
        <w:pStyle w:val="a7"/>
        <w:numPr>
          <w:ilvl w:val="0"/>
          <w:numId w:val="25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若因我院相关评审，如信息安全等级保护评审、电子病历应用等级评审等，发现系统安全性不符合要求的，投标方应积极主动配合改造，直至符合相关要求；</w:t>
      </w:r>
    </w:p>
    <w:p w:rsidR="00B24364" w:rsidRPr="00F54C84" w:rsidRDefault="003D3D9A" w:rsidP="00F54C84">
      <w:pPr>
        <w:pStyle w:val="2"/>
        <w:numPr>
          <w:ilvl w:val="0"/>
          <w:numId w:val="23"/>
        </w:numPr>
        <w:rPr>
          <w:rFonts w:ascii="楷体" w:eastAsia="楷体" w:hAnsi="楷体"/>
        </w:rPr>
      </w:pPr>
      <w:r w:rsidRPr="00F54C84">
        <w:rPr>
          <w:rFonts w:ascii="楷体" w:eastAsia="楷体" w:hAnsi="楷体" w:hint="eastAsia"/>
        </w:rPr>
        <w:t>违约责任说明</w:t>
      </w:r>
    </w:p>
    <w:p w:rsidR="003D3D9A" w:rsidRDefault="003D3D9A" w:rsidP="00F54C84">
      <w:pPr>
        <w:pStyle w:val="a7"/>
        <w:numPr>
          <w:ilvl w:val="0"/>
          <w:numId w:val="26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投标方</w:t>
      </w:r>
      <w:r w:rsidR="00F54C84">
        <w:rPr>
          <w:rFonts w:ascii="楷体" w:eastAsia="楷体" w:hAnsi="楷体" w:cs="楷体" w:hint="eastAsia"/>
          <w:sz w:val="30"/>
          <w:szCs w:val="30"/>
        </w:rPr>
        <w:t>系统不符合标书要求，或不能满足相关技术参数的，我院有权中止合同，一切损失由投标方承担；</w:t>
      </w:r>
    </w:p>
    <w:p w:rsidR="00F54C84" w:rsidRDefault="00F54C84" w:rsidP="00F54C84">
      <w:pPr>
        <w:pStyle w:val="a7"/>
        <w:numPr>
          <w:ilvl w:val="0"/>
          <w:numId w:val="26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投标方系统如侵犯了第三方合法权益而引发的任何纠纷或诉讼，均由投标方负责交涉并承担全部责任；</w:t>
      </w:r>
    </w:p>
    <w:p w:rsidR="00F54C84" w:rsidRDefault="00F54C84" w:rsidP="00F54C84">
      <w:pPr>
        <w:pStyle w:val="a7"/>
        <w:numPr>
          <w:ilvl w:val="0"/>
          <w:numId w:val="26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每年系统服务中止超过5</w:t>
      </w:r>
      <w:r w:rsidR="00E10792">
        <w:rPr>
          <w:rFonts w:ascii="楷体" w:eastAsia="楷体" w:hAnsi="楷体" w:cs="楷体" w:hint="eastAsia"/>
          <w:sz w:val="30"/>
          <w:szCs w:val="30"/>
        </w:rPr>
        <w:t>次的，或</w:t>
      </w:r>
      <w:r>
        <w:rPr>
          <w:rFonts w:ascii="楷体" w:eastAsia="楷体" w:hAnsi="楷体" w:cs="楷体" w:hint="eastAsia"/>
          <w:sz w:val="30"/>
          <w:szCs w:val="30"/>
        </w:rPr>
        <w:t>未</w:t>
      </w:r>
      <w:r w:rsidR="00C82E47">
        <w:rPr>
          <w:rFonts w:ascii="楷体" w:eastAsia="楷体" w:hAnsi="楷体" w:cs="楷体" w:hint="eastAsia"/>
          <w:sz w:val="30"/>
          <w:szCs w:val="30"/>
        </w:rPr>
        <w:t>提前书面通知我院停止服务进行升级、维护等工作的，</w:t>
      </w:r>
      <w:r>
        <w:rPr>
          <w:rFonts w:ascii="楷体" w:eastAsia="楷体" w:hAnsi="楷体" w:cs="楷体" w:hint="eastAsia"/>
          <w:sz w:val="30"/>
          <w:szCs w:val="30"/>
        </w:rPr>
        <w:t>每次应赔偿</w:t>
      </w:r>
      <w:r w:rsidR="00924139">
        <w:rPr>
          <w:rFonts w:ascii="楷体" w:eastAsia="楷体" w:hAnsi="楷体" w:cs="楷体" w:hint="eastAsia"/>
          <w:sz w:val="30"/>
          <w:szCs w:val="30"/>
        </w:rPr>
        <w:t>人民币</w:t>
      </w:r>
      <w:r w:rsidR="002D66A7">
        <w:rPr>
          <w:rFonts w:ascii="楷体" w:eastAsia="楷体" w:hAnsi="楷体" w:cs="楷体" w:hint="eastAsia"/>
          <w:sz w:val="30"/>
          <w:szCs w:val="30"/>
        </w:rPr>
        <w:t>壹仟</w:t>
      </w:r>
      <w:r w:rsidR="00924139">
        <w:rPr>
          <w:rFonts w:ascii="楷体" w:eastAsia="楷体" w:hAnsi="楷体" w:cs="楷体" w:hint="eastAsia"/>
          <w:sz w:val="30"/>
          <w:szCs w:val="30"/>
        </w:rPr>
        <w:t>元</w:t>
      </w:r>
      <w:r w:rsidR="002D66A7">
        <w:rPr>
          <w:rFonts w:ascii="楷体" w:eastAsia="楷体" w:hAnsi="楷体" w:cs="楷体" w:hint="eastAsia"/>
          <w:sz w:val="30"/>
          <w:szCs w:val="30"/>
        </w:rPr>
        <w:t>整(</w:t>
      </w:r>
      <w:r w:rsidR="002D66A7">
        <w:rPr>
          <w:rFonts w:eastAsia="楷体" w:cs="Calibri" w:hint="eastAsia"/>
          <w:sz w:val="30"/>
          <w:szCs w:val="30"/>
        </w:rPr>
        <w:t>¥</w:t>
      </w:r>
      <w:r w:rsidR="002D66A7">
        <w:rPr>
          <w:rFonts w:eastAsia="楷体" w:cs="Calibri"/>
          <w:sz w:val="30"/>
          <w:szCs w:val="30"/>
        </w:rPr>
        <w:t xml:space="preserve"> 1000.00</w:t>
      </w:r>
      <w:r w:rsidR="002D66A7">
        <w:rPr>
          <w:rFonts w:eastAsia="楷体" w:cs="Calibri" w:hint="eastAsia"/>
          <w:sz w:val="30"/>
          <w:szCs w:val="30"/>
        </w:rPr>
        <w:t>元</w:t>
      </w:r>
      <w:r w:rsidR="002D66A7">
        <w:rPr>
          <w:rFonts w:ascii="楷体" w:eastAsia="楷体" w:hAnsi="楷体" w:cs="楷体"/>
          <w:sz w:val="30"/>
          <w:szCs w:val="30"/>
        </w:rPr>
        <w:t>)</w:t>
      </w:r>
      <w:r>
        <w:rPr>
          <w:rFonts w:ascii="楷体" w:eastAsia="楷体" w:hAnsi="楷体" w:cs="楷体" w:hint="eastAsia"/>
          <w:sz w:val="30"/>
          <w:szCs w:val="30"/>
        </w:rPr>
        <w:t>作为违约金；</w:t>
      </w:r>
    </w:p>
    <w:p w:rsidR="00F54C84" w:rsidRDefault="00C82E47" w:rsidP="00F54C84">
      <w:pPr>
        <w:pStyle w:val="a7"/>
        <w:numPr>
          <w:ilvl w:val="0"/>
          <w:numId w:val="26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因非预期原因造成系统停止服务，对我院造成的重大经济、名誉损失等，均由应标方承担。</w:t>
      </w:r>
    </w:p>
    <w:p w:rsidR="001B08CB" w:rsidRPr="00C82E47" w:rsidRDefault="00B07569" w:rsidP="00C82E47">
      <w:pPr>
        <w:pStyle w:val="1"/>
        <w:numPr>
          <w:ilvl w:val="0"/>
          <w:numId w:val="22"/>
        </w:numPr>
        <w:rPr>
          <w:rFonts w:ascii="楷体" w:eastAsia="楷体" w:hAnsi="楷体"/>
        </w:rPr>
      </w:pPr>
      <w:r w:rsidRPr="00C82E47">
        <w:rPr>
          <w:rFonts w:ascii="楷体" w:eastAsia="楷体" w:hAnsi="楷体" w:hint="eastAsia"/>
        </w:rPr>
        <w:t>商务要求</w:t>
      </w:r>
    </w:p>
    <w:p w:rsidR="00C82E47" w:rsidRPr="00C82E47" w:rsidRDefault="00C82E47" w:rsidP="00C82E47">
      <w:pPr>
        <w:pStyle w:val="2"/>
        <w:numPr>
          <w:ilvl w:val="0"/>
          <w:numId w:val="30"/>
        </w:numPr>
        <w:rPr>
          <w:rFonts w:ascii="楷体" w:eastAsia="楷体" w:hAnsi="楷体"/>
        </w:rPr>
      </w:pPr>
      <w:r w:rsidRPr="00C82E47">
        <w:rPr>
          <w:rFonts w:ascii="楷体" w:eastAsia="楷体" w:hAnsi="楷体" w:hint="eastAsia"/>
        </w:rPr>
        <w:t>投标要求</w:t>
      </w:r>
    </w:p>
    <w:p w:rsidR="00965778" w:rsidRPr="00C82E47" w:rsidRDefault="00965778" w:rsidP="00C82E47">
      <w:pPr>
        <w:pStyle w:val="11"/>
        <w:spacing w:line="360" w:lineRule="auto"/>
        <w:ind w:firstLine="600"/>
        <w:rPr>
          <w:rFonts w:ascii="楷体" w:eastAsia="楷体" w:hAnsi="楷体"/>
          <w:b/>
          <w:bCs/>
          <w:kern w:val="0"/>
          <w:sz w:val="30"/>
          <w:szCs w:val="30"/>
        </w:rPr>
      </w:pPr>
      <w:r w:rsidRPr="000E4C5F">
        <w:rPr>
          <w:rFonts w:ascii="楷体" w:eastAsia="楷体" w:hAnsi="楷体" w:hint="eastAsia"/>
          <w:kern w:val="0"/>
          <w:sz w:val="30"/>
          <w:szCs w:val="30"/>
        </w:rPr>
        <w:t>投标人投标文件中需提供</w:t>
      </w:r>
      <w:r w:rsidR="00C82E47">
        <w:rPr>
          <w:rFonts w:ascii="楷体" w:eastAsia="楷体" w:hAnsi="楷体" w:hint="eastAsia"/>
          <w:kern w:val="0"/>
          <w:sz w:val="30"/>
          <w:szCs w:val="30"/>
        </w:rPr>
        <w:t>支持的功能说明、对应功能接口的单次使用费用、结算方式及计算公式</w:t>
      </w:r>
      <w:r>
        <w:rPr>
          <w:rFonts w:ascii="楷体" w:eastAsia="楷体" w:hAnsi="楷体" w:hint="eastAsia"/>
          <w:b/>
          <w:bCs/>
          <w:kern w:val="0"/>
          <w:sz w:val="30"/>
          <w:szCs w:val="30"/>
        </w:rPr>
        <w:t>，</w:t>
      </w:r>
      <w:r w:rsidRPr="00965778">
        <w:rPr>
          <w:rFonts w:ascii="楷体" w:eastAsia="楷体" w:hAnsi="楷体" w:hint="eastAsia"/>
          <w:bCs/>
          <w:kern w:val="0"/>
          <w:sz w:val="30"/>
          <w:szCs w:val="30"/>
        </w:rPr>
        <w:t>以及</w:t>
      </w:r>
      <w:r w:rsidRPr="000E4C5F">
        <w:rPr>
          <w:rFonts w:ascii="楷体" w:eastAsia="楷体" w:hAnsi="楷体" w:hint="eastAsia"/>
          <w:kern w:val="0"/>
          <w:sz w:val="30"/>
          <w:szCs w:val="30"/>
        </w:rPr>
        <w:t>详细的系统</w:t>
      </w:r>
      <w:r w:rsidR="00C82E47">
        <w:rPr>
          <w:rFonts w:ascii="楷体" w:eastAsia="楷体" w:hAnsi="楷体" w:hint="eastAsia"/>
          <w:kern w:val="0"/>
          <w:sz w:val="30"/>
          <w:szCs w:val="30"/>
        </w:rPr>
        <w:t>安全性、可靠性说明、支持对接方案、系统架构等详细技术参数。</w:t>
      </w:r>
    </w:p>
    <w:p w:rsidR="00C82E47" w:rsidRPr="00C82E47" w:rsidRDefault="00C82E47" w:rsidP="00C82E47">
      <w:pPr>
        <w:pStyle w:val="2"/>
        <w:numPr>
          <w:ilvl w:val="0"/>
          <w:numId w:val="30"/>
        </w:numPr>
        <w:rPr>
          <w:rFonts w:ascii="楷体" w:eastAsia="楷体" w:hAnsi="楷体"/>
        </w:rPr>
      </w:pPr>
      <w:r w:rsidRPr="00C82E47">
        <w:rPr>
          <w:rFonts w:ascii="楷体" w:eastAsia="楷体" w:hAnsi="楷体" w:hint="eastAsia"/>
        </w:rPr>
        <w:lastRenderedPageBreak/>
        <w:t>付款方式</w:t>
      </w:r>
    </w:p>
    <w:p w:rsidR="00B07569" w:rsidRDefault="006F0804" w:rsidP="00EB4459">
      <w:pPr>
        <w:pStyle w:val="a7"/>
        <w:numPr>
          <w:ilvl w:val="0"/>
          <w:numId w:val="31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按实际</w:t>
      </w:r>
      <w:r w:rsidR="00895F9B">
        <w:rPr>
          <w:rFonts w:ascii="楷体" w:eastAsia="楷体" w:hAnsi="楷体" w:cs="楷体" w:hint="eastAsia"/>
          <w:sz w:val="30"/>
          <w:szCs w:val="30"/>
        </w:rPr>
        <w:t>使用量每季度</w:t>
      </w:r>
      <w:r>
        <w:rPr>
          <w:rFonts w:ascii="楷体" w:eastAsia="楷体" w:hAnsi="楷体" w:cs="楷体" w:hint="eastAsia"/>
          <w:sz w:val="30"/>
          <w:szCs w:val="30"/>
        </w:rPr>
        <w:t>结算</w:t>
      </w:r>
      <w:r w:rsidR="00895F9B">
        <w:rPr>
          <w:rFonts w:ascii="楷体" w:eastAsia="楷体" w:hAnsi="楷体" w:cs="楷体" w:hint="eastAsia"/>
          <w:sz w:val="30"/>
          <w:szCs w:val="30"/>
        </w:rPr>
        <w:t>；</w:t>
      </w:r>
    </w:p>
    <w:p w:rsidR="006F0804" w:rsidRDefault="006F0804" w:rsidP="00EB4459">
      <w:pPr>
        <w:pStyle w:val="a7"/>
        <w:numPr>
          <w:ilvl w:val="0"/>
          <w:numId w:val="31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费用结算时，应标方应按照我院财务管理要求，向我院信息部门递交书面请款报告及费用发票，进行请款；</w:t>
      </w:r>
    </w:p>
    <w:p w:rsidR="00EB4459" w:rsidRPr="00EB4459" w:rsidRDefault="00EB4459" w:rsidP="00EB4459">
      <w:pPr>
        <w:pStyle w:val="a7"/>
        <w:numPr>
          <w:ilvl w:val="0"/>
          <w:numId w:val="31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hint="eastAsia"/>
          <w:kern w:val="0"/>
          <w:sz w:val="30"/>
          <w:szCs w:val="30"/>
        </w:rPr>
        <w:t>投标方在我院</w:t>
      </w:r>
      <w:r w:rsidR="00470158">
        <w:rPr>
          <w:rFonts w:ascii="楷体" w:eastAsia="楷体" w:hAnsi="楷体" w:hint="eastAsia"/>
          <w:kern w:val="0"/>
          <w:sz w:val="30"/>
          <w:szCs w:val="30"/>
        </w:rPr>
        <w:t>未及时进行转款时，应再次通知我院指定财务人员；若欠款超过一个结算周期，投标方需要停止提供服务前，应以书面形式提前至少1</w:t>
      </w:r>
      <w:r w:rsidR="00470158">
        <w:rPr>
          <w:rFonts w:ascii="楷体" w:eastAsia="楷体" w:hAnsi="楷体"/>
          <w:kern w:val="0"/>
          <w:sz w:val="30"/>
          <w:szCs w:val="30"/>
        </w:rPr>
        <w:t>5</w:t>
      </w:r>
      <w:r w:rsidR="00470158">
        <w:rPr>
          <w:rFonts w:ascii="楷体" w:eastAsia="楷体" w:hAnsi="楷体" w:hint="eastAsia"/>
          <w:kern w:val="0"/>
          <w:sz w:val="30"/>
          <w:szCs w:val="30"/>
        </w:rPr>
        <w:t>个工作日通知我院信息部门，</w:t>
      </w:r>
      <w:r>
        <w:rPr>
          <w:rFonts w:ascii="楷体" w:eastAsia="楷体" w:hAnsi="楷体" w:hint="eastAsia"/>
          <w:kern w:val="0"/>
          <w:sz w:val="30"/>
          <w:szCs w:val="30"/>
        </w:rPr>
        <w:t>不可</w:t>
      </w:r>
      <w:r w:rsidR="00470158">
        <w:rPr>
          <w:rFonts w:ascii="楷体" w:eastAsia="楷体" w:hAnsi="楷体" w:hint="eastAsia"/>
          <w:kern w:val="0"/>
          <w:sz w:val="30"/>
          <w:szCs w:val="30"/>
        </w:rPr>
        <w:t>单方面</w:t>
      </w:r>
      <w:r>
        <w:rPr>
          <w:rFonts w:ascii="楷体" w:eastAsia="楷体" w:hAnsi="楷体" w:hint="eastAsia"/>
          <w:kern w:val="0"/>
          <w:sz w:val="30"/>
          <w:szCs w:val="30"/>
        </w:rPr>
        <w:t>停止服务；</w:t>
      </w:r>
    </w:p>
    <w:p w:rsidR="006B3CEC" w:rsidRPr="006B3CEC" w:rsidRDefault="00EB4459" w:rsidP="006B3CEC">
      <w:pPr>
        <w:pStyle w:val="a7"/>
        <w:numPr>
          <w:ilvl w:val="0"/>
          <w:numId w:val="31"/>
        </w:numPr>
        <w:spacing w:line="360" w:lineRule="auto"/>
        <w:ind w:left="720" w:firstLineChars="0" w:hanging="72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hint="eastAsia"/>
          <w:kern w:val="0"/>
          <w:sz w:val="30"/>
          <w:szCs w:val="30"/>
        </w:rPr>
        <w:t>投标方应按照我院要求，每月提供相关使用明细电子报表，以邮件形式发送给我院指定人员。</w:t>
      </w:r>
    </w:p>
    <w:sectPr w:rsidR="006B3CEC" w:rsidRPr="006B3CEC" w:rsidSect="001B08CB">
      <w:headerReference w:type="default" r:id="rId8"/>
      <w:footerReference w:type="default" r:id="rId9"/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50C" w:rsidRDefault="0052750C" w:rsidP="000E4C5F">
      <w:pPr>
        <w:ind w:firstLine="420"/>
      </w:pPr>
      <w:r>
        <w:separator/>
      </w:r>
    </w:p>
  </w:endnote>
  <w:endnote w:type="continuationSeparator" w:id="0">
    <w:p w:rsidR="0052750C" w:rsidRDefault="0052750C" w:rsidP="000E4C5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772863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0E4C5F" w:rsidRDefault="000E4C5F" w:rsidP="000E4C5F">
            <w:pPr>
              <w:pStyle w:val="a5"/>
              <w:jc w:val="center"/>
            </w:pPr>
            <w:r w:rsidRPr="000E4C5F">
              <w:rPr>
                <w:sz w:val="24"/>
                <w:szCs w:val="24"/>
                <w:lang w:val="zh-CN"/>
              </w:rPr>
              <w:t xml:space="preserve"> </w:t>
            </w:r>
            <w:r w:rsidR="005C29DD" w:rsidRPr="000E4C5F">
              <w:rPr>
                <w:b/>
                <w:sz w:val="21"/>
                <w:szCs w:val="21"/>
              </w:rPr>
              <w:fldChar w:fldCharType="begin"/>
            </w:r>
            <w:r w:rsidRPr="000E4C5F">
              <w:rPr>
                <w:b/>
                <w:sz w:val="21"/>
                <w:szCs w:val="21"/>
              </w:rPr>
              <w:instrText>PAGE</w:instrText>
            </w:r>
            <w:r w:rsidR="005C29DD" w:rsidRPr="000E4C5F">
              <w:rPr>
                <w:b/>
                <w:sz w:val="21"/>
                <w:szCs w:val="21"/>
              </w:rPr>
              <w:fldChar w:fldCharType="separate"/>
            </w:r>
            <w:r w:rsidR="00470158">
              <w:rPr>
                <w:b/>
                <w:noProof/>
                <w:sz w:val="21"/>
                <w:szCs w:val="21"/>
              </w:rPr>
              <w:t>5</w:t>
            </w:r>
            <w:r w:rsidR="005C29DD" w:rsidRPr="000E4C5F">
              <w:rPr>
                <w:b/>
                <w:sz w:val="21"/>
                <w:szCs w:val="21"/>
              </w:rPr>
              <w:fldChar w:fldCharType="end"/>
            </w:r>
            <w:r w:rsidRPr="000E4C5F">
              <w:rPr>
                <w:sz w:val="21"/>
                <w:szCs w:val="21"/>
                <w:lang w:val="zh-CN"/>
              </w:rPr>
              <w:t xml:space="preserve"> / </w:t>
            </w:r>
            <w:r w:rsidR="005C29DD" w:rsidRPr="000E4C5F">
              <w:rPr>
                <w:b/>
                <w:sz w:val="21"/>
                <w:szCs w:val="21"/>
              </w:rPr>
              <w:fldChar w:fldCharType="begin"/>
            </w:r>
            <w:r w:rsidRPr="000E4C5F">
              <w:rPr>
                <w:b/>
                <w:sz w:val="21"/>
                <w:szCs w:val="21"/>
              </w:rPr>
              <w:instrText>NUMPAGES</w:instrText>
            </w:r>
            <w:r w:rsidR="005C29DD" w:rsidRPr="000E4C5F">
              <w:rPr>
                <w:b/>
                <w:sz w:val="21"/>
                <w:szCs w:val="21"/>
              </w:rPr>
              <w:fldChar w:fldCharType="separate"/>
            </w:r>
            <w:r w:rsidR="00470158">
              <w:rPr>
                <w:b/>
                <w:noProof/>
                <w:sz w:val="21"/>
                <w:szCs w:val="21"/>
              </w:rPr>
              <w:t>6</w:t>
            </w:r>
            <w:r w:rsidR="005C29DD" w:rsidRPr="000E4C5F">
              <w:rPr>
                <w:b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50C" w:rsidRDefault="0052750C" w:rsidP="000E4C5F">
      <w:pPr>
        <w:ind w:firstLine="420"/>
      </w:pPr>
      <w:r>
        <w:separator/>
      </w:r>
    </w:p>
  </w:footnote>
  <w:footnote w:type="continuationSeparator" w:id="0">
    <w:p w:rsidR="0052750C" w:rsidRDefault="0052750C" w:rsidP="000E4C5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C5F" w:rsidRPr="00B219EA" w:rsidRDefault="000E4C5F" w:rsidP="00B721A0">
    <w:pPr>
      <w:pStyle w:val="a3"/>
      <w:rPr>
        <w:rFonts w:ascii="楷体" w:eastAsia="楷体" w:hAnsi="楷体"/>
        <w:b/>
        <w:sz w:val="28"/>
        <w:szCs w:val="28"/>
      </w:rPr>
    </w:pPr>
    <w:r w:rsidRPr="00B219EA">
      <w:rPr>
        <w:rFonts w:ascii="楷体" w:eastAsia="楷体" w:hAnsi="楷体" w:hint="eastAsia"/>
        <w:b/>
        <w:sz w:val="28"/>
        <w:szCs w:val="28"/>
      </w:rPr>
      <w:t>柳州市工人医院</w:t>
    </w:r>
    <w:r w:rsidR="00747B86">
      <w:rPr>
        <w:rFonts w:ascii="楷体" w:eastAsia="楷体" w:hAnsi="楷体" w:hint="eastAsia"/>
        <w:b/>
        <w:sz w:val="28"/>
        <w:szCs w:val="28"/>
      </w:rPr>
      <w:t>短信平台</w:t>
    </w:r>
    <w:r w:rsidRPr="00B219EA">
      <w:rPr>
        <w:rFonts w:ascii="楷体" w:eastAsia="楷体" w:hAnsi="楷体" w:hint="eastAsia"/>
        <w:b/>
        <w:sz w:val="28"/>
        <w:szCs w:val="28"/>
      </w:rPr>
      <w:t>招标方案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6F616E"/>
    <w:multiLevelType w:val="singleLevel"/>
    <w:tmpl w:val="F06F616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3E64427"/>
    <w:multiLevelType w:val="hybridMultilevel"/>
    <w:tmpl w:val="FAE01A8E"/>
    <w:lvl w:ilvl="0" w:tplc="001ED97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8FB3472"/>
    <w:multiLevelType w:val="hybridMultilevel"/>
    <w:tmpl w:val="FAE01A8E"/>
    <w:lvl w:ilvl="0" w:tplc="001ED97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B8225B3"/>
    <w:multiLevelType w:val="hybridMultilevel"/>
    <w:tmpl w:val="B936E096"/>
    <w:lvl w:ilvl="0" w:tplc="658E7B90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D4E2068"/>
    <w:multiLevelType w:val="hybridMultilevel"/>
    <w:tmpl w:val="FCF25A8A"/>
    <w:lvl w:ilvl="0" w:tplc="94840E6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1C5252"/>
    <w:multiLevelType w:val="hybridMultilevel"/>
    <w:tmpl w:val="FCF25A8A"/>
    <w:lvl w:ilvl="0" w:tplc="94840E6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4B6839"/>
    <w:multiLevelType w:val="hybridMultilevel"/>
    <w:tmpl w:val="FCF25A8A"/>
    <w:lvl w:ilvl="0" w:tplc="94840E6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6D056D"/>
    <w:multiLevelType w:val="hybridMultilevel"/>
    <w:tmpl w:val="FCF25A8A"/>
    <w:lvl w:ilvl="0" w:tplc="94840E6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E4205BA"/>
    <w:multiLevelType w:val="hybridMultilevel"/>
    <w:tmpl w:val="FCF25A8A"/>
    <w:lvl w:ilvl="0" w:tplc="94840E6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F386C5B"/>
    <w:multiLevelType w:val="hybridMultilevel"/>
    <w:tmpl w:val="E138D21C"/>
    <w:lvl w:ilvl="0" w:tplc="CAFCC61E">
      <w:start w:val="7"/>
      <w:numFmt w:val="japaneseCounting"/>
      <w:lvlText w:val="%1、"/>
      <w:lvlJc w:val="left"/>
      <w:pPr>
        <w:ind w:left="43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7" w:hanging="420"/>
      </w:pPr>
    </w:lvl>
    <w:lvl w:ilvl="2" w:tplc="0409001B" w:tentative="1">
      <w:start w:val="1"/>
      <w:numFmt w:val="lowerRoman"/>
      <w:lvlText w:val="%3."/>
      <w:lvlJc w:val="righ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9" w:tentative="1">
      <w:start w:val="1"/>
      <w:numFmt w:val="lowerLetter"/>
      <w:lvlText w:val="%5)"/>
      <w:lvlJc w:val="left"/>
      <w:pPr>
        <w:ind w:left="1817" w:hanging="420"/>
      </w:pPr>
    </w:lvl>
    <w:lvl w:ilvl="5" w:tplc="0409001B" w:tentative="1">
      <w:start w:val="1"/>
      <w:numFmt w:val="lowerRoman"/>
      <w:lvlText w:val="%6."/>
      <w:lvlJc w:val="righ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9" w:tentative="1">
      <w:start w:val="1"/>
      <w:numFmt w:val="lowerLetter"/>
      <w:lvlText w:val="%8)"/>
      <w:lvlJc w:val="left"/>
      <w:pPr>
        <w:ind w:left="3077" w:hanging="420"/>
      </w:pPr>
    </w:lvl>
    <w:lvl w:ilvl="8" w:tplc="0409001B" w:tentative="1">
      <w:start w:val="1"/>
      <w:numFmt w:val="lowerRoman"/>
      <w:lvlText w:val="%9."/>
      <w:lvlJc w:val="right"/>
      <w:pPr>
        <w:ind w:left="3497" w:hanging="420"/>
      </w:pPr>
    </w:lvl>
  </w:abstractNum>
  <w:abstractNum w:abstractNumId="10" w15:restartNumberingAfterBreak="0">
    <w:nsid w:val="1F5C4B7E"/>
    <w:multiLevelType w:val="hybridMultilevel"/>
    <w:tmpl w:val="B936E096"/>
    <w:lvl w:ilvl="0" w:tplc="658E7B90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FDE5240"/>
    <w:multiLevelType w:val="hybridMultilevel"/>
    <w:tmpl w:val="FCF25A8A"/>
    <w:lvl w:ilvl="0" w:tplc="94840E6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8853136"/>
    <w:multiLevelType w:val="multilevel"/>
    <w:tmpl w:val="28853136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3E300A"/>
    <w:multiLevelType w:val="hybridMultilevel"/>
    <w:tmpl w:val="4CD29600"/>
    <w:lvl w:ilvl="0" w:tplc="E9225E48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B7B4465"/>
    <w:multiLevelType w:val="multilevel"/>
    <w:tmpl w:val="2B7B446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E367D38"/>
    <w:multiLevelType w:val="multilevel"/>
    <w:tmpl w:val="2E367D3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EB92884"/>
    <w:multiLevelType w:val="hybridMultilevel"/>
    <w:tmpl w:val="2EA01CB6"/>
    <w:lvl w:ilvl="0" w:tplc="2C4CAC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F730255"/>
    <w:multiLevelType w:val="multilevel"/>
    <w:tmpl w:val="2F730255"/>
    <w:lvl w:ilvl="0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8" w15:restartNumberingAfterBreak="0">
    <w:nsid w:val="37253426"/>
    <w:multiLevelType w:val="hybridMultilevel"/>
    <w:tmpl w:val="D714C20C"/>
    <w:lvl w:ilvl="0" w:tplc="56C8C458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37B66F43"/>
    <w:multiLevelType w:val="hybridMultilevel"/>
    <w:tmpl w:val="FCF25A8A"/>
    <w:lvl w:ilvl="0" w:tplc="94840E6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83F12F8"/>
    <w:multiLevelType w:val="multilevel"/>
    <w:tmpl w:val="383F12F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7A3080D"/>
    <w:multiLevelType w:val="hybridMultilevel"/>
    <w:tmpl w:val="B936E096"/>
    <w:lvl w:ilvl="0" w:tplc="658E7B90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7FB38B4"/>
    <w:multiLevelType w:val="hybridMultilevel"/>
    <w:tmpl w:val="632ADE62"/>
    <w:lvl w:ilvl="0" w:tplc="87BA5EE4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D9B0156"/>
    <w:multiLevelType w:val="hybridMultilevel"/>
    <w:tmpl w:val="FCF25A8A"/>
    <w:lvl w:ilvl="0" w:tplc="94840E6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A746AF9"/>
    <w:multiLevelType w:val="hybridMultilevel"/>
    <w:tmpl w:val="DD58251A"/>
    <w:lvl w:ilvl="0" w:tplc="E398C36E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DC35CC2"/>
    <w:multiLevelType w:val="hybridMultilevel"/>
    <w:tmpl w:val="FCF25A8A"/>
    <w:lvl w:ilvl="0" w:tplc="94840E6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13C0F1D"/>
    <w:multiLevelType w:val="multilevel"/>
    <w:tmpl w:val="613C0F1D"/>
    <w:lvl w:ilvl="0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24E07D4"/>
    <w:multiLevelType w:val="hybridMultilevel"/>
    <w:tmpl w:val="FAE01A8E"/>
    <w:lvl w:ilvl="0" w:tplc="001ED97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65216306"/>
    <w:multiLevelType w:val="hybridMultilevel"/>
    <w:tmpl w:val="4D02A65E"/>
    <w:lvl w:ilvl="0" w:tplc="6C403D18">
      <w:start w:val="1"/>
      <w:numFmt w:val="decimal"/>
      <w:lvlText w:val="%1、"/>
      <w:lvlJc w:val="left"/>
      <w:pPr>
        <w:ind w:left="43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7" w:hanging="420"/>
      </w:pPr>
    </w:lvl>
    <w:lvl w:ilvl="2" w:tplc="0409001B" w:tentative="1">
      <w:start w:val="1"/>
      <w:numFmt w:val="lowerRoman"/>
      <w:lvlText w:val="%3."/>
      <w:lvlJc w:val="righ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9" w:tentative="1">
      <w:start w:val="1"/>
      <w:numFmt w:val="lowerLetter"/>
      <w:lvlText w:val="%5)"/>
      <w:lvlJc w:val="left"/>
      <w:pPr>
        <w:ind w:left="1817" w:hanging="420"/>
      </w:pPr>
    </w:lvl>
    <w:lvl w:ilvl="5" w:tplc="0409001B" w:tentative="1">
      <w:start w:val="1"/>
      <w:numFmt w:val="lowerRoman"/>
      <w:lvlText w:val="%6."/>
      <w:lvlJc w:val="righ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9" w:tentative="1">
      <w:start w:val="1"/>
      <w:numFmt w:val="lowerLetter"/>
      <w:lvlText w:val="%8)"/>
      <w:lvlJc w:val="left"/>
      <w:pPr>
        <w:ind w:left="3077" w:hanging="420"/>
      </w:pPr>
    </w:lvl>
    <w:lvl w:ilvl="8" w:tplc="0409001B" w:tentative="1">
      <w:start w:val="1"/>
      <w:numFmt w:val="lowerRoman"/>
      <w:lvlText w:val="%9."/>
      <w:lvlJc w:val="right"/>
      <w:pPr>
        <w:ind w:left="3497" w:hanging="420"/>
      </w:pPr>
    </w:lvl>
  </w:abstractNum>
  <w:abstractNum w:abstractNumId="29" w15:restartNumberingAfterBreak="0">
    <w:nsid w:val="6C862FA0"/>
    <w:multiLevelType w:val="multilevel"/>
    <w:tmpl w:val="6C862FA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E296130"/>
    <w:multiLevelType w:val="hybridMultilevel"/>
    <w:tmpl w:val="FCF25A8A"/>
    <w:lvl w:ilvl="0" w:tplc="94840E6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E7C63D5"/>
    <w:multiLevelType w:val="hybridMultilevel"/>
    <w:tmpl w:val="76C4B2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517816"/>
    <w:multiLevelType w:val="hybridMultilevel"/>
    <w:tmpl w:val="FCF25A8A"/>
    <w:lvl w:ilvl="0" w:tplc="94840E6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5D241D3"/>
    <w:multiLevelType w:val="multilevel"/>
    <w:tmpl w:val="75D241D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1298" w:hanging="420"/>
      </w:pPr>
    </w:lvl>
    <w:lvl w:ilvl="2">
      <w:start w:val="1"/>
      <w:numFmt w:val="lowerRoman"/>
      <w:lvlText w:val="%3."/>
      <w:lvlJc w:val="right"/>
      <w:pPr>
        <w:ind w:left="1718" w:hanging="420"/>
      </w:pPr>
    </w:lvl>
    <w:lvl w:ilvl="3">
      <w:start w:val="1"/>
      <w:numFmt w:val="decimal"/>
      <w:lvlText w:val="%4."/>
      <w:lvlJc w:val="left"/>
      <w:pPr>
        <w:ind w:left="2138" w:hanging="420"/>
      </w:pPr>
    </w:lvl>
    <w:lvl w:ilvl="4">
      <w:start w:val="1"/>
      <w:numFmt w:val="lowerLetter"/>
      <w:lvlText w:val="%5)"/>
      <w:lvlJc w:val="left"/>
      <w:pPr>
        <w:ind w:left="2558" w:hanging="420"/>
      </w:pPr>
    </w:lvl>
    <w:lvl w:ilvl="5">
      <w:start w:val="1"/>
      <w:numFmt w:val="lowerRoman"/>
      <w:lvlText w:val="%6."/>
      <w:lvlJc w:val="right"/>
      <w:pPr>
        <w:ind w:left="2978" w:hanging="420"/>
      </w:pPr>
    </w:lvl>
    <w:lvl w:ilvl="6">
      <w:start w:val="1"/>
      <w:numFmt w:val="decimal"/>
      <w:lvlText w:val="%7."/>
      <w:lvlJc w:val="left"/>
      <w:pPr>
        <w:ind w:left="3398" w:hanging="420"/>
      </w:pPr>
    </w:lvl>
    <w:lvl w:ilvl="7">
      <w:start w:val="1"/>
      <w:numFmt w:val="lowerLetter"/>
      <w:lvlText w:val="%8)"/>
      <w:lvlJc w:val="left"/>
      <w:pPr>
        <w:ind w:left="3818" w:hanging="420"/>
      </w:pPr>
    </w:lvl>
    <w:lvl w:ilvl="8">
      <w:start w:val="1"/>
      <w:numFmt w:val="lowerRoman"/>
      <w:lvlText w:val="%9."/>
      <w:lvlJc w:val="right"/>
      <w:pPr>
        <w:ind w:left="4238" w:hanging="420"/>
      </w:pPr>
    </w:lvl>
  </w:abstractNum>
  <w:abstractNum w:abstractNumId="34" w15:restartNumberingAfterBreak="0">
    <w:nsid w:val="7B734980"/>
    <w:multiLevelType w:val="hybridMultilevel"/>
    <w:tmpl w:val="FCF25A8A"/>
    <w:lvl w:ilvl="0" w:tplc="94840E6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12"/>
  </w:num>
  <w:num w:numId="3">
    <w:abstractNumId w:val="26"/>
  </w:num>
  <w:num w:numId="4">
    <w:abstractNumId w:val="33"/>
  </w:num>
  <w:num w:numId="5">
    <w:abstractNumId w:val="14"/>
  </w:num>
  <w:num w:numId="6">
    <w:abstractNumId w:val="0"/>
  </w:num>
  <w:num w:numId="7">
    <w:abstractNumId w:val="29"/>
  </w:num>
  <w:num w:numId="8">
    <w:abstractNumId w:val="15"/>
  </w:num>
  <w:num w:numId="9">
    <w:abstractNumId w:val="24"/>
  </w:num>
  <w:num w:numId="10">
    <w:abstractNumId w:val="28"/>
  </w:num>
  <w:num w:numId="11">
    <w:abstractNumId w:val="17"/>
  </w:num>
  <w:num w:numId="12">
    <w:abstractNumId w:val="9"/>
  </w:num>
  <w:num w:numId="13">
    <w:abstractNumId w:val="16"/>
  </w:num>
  <w:num w:numId="14">
    <w:abstractNumId w:val="19"/>
  </w:num>
  <w:num w:numId="15">
    <w:abstractNumId w:val="2"/>
  </w:num>
  <w:num w:numId="16">
    <w:abstractNumId w:val="1"/>
  </w:num>
  <w:num w:numId="17">
    <w:abstractNumId w:val="3"/>
  </w:num>
  <w:num w:numId="18">
    <w:abstractNumId w:val="27"/>
  </w:num>
  <w:num w:numId="19">
    <w:abstractNumId w:val="30"/>
  </w:num>
  <w:num w:numId="20">
    <w:abstractNumId w:val="6"/>
  </w:num>
  <w:num w:numId="21">
    <w:abstractNumId w:val="23"/>
  </w:num>
  <w:num w:numId="22">
    <w:abstractNumId w:val="22"/>
  </w:num>
  <w:num w:numId="23">
    <w:abstractNumId w:val="10"/>
  </w:num>
  <w:num w:numId="24">
    <w:abstractNumId w:val="8"/>
  </w:num>
  <w:num w:numId="25">
    <w:abstractNumId w:val="32"/>
  </w:num>
  <w:num w:numId="26">
    <w:abstractNumId w:val="7"/>
  </w:num>
  <w:num w:numId="27">
    <w:abstractNumId w:val="18"/>
  </w:num>
  <w:num w:numId="28">
    <w:abstractNumId w:val="31"/>
  </w:num>
  <w:num w:numId="29">
    <w:abstractNumId w:val="13"/>
  </w:num>
  <w:num w:numId="30">
    <w:abstractNumId w:val="21"/>
  </w:num>
  <w:num w:numId="31">
    <w:abstractNumId w:val="25"/>
  </w:num>
  <w:num w:numId="32">
    <w:abstractNumId w:val="4"/>
  </w:num>
  <w:num w:numId="33">
    <w:abstractNumId w:val="34"/>
  </w:num>
  <w:num w:numId="34">
    <w:abstractNumId w:val="1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5F"/>
    <w:rsid w:val="00033A68"/>
    <w:rsid w:val="00037D38"/>
    <w:rsid w:val="00063155"/>
    <w:rsid w:val="00090B4C"/>
    <w:rsid w:val="000E4C5F"/>
    <w:rsid w:val="000F044B"/>
    <w:rsid w:val="00114736"/>
    <w:rsid w:val="00161A8E"/>
    <w:rsid w:val="001657CA"/>
    <w:rsid w:val="001B08CB"/>
    <w:rsid w:val="00217124"/>
    <w:rsid w:val="00264D53"/>
    <w:rsid w:val="00277412"/>
    <w:rsid w:val="002A0198"/>
    <w:rsid w:val="002A3F4C"/>
    <w:rsid w:val="002B2551"/>
    <w:rsid w:val="002C081C"/>
    <w:rsid w:val="002D66A7"/>
    <w:rsid w:val="002E56B6"/>
    <w:rsid w:val="00342C6B"/>
    <w:rsid w:val="003A28E1"/>
    <w:rsid w:val="003D3D9A"/>
    <w:rsid w:val="003E4D02"/>
    <w:rsid w:val="00460F62"/>
    <w:rsid w:val="00470158"/>
    <w:rsid w:val="0047394E"/>
    <w:rsid w:val="00493400"/>
    <w:rsid w:val="004D44C2"/>
    <w:rsid w:val="004E5213"/>
    <w:rsid w:val="0052750C"/>
    <w:rsid w:val="005C29DD"/>
    <w:rsid w:val="00647CCC"/>
    <w:rsid w:val="006573A5"/>
    <w:rsid w:val="006622C4"/>
    <w:rsid w:val="00671ED4"/>
    <w:rsid w:val="006866D9"/>
    <w:rsid w:val="00687E6E"/>
    <w:rsid w:val="006A040B"/>
    <w:rsid w:val="006A5A31"/>
    <w:rsid w:val="006B3CEC"/>
    <w:rsid w:val="006C384D"/>
    <w:rsid w:val="006F0804"/>
    <w:rsid w:val="00747B86"/>
    <w:rsid w:val="00753BC9"/>
    <w:rsid w:val="00792479"/>
    <w:rsid w:val="007B4D55"/>
    <w:rsid w:val="00810549"/>
    <w:rsid w:val="00840A4D"/>
    <w:rsid w:val="00895F9B"/>
    <w:rsid w:val="0091700A"/>
    <w:rsid w:val="00924139"/>
    <w:rsid w:val="00965778"/>
    <w:rsid w:val="00977B15"/>
    <w:rsid w:val="009E1876"/>
    <w:rsid w:val="009E3781"/>
    <w:rsid w:val="00A46CA1"/>
    <w:rsid w:val="00A8531F"/>
    <w:rsid w:val="00AA021D"/>
    <w:rsid w:val="00AA72ED"/>
    <w:rsid w:val="00AB170A"/>
    <w:rsid w:val="00AB39FD"/>
    <w:rsid w:val="00AD71B6"/>
    <w:rsid w:val="00B07569"/>
    <w:rsid w:val="00B1063B"/>
    <w:rsid w:val="00B219EA"/>
    <w:rsid w:val="00B24364"/>
    <w:rsid w:val="00B667B2"/>
    <w:rsid w:val="00B721A0"/>
    <w:rsid w:val="00B8381A"/>
    <w:rsid w:val="00BD4BF8"/>
    <w:rsid w:val="00BF3841"/>
    <w:rsid w:val="00C82E47"/>
    <w:rsid w:val="00C844C9"/>
    <w:rsid w:val="00C87C87"/>
    <w:rsid w:val="00CA2119"/>
    <w:rsid w:val="00CA3166"/>
    <w:rsid w:val="00CB3FF1"/>
    <w:rsid w:val="00D262DD"/>
    <w:rsid w:val="00D26E38"/>
    <w:rsid w:val="00D35234"/>
    <w:rsid w:val="00D352C5"/>
    <w:rsid w:val="00E10792"/>
    <w:rsid w:val="00E24FB5"/>
    <w:rsid w:val="00E2775E"/>
    <w:rsid w:val="00E61923"/>
    <w:rsid w:val="00EB4459"/>
    <w:rsid w:val="00EC58C3"/>
    <w:rsid w:val="00F3647F"/>
    <w:rsid w:val="00F37E5F"/>
    <w:rsid w:val="00F4612A"/>
    <w:rsid w:val="00F54C84"/>
    <w:rsid w:val="00F74B85"/>
    <w:rsid w:val="00F84BAC"/>
    <w:rsid w:val="00FD4E1C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7826A"/>
  <w15:docId w15:val="{D107D42D-6380-411E-B3BB-C4366900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C5F"/>
    <w:pPr>
      <w:widowControl w:val="0"/>
      <w:jc w:val="both"/>
    </w:pPr>
    <w:rPr>
      <w:rFonts w:ascii="宋体" w:eastAsia="宋体" w:hAnsi="Courier New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6C38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A72E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4C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4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4C5F"/>
    <w:rPr>
      <w:sz w:val="18"/>
      <w:szCs w:val="18"/>
    </w:rPr>
  </w:style>
  <w:style w:type="paragraph" w:customStyle="1" w:styleId="11">
    <w:name w:val="列出段落1"/>
    <w:basedOn w:val="a"/>
    <w:uiPriority w:val="99"/>
    <w:qFormat/>
    <w:rsid w:val="000E4C5F"/>
    <w:pPr>
      <w:ind w:firstLineChars="200" w:firstLine="420"/>
    </w:pPr>
    <w:rPr>
      <w:rFonts w:ascii="Calibri" w:hAnsi="Calibri"/>
      <w:szCs w:val="24"/>
    </w:rPr>
  </w:style>
  <w:style w:type="paragraph" w:styleId="a7">
    <w:name w:val="List Paragraph"/>
    <w:basedOn w:val="a"/>
    <w:uiPriority w:val="34"/>
    <w:qFormat/>
    <w:rsid w:val="000E4C5F"/>
    <w:pPr>
      <w:ind w:firstLineChars="200" w:firstLine="420"/>
    </w:pPr>
    <w:rPr>
      <w:rFonts w:ascii="Calibri" w:hAnsi="Calibri"/>
      <w:szCs w:val="22"/>
    </w:rPr>
  </w:style>
  <w:style w:type="paragraph" w:customStyle="1" w:styleId="p15">
    <w:name w:val="p15"/>
    <w:basedOn w:val="a"/>
    <w:rsid w:val="003D3D9A"/>
    <w:pPr>
      <w:widowControl/>
      <w:ind w:firstLine="420"/>
    </w:pPr>
    <w:rPr>
      <w:rFonts w:ascii="Calibri" w:hAnsi="Calibri" w:cs="Calibri"/>
      <w:kern w:val="0"/>
      <w:sz w:val="28"/>
      <w:szCs w:val="21"/>
    </w:rPr>
  </w:style>
  <w:style w:type="character" w:customStyle="1" w:styleId="20">
    <w:name w:val="标题 2 字符"/>
    <w:basedOn w:val="a0"/>
    <w:link w:val="2"/>
    <w:uiPriority w:val="9"/>
    <w:rsid w:val="00AA72E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6C384D"/>
    <w:rPr>
      <w:rFonts w:ascii="宋体" w:eastAsia="宋体" w:hAnsi="Courier New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17BAA-49AB-47DE-A417-AEEBF010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Administrator</cp:lastModifiedBy>
  <cp:revision>21</cp:revision>
  <cp:lastPrinted>2020-03-11T02:50:00Z</cp:lastPrinted>
  <dcterms:created xsi:type="dcterms:W3CDTF">2020-11-19T06:52:00Z</dcterms:created>
  <dcterms:modified xsi:type="dcterms:W3CDTF">2025-08-04T09:15:00Z</dcterms:modified>
</cp:coreProperties>
</file>