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CB20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宋体"/>
          <w:sz w:val="32"/>
          <w:szCs w:val="32"/>
          <w:lang w:val="en-US" w:eastAsia="zh-CN"/>
        </w:rPr>
      </w:pPr>
      <w:r>
        <w:rPr>
          <w:rFonts w:hint="eastAsia" w:cs="宋体"/>
          <w:sz w:val="32"/>
          <w:szCs w:val="32"/>
          <w:lang w:val="en-US" w:eastAsia="zh-CN"/>
        </w:rPr>
        <w:t>柳州市工人医院辐射工作场所安全和防护状况年度监测服务采购项目需求</w:t>
      </w:r>
    </w:p>
    <w:p w14:paraId="0EE88C26">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left="0" w:leftChars="0" w:firstLine="420" w:firstLineChars="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 xml:space="preserve">项目名称 </w:t>
      </w:r>
    </w:p>
    <w:p w14:paraId="5BFAB8D7">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jc w:val="both"/>
        <w:textAlignment w:val="auto"/>
        <w:rPr>
          <w:rFonts w:hint="eastAsia" w:ascii="仿宋" w:hAnsi="仿宋" w:eastAsia="仿宋" w:cs="仿宋"/>
          <w:kern w:val="0"/>
          <w:sz w:val="28"/>
          <w:szCs w:val="28"/>
          <w:lang w:val="en-US" w:eastAsia="zh-CN" w:bidi="ar"/>
        </w:rPr>
      </w:pPr>
      <w:r>
        <w:rPr>
          <w:rFonts w:hint="eastAsia" w:ascii="仿宋" w:hAnsi="仿宋" w:eastAsia="仿宋" w:cs="仿宋"/>
          <w:b w:val="0"/>
          <w:i w:val="0"/>
          <w:kern w:val="0"/>
          <w:sz w:val="28"/>
          <w:szCs w:val="28"/>
          <w:lang w:val="en-US" w:eastAsia="zh-CN" w:bidi="ar"/>
        </w:rPr>
        <w:t>柳州市工人医院辐射工作场所安全和防护状况年度监测服务采购项目</w:t>
      </w:r>
    </w:p>
    <w:p w14:paraId="5478796E">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left="0" w:leftChars="0" w:firstLine="420" w:firstLineChars="0"/>
        <w:textAlignment w:val="auto"/>
        <w:rPr>
          <w:rFonts w:ascii="仿宋" w:hAnsi="仿宋" w:eastAsia="仿宋" w:cs="仿宋"/>
          <w:b/>
          <w:color w:val="000000"/>
          <w:sz w:val="28"/>
          <w:szCs w:val="28"/>
        </w:rPr>
      </w:pPr>
      <w:r>
        <w:rPr>
          <w:rFonts w:hint="eastAsia" w:ascii="仿宋" w:hAnsi="仿宋" w:eastAsia="仿宋" w:cs="仿宋"/>
          <w:b/>
          <w:color w:val="000000"/>
          <w:sz w:val="28"/>
          <w:szCs w:val="28"/>
        </w:rPr>
        <w:t>项目概况</w:t>
      </w:r>
    </w:p>
    <w:p w14:paraId="5077634A">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jc w:val="both"/>
        <w:textAlignment w:val="auto"/>
        <w:rPr>
          <w:rFonts w:hint="eastAsia" w:ascii="仿宋_GB2312" w:hAnsi="Times New Roman" w:eastAsia="仿宋_GB2312" w:cs="Times New Roman"/>
          <w:sz w:val="30"/>
          <w:szCs w:val="30"/>
          <w:highlight w:val="yellow"/>
          <w:lang w:val="en-US" w:eastAsia="zh-CN"/>
        </w:rPr>
      </w:pPr>
      <w:r>
        <w:rPr>
          <w:rFonts w:hint="eastAsia" w:ascii="仿宋_GB2312" w:hAnsi="Times New Roman" w:eastAsia="仿宋_GB2312" w:cs="Times New Roman"/>
          <w:sz w:val="30"/>
          <w:szCs w:val="30"/>
          <w:lang w:val="en-US" w:eastAsia="zh-CN"/>
        </w:rPr>
        <w:t>根据《中华人民共和国放射性污染防治法》、《放射性同位素与射线装置安全和防护条例》要求，放射性同位素及射线装置辐射工作场所每年需进行安全和防护状况年度监测，现需招标具备监测资质的技术服务机构完成该项目服务工作。</w:t>
      </w:r>
    </w:p>
    <w:p w14:paraId="067619EA">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left="0" w:leftChars="0" w:firstLine="420" w:firstLineChars="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服务商资质条件</w:t>
      </w:r>
    </w:p>
    <w:p w14:paraId="65CB41D4">
      <w:pPr>
        <w:keepNext w:val="0"/>
        <w:keepLines w:val="0"/>
        <w:pageBreakBefore w:val="0"/>
        <w:widowControl w:val="0"/>
        <w:numPr>
          <w:ilvl w:val="0"/>
          <w:numId w:val="2"/>
        </w:numPr>
        <w:kinsoku/>
        <w:wordWrap/>
        <w:overflowPunct/>
        <w:topLinePunct w:val="0"/>
        <w:autoSpaceDE/>
        <w:autoSpaceDN/>
        <w:bidi w:val="0"/>
        <w:snapToGrid/>
        <w:spacing w:line="560" w:lineRule="exact"/>
        <w:ind w:left="0" w:leftChars="0" w:firstLine="560" w:firstLineChars="200"/>
        <w:textAlignment w:val="auto"/>
      </w:pPr>
      <w:bookmarkStart w:id="0" w:name="OLE_LINK1"/>
      <w:r>
        <w:rPr>
          <w:rFonts w:hint="eastAsia" w:ascii="仿宋" w:hAnsi="仿宋" w:eastAsia="仿宋" w:cs="仿宋"/>
          <w:color w:val="auto"/>
          <w:sz w:val="28"/>
          <w:szCs w:val="28"/>
        </w:rPr>
        <w:t>具有独立承担民事责任的能力；在中华人民共和国境内注册并取得营业执照的独立法人，具有相应经营范围，（提供企业法人营业执照、组织机构代码证、税务登记证或三证合一的复印件）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或事业单位法人证书。</w:t>
      </w:r>
    </w:p>
    <w:p w14:paraId="77D9DCCF">
      <w:pPr>
        <w:keepNext w:val="0"/>
        <w:keepLines w:val="0"/>
        <w:pageBreakBefore w:val="0"/>
        <w:widowControl w:val="0"/>
        <w:numPr>
          <w:ilvl w:val="0"/>
          <w:numId w:val="2"/>
        </w:numPr>
        <w:kinsoku/>
        <w:wordWrap/>
        <w:overflowPunct/>
        <w:topLinePunct w:val="0"/>
        <w:autoSpaceDE/>
        <w:autoSpaceDN/>
        <w:bidi w:val="0"/>
        <w:snapToGrid/>
        <w:spacing w:line="560" w:lineRule="exact"/>
        <w:ind w:left="0" w:leftChars="0" w:firstLine="560" w:firstLineChars="200"/>
        <w:textAlignment w:val="auto"/>
        <w:rPr>
          <w:rFonts w:hint="eastAsia" w:ascii="仿宋" w:hAnsi="仿宋" w:eastAsia="仿宋" w:cs="仿宋"/>
          <w:color w:val="auto"/>
          <w:sz w:val="28"/>
          <w:szCs w:val="28"/>
        </w:rPr>
      </w:pPr>
      <w:r>
        <w:rPr>
          <w:rFonts w:hint="default" w:ascii="仿宋" w:hAnsi="仿宋" w:eastAsia="仿宋" w:cs="仿宋"/>
          <w:color w:val="auto"/>
          <w:sz w:val="28"/>
          <w:szCs w:val="28"/>
        </w:rPr>
        <w:t>具备生态环境部颁发的核与辐射类环境影响评价资质（或符合现行资质管理要求的相关条件）。</w:t>
      </w:r>
    </w:p>
    <w:bookmarkEnd w:id="0"/>
    <w:p w14:paraId="7CF76DEE">
      <w:pPr>
        <w:keepNext w:val="0"/>
        <w:keepLines w:val="0"/>
        <w:pageBreakBefore w:val="0"/>
        <w:widowControl w:val="0"/>
        <w:numPr>
          <w:ilvl w:val="0"/>
          <w:numId w:val="2"/>
        </w:numPr>
        <w:kinsoku/>
        <w:wordWrap/>
        <w:overflowPunct/>
        <w:topLinePunct w:val="0"/>
        <w:autoSpaceDE/>
        <w:autoSpaceDN/>
        <w:bidi w:val="0"/>
        <w:snapToGrid/>
        <w:spacing w:line="560" w:lineRule="exact"/>
        <w:ind w:left="0" w:leftChars="0"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参加政府采购活动前三年内，未因违法经营受到刑事处罚或者责令停产停业、吊销许可证或者执照、较大数额罚款等行政处罚；</w:t>
      </w:r>
    </w:p>
    <w:p w14:paraId="7DFDE59F">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default" w:ascii="仿宋" w:hAnsi="仿宋" w:eastAsia="仿宋" w:cs="仿宋"/>
          <w:b/>
          <w:bCs/>
          <w:color w:val="auto"/>
          <w:sz w:val="28"/>
          <w:szCs w:val="28"/>
        </w:rPr>
        <w:t>服务内容</w:t>
      </w:r>
    </w:p>
    <w:p w14:paraId="3F701D03">
      <w:pPr>
        <w:spacing w:line="560" w:lineRule="exact"/>
        <w:ind w:firstLine="600" w:firstLineChars="200"/>
        <w:jc w:val="both"/>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表1</w:t>
      </w:r>
      <w:bookmarkStart w:id="1" w:name="_Hlk61592963"/>
      <w:r>
        <w:rPr>
          <w:rFonts w:hint="eastAsia" w:ascii="仿宋_GB2312" w:hAnsi="Times New Roman" w:eastAsia="仿宋_GB2312" w:cs="Times New Roman"/>
          <w:sz w:val="30"/>
          <w:szCs w:val="30"/>
          <w:lang w:val="en-US" w:eastAsia="zh-CN"/>
        </w:rPr>
        <w:t xml:space="preserve"> 医用X射线装置</w:t>
      </w:r>
      <w:bookmarkEnd w:id="1"/>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316"/>
        <w:gridCol w:w="1395"/>
        <w:gridCol w:w="1020"/>
        <w:gridCol w:w="1485"/>
        <w:gridCol w:w="2026"/>
        <w:gridCol w:w="1424"/>
      </w:tblGrid>
      <w:tr w14:paraId="487A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29" w:type="dxa"/>
            <w:vAlign w:val="center"/>
          </w:tcPr>
          <w:p w14:paraId="7121F1F7">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序号</w:t>
            </w:r>
          </w:p>
        </w:tc>
        <w:tc>
          <w:tcPr>
            <w:tcW w:w="1316" w:type="dxa"/>
            <w:vAlign w:val="center"/>
          </w:tcPr>
          <w:p w14:paraId="719E5B99">
            <w:pPr>
              <w:keepNext w:val="0"/>
              <w:keepLines w:val="0"/>
              <w:widowControl/>
              <w:suppressLineNumbers w:val="0"/>
              <w:jc w:val="center"/>
              <w:textAlignment w:val="center"/>
              <w:rPr>
                <w:rFonts w:hint="default" w:ascii="宋体" w:hAnsi="宋体" w:eastAsia="宋体" w:cs="宋体"/>
                <w:b/>
                <w:bCs/>
                <w:i w:val="0"/>
                <w:iCs w:val="0"/>
                <w:color w:val="auto"/>
                <w:kern w:val="2"/>
                <w:sz w:val="22"/>
                <w:szCs w:val="22"/>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装置名称</w:t>
            </w:r>
          </w:p>
        </w:tc>
        <w:tc>
          <w:tcPr>
            <w:tcW w:w="1395" w:type="dxa"/>
            <w:vAlign w:val="center"/>
          </w:tcPr>
          <w:p w14:paraId="13FDE053">
            <w:pPr>
              <w:keepNext w:val="0"/>
              <w:keepLines w:val="0"/>
              <w:widowControl/>
              <w:suppressLineNumbers w:val="0"/>
              <w:jc w:val="center"/>
              <w:textAlignment w:val="center"/>
              <w:rPr>
                <w:rFonts w:hint="default" w:ascii="宋体" w:hAnsi="宋体" w:eastAsia="宋体" w:cs="宋体"/>
                <w:b/>
                <w:bCs/>
                <w:i w:val="0"/>
                <w:iCs w:val="0"/>
                <w:color w:val="auto"/>
                <w:kern w:val="2"/>
                <w:sz w:val="22"/>
                <w:szCs w:val="22"/>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规格型号</w:t>
            </w:r>
          </w:p>
        </w:tc>
        <w:tc>
          <w:tcPr>
            <w:tcW w:w="1020" w:type="dxa"/>
            <w:vAlign w:val="center"/>
          </w:tcPr>
          <w:p w14:paraId="6923F384">
            <w:pPr>
              <w:keepNext w:val="0"/>
              <w:keepLines w:val="0"/>
              <w:widowControl/>
              <w:suppressLineNumbers w:val="0"/>
              <w:jc w:val="center"/>
              <w:textAlignment w:val="center"/>
              <w:rPr>
                <w:rFonts w:hint="default" w:ascii="宋体" w:hAnsi="宋体" w:eastAsia="宋体" w:cs="宋体"/>
                <w:b/>
                <w:bCs/>
                <w:i w:val="0"/>
                <w:iCs w:val="0"/>
                <w:color w:val="auto"/>
                <w:kern w:val="2"/>
                <w:sz w:val="22"/>
                <w:szCs w:val="22"/>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类别</w:t>
            </w:r>
          </w:p>
        </w:tc>
        <w:tc>
          <w:tcPr>
            <w:tcW w:w="1485" w:type="dxa"/>
            <w:vAlign w:val="center"/>
          </w:tcPr>
          <w:p w14:paraId="3FD41F01">
            <w:pPr>
              <w:keepNext w:val="0"/>
              <w:keepLines w:val="0"/>
              <w:widowControl/>
              <w:suppressLineNumbers w:val="0"/>
              <w:jc w:val="center"/>
              <w:textAlignment w:val="center"/>
              <w:rPr>
                <w:rFonts w:hint="default" w:ascii="宋体" w:hAnsi="宋体" w:eastAsia="宋体" w:cs="宋体"/>
                <w:b/>
                <w:bCs/>
                <w:i w:val="0"/>
                <w:iCs w:val="0"/>
                <w:color w:val="auto"/>
                <w:kern w:val="2"/>
                <w:sz w:val="22"/>
                <w:szCs w:val="22"/>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参数</w:t>
            </w:r>
          </w:p>
        </w:tc>
        <w:tc>
          <w:tcPr>
            <w:tcW w:w="2026" w:type="dxa"/>
            <w:vAlign w:val="center"/>
          </w:tcPr>
          <w:p w14:paraId="56B8BDCA">
            <w:pPr>
              <w:keepNext w:val="0"/>
              <w:keepLines w:val="0"/>
              <w:widowControl/>
              <w:suppressLineNumbers w:val="0"/>
              <w:jc w:val="center"/>
              <w:textAlignment w:val="center"/>
              <w:rPr>
                <w:rFonts w:hint="default" w:ascii="宋体" w:hAnsi="宋体" w:eastAsia="宋体" w:cs="宋体"/>
                <w:b/>
                <w:bCs/>
                <w:i w:val="0"/>
                <w:iCs w:val="0"/>
                <w:color w:val="auto"/>
                <w:kern w:val="2"/>
                <w:sz w:val="22"/>
                <w:szCs w:val="22"/>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场所</w:t>
            </w:r>
          </w:p>
        </w:tc>
        <w:tc>
          <w:tcPr>
            <w:tcW w:w="1424" w:type="dxa"/>
            <w:vAlign w:val="center"/>
          </w:tcPr>
          <w:p w14:paraId="1894C034">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项目类别</w:t>
            </w:r>
          </w:p>
        </w:tc>
      </w:tr>
      <w:tr w14:paraId="23C00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0F4BB3D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1316" w:type="dxa"/>
            <w:vAlign w:val="center"/>
          </w:tcPr>
          <w:p w14:paraId="75767230">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移动式C形臂X线系统</w:t>
            </w:r>
          </w:p>
        </w:tc>
        <w:tc>
          <w:tcPr>
            <w:tcW w:w="1395" w:type="dxa"/>
            <w:vAlign w:val="center"/>
          </w:tcPr>
          <w:p w14:paraId="783BD212">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Bvlibra</w:t>
            </w:r>
          </w:p>
        </w:tc>
        <w:tc>
          <w:tcPr>
            <w:tcW w:w="1020" w:type="dxa"/>
            <w:vAlign w:val="center"/>
          </w:tcPr>
          <w:p w14:paraId="2EEE46BE">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1926B352">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110kV/7.2mA</w:t>
            </w:r>
          </w:p>
        </w:tc>
        <w:tc>
          <w:tcPr>
            <w:tcW w:w="2026" w:type="dxa"/>
            <w:vAlign w:val="center"/>
          </w:tcPr>
          <w:p w14:paraId="5AC5AD9F">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西院门诊住院综合楼4楼手术室第10手术间</w:t>
            </w:r>
          </w:p>
        </w:tc>
        <w:tc>
          <w:tcPr>
            <w:tcW w:w="1424" w:type="dxa"/>
            <w:vAlign w:val="center"/>
          </w:tcPr>
          <w:p w14:paraId="6CD0ED33">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其他Ⅲ类射线装置</w:t>
            </w:r>
          </w:p>
        </w:tc>
      </w:tr>
      <w:tr w14:paraId="35829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1AA53B1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1316" w:type="dxa"/>
            <w:vAlign w:val="center"/>
          </w:tcPr>
          <w:p w14:paraId="0F69997F">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移动式C形臂X射线机</w:t>
            </w:r>
          </w:p>
        </w:tc>
        <w:tc>
          <w:tcPr>
            <w:tcW w:w="1395" w:type="dxa"/>
            <w:vAlign w:val="center"/>
          </w:tcPr>
          <w:p w14:paraId="1D066AD7">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Cios Spin</w:t>
            </w:r>
          </w:p>
        </w:tc>
        <w:tc>
          <w:tcPr>
            <w:tcW w:w="1020" w:type="dxa"/>
            <w:vAlign w:val="center"/>
          </w:tcPr>
          <w:p w14:paraId="066722B7">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60B6B902">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125kV/250mA</w:t>
            </w:r>
          </w:p>
        </w:tc>
        <w:tc>
          <w:tcPr>
            <w:tcW w:w="2026" w:type="dxa"/>
            <w:vAlign w:val="center"/>
          </w:tcPr>
          <w:p w14:paraId="0716462D">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西院门诊住院综合楼4楼手术室第11手术间</w:t>
            </w:r>
          </w:p>
        </w:tc>
        <w:tc>
          <w:tcPr>
            <w:tcW w:w="1424" w:type="dxa"/>
            <w:vAlign w:val="center"/>
          </w:tcPr>
          <w:p w14:paraId="6309E23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其他Ⅲ类射线装置</w:t>
            </w:r>
          </w:p>
        </w:tc>
      </w:tr>
      <w:tr w14:paraId="661B1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769A94D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w:t>
            </w:r>
          </w:p>
        </w:tc>
        <w:tc>
          <w:tcPr>
            <w:tcW w:w="1316" w:type="dxa"/>
            <w:vAlign w:val="center"/>
          </w:tcPr>
          <w:p w14:paraId="0BD6E892">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移动式C形臂X射线机</w:t>
            </w:r>
          </w:p>
        </w:tc>
        <w:tc>
          <w:tcPr>
            <w:tcW w:w="1395" w:type="dxa"/>
            <w:vAlign w:val="center"/>
          </w:tcPr>
          <w:p w14:paraId="11E80E78">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O-arm1000</w:t>
            </w:r>
          </w:p>
        </w:tc>
        <w:tc>
          <w:tcPr>
            <w:tcW w:w="1020" w:type="dxa"/>
            <w:vAlign w:val="center"/>
          </w:tcPr>
          <w:p w14:paraId="13FE905F">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26A7E989">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125kV/320mA</w:t>
            </w:r>
          </w:p>
        </w:tc>
        <w:tc>
          <w:tcPr>
            <w:tcW w:w="2026" w:type="dxa"/>
            <w:vAlign w:val="center"/>
          </w:tcPr>
          <w:p w14:paraId="0294E65E">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西院门诊住院综合楼4楼手术室第12手术间</w:t>
            </w:r>
          </w:p>
        </w:tc>
        <w:tc>
          <w:tcPr>
            <w:tcW w:w="1424" w:type="dxa"/>
            <w:vAlign w:val="center"/>
          </w:tcPr>
          <w:p w14:paraId="064F518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其他Ⅲ类射线装置</w:t>
            </w:r>
          </w:p>
        </w:tc>
      </w:tr>
      <w:tr w14:paraId="5693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2AF71AE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w:t>
            </w:r>
          </w:p>
        </w:tc>
        <w:tc>
          <w:tcPr>
            <w:tcW w:w="1316" w:type="dxa"/>
            <w:vAlign w:val="center"/>
          </w:tcPr>
          <w:p w14:paraId="64C71CE9">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移动式C形臂X射线机</w:t>
            </w:r>
          </w:p>
        </w:tc>
        <w:tc>
          <w:tcPr>
            <w:tcW w:w="1395" w:type="dxa"/>
            <w:vAlign w:val="center"/>
          </w:tcPr>
          <w:p w14:paraId="1E3B128A">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Ziehm Solo  FD</w:t>
            </w:r>
          </w:p>
        </w:tc>
        <w:tc>
          <w:tcPr>
            <w:tcW w:w="1020" w:type="dxa"/>
            <w:vAlign w:val="center"/>
          </w:tcPr>
          <w:p w14:paraId="64EB18DB">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50512740">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120kV/24mA</w:t>
            </w:r>
          </w:p>
        </w:tc>
        <w:tc>
          <w:tcPr>
            <w:tcW w:w="2026" w:type="dxa"/>
            <w:vAlign w:val="center"/>
          </w:tcPr>
          <w:p w14:paraId="1B97CFE2">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西院门诊住院综合楼4楼手术室第1手术间</w:t>
            </w:r>
          </w:p>
        </w:tc>
        <w:tc>
          <w:tcPr>
            <w:tcW w:w="1424" w:type="dxa"/>
            <w:vAlign w:val="center"/>
          </w:tcPr>
          <w:p w14:paraId="4ED547C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其他Ⅲ类射线装置</w:t>
            </w:r>
          </w:p>
        </w:tc>
      </w:tr>
      <w:tr w14:paraId="5D9D5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18F06AE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w:t>
            </w:r>
          </w:p>
        </w:tc>
        <w:tc>
          <w:tcPr>
            <w:tcW w:w="1316" w:type="dxa"/>
            <w:vAlign w:val="center"/>
          </w:tcPr>
          <w:p w14:paraId="32853F77">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移动式C形臂X射线机</w:t>
            </w:r>
          </w:p>
        </w:tc>
        <w:tc>
          <w:tcPr>
            <w:tcW w:w="1395" w:type="dxa"/>
            <w:vAlign w:val="center"/>
          </w:tcPr>
          <w:p w14:paraId="66CE81EC">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OEC Elite MiniView</w:t>
            </w:r>
          </w:p>
        </w:tc>
        <w:tc>
          <w:tcPr>
            <w:tcW w:w="1020" w:type="dxa"/>
            <w:vAlign w:val="center"/>
          </w:tcPr>
          <w:p w14:paraId="09AC440F">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00BAEBFE">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80kV/0.16mA</w:t>
            </w:r>
          </w:p>
        </w:tc>
        <w:tc>
          <w:tcPr>
            <w:tcW w:w="2026" w:type="dxa"/>
            <w:vAlign w:val="center"/>
          </w:tcPr>
          <w:p w14:paraId="79251710">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西院门诊住院综合楼4楼手术室第2手术间</w:t>
            </w:r>
          </w:p>
        </w:tc>
        <w:tc>
          <w:tcPr>
            <w:tcW w:w="1424" w:type="dxa"/>
            <w:vAlign w:val="center"/>
          </w:tcPr>
          <w:p w14:paraId="5E74732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其他Ⅲ类射线装置</w:t>
            </w:r>
          </w:p>
        </w:tc>
      </w:tr>
      <w:tr w14:paraId="28A4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058DF41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w:t>
            </w:r>
          </w:p>
        </w:tc>
        <w:tc>
          <w:tcPr>
            <w:tcW w:w="1316" w:type="dxa"/>
            <w:vAlign w:val="center"/>
          </w:tcPr>
          <w:p w14:paraId="08167155">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移动式C形臂X射线机</w:t>
            </w:r>
          </w:p>
        </w:tc>
        <w:tc>
          <w:tcPr>
            <w:tcW w:w="1395" w:type="dxa"/>
            <w:vAlign w:val="center"/>
          </w:tcPr>
          <w:p w14:paraId="1EE228DC">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ARCADIS Varic</w:t>
            </w:r>
          </w:p>
        </w:tc>
        <w:tc>
          <w:tcPr>
            <w:tcW w:w="1020" w:type="dxa"/>
            <w:vAlign w:val="center"/>
          </w:tcPr>
          <w:p w14:paraId="4F07B124">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6CDDF1F8">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110kV/23mA</w:t>
            </w:r>
          </w:p>
        </w:tc>
        <w:tc>
          <w:tcPr>
            <w:tcW w:w="2026" w:type="dxa"/>
            <w:vAlign w:val="center"/>
          </w:tcPr>
          <w:p w14:paraId="594CE0F4">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西院门诊住院综合楼4楼手术室第5手术间</w:t>
            </w:r>
          </w:p>
        </w:tc>
        <w:tc>
          <w:tcPr>
            <w:tcW w:w="1424" w:type="dxa"/>
            <w:vAlign w:val="center"/>
          </w:tcPr>
          <w:p w14:paraId="58A5955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其他Ⅲ类射线装置</w:t>
            </w:r>
          </w:p>
        </w:tc>
      </w:tr>
      <w:tr w14:paraId="5539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540463A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w:t>
            </w:r>
          </w:p>
        </w:tc>
        <w:tc>
          <w:tcPr>
            <w:tcW w:w="1316" w:type="dxa"/>
            <w:vAlign w:val="center"/>
          </w:tcPr>
          <w:p w14:paraId="5E8F8B6E">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移动式G型臂X射线成像系统</w:t>
            </w:r>
          </w:p>
        </w:tc>
        <w:tc>
          <w:tcPr>
            <w:tcW w:w="1395" w:type="dxa"/>
            <w:vAlign w:val="center"/>
          </w:tcPr>
          <w:p w14:paraId="08F83C14">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B6P型</w:t>
            </w:r>
          </w:p>
        </w:tc>
        <w:tc>
          <w:tcPr>
            <w:tcW w:w="1020" w:type="dxa"/>
            <w:vAlign w:val="center"/>
          </w:tcPr>
          <w:p w14:paraId="128330A1">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47C300D6">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110kV/15mA</w:t>
            </w:r>
          </w:p>
        </w:tc>
        <w:tc>
          <w:tcPr>
            <w:tcW w:w="2026" w:type="dxa"/>
            <w:vAlign w:val="center"/>
          </w:tcPr>
          <w:p w14:paraId="75AEF2B5">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西院门诊住院综合楼4楼手术室第7手术间</w:t>
            </w:r>
          </w:p>
        </w:tc>
        <w:tc>
          <w:tcPr>
            <w:tcW w:w="1424" w:type="dxa"/>
            <w:vAlign w:val="center"/>
          </w:tcPr>
          <w:p w14:paraId="55B1F91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其他Ⅲ类射线装置</w:t>
            </w:r>
          </w:p>
        </w:tc>
      </w:tr>
      <w:tr w14:paraId="16A5B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0586BFC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w:t>
            </w:r>
          </w:p>
        </w:tc>
        <w:tc>
          <w:tcPr>
            <w:tcW w:w="1316" w:type="dxa"/>
            <w:vAlign w:val="center"/>
          </w:tcPr>
          <w:p w14:paraId="1F90156D">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移动式C形臂X射线机</w:t>
            </w:r>
          </w:p>
        </w:tc>
        <w:tc>
          <w:tcPr>
            <w:tcW w:w="1395" w:type="dxa"/>
            <w:vAlign w:val="center"/>
          </w:tcPr>
          <w:p w14:paraId="15F4FD24">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Ziehm Solo  FD</w:t>
            </w:r>
          </w:p>
        </w:tc>
        <w:tc>
          <w:tcPr>
            <w:tcW w:w="1020" w:type="dxa"/>
            <w:vAlign w:val="center"/>
          </w:tcPr>
          <w:p w14:paraId="04A6ECC6">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5ED7CBF0">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120kV/24mA</w:t>
            </w:r>
          </w:p>
        </w:tc>
        <w:tc>
          <w:tcPr>
            <w:tcW w:w="2026" w:type="dxa"/>
            <w:vAlign w:val="center"/>
          </w:tcPr>
          <w:p w14:paraId="71B26422">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西院门诊住院综合楼4楼手术室第8手术间</w:t>
            </w:r>
          </w:p>
        </w:tc>
        <w:tc>
          <w:tcPr>
            <w:tcW w:w="1424" w:type="dxa"/>
            <w:vAlign w:val="center"/>
          </w:tcPr>
          <w:p w14:paraId="2F74E03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其他Ⅲ类射线装置</w:t>
            </w:r>
          </w:p>
        </w:tc>
      </w:tr>
      <w:tr w14:paraId="4797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5B3CACB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w:t>
            </w:r>
          </w:p>
        </w:tc>
        <w:tc>
          <w:tcPr>
            <w:tcW w:w="1316" w:type="dxa"/>
            <w:vAlign w:val="center"/>
          </w:tcPr>
          <w:p w14:paraId="49762861">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移动式X射线诊断设备</w:t>
            </w:r>
          </w:p>
        </w:tc>
        <w:tc>
          <w:tcPr>
            <w:tcW w:w="1395" w:type="dxa"/>
            <w:vAlign w:val="center"/>
          </w:tcPr>
          <w:p w14:paraId="14035A84">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ARCADIS Varic</w:t>
            </w:r>
          </w:p>
        </w:tc>
        <w:tc>
          <w:tcPr>
            <w:tcW w:w="1020" w:type="dxa"/>
            <w:vAlign w:val="center"/>
          </w:tcPr>
          <w:p w14:paraId="29D2FBF0">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5C6522BA">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110kV/23mA</w:t>
            </w:r>
          </w:p>
        </w:tc>
        <w:tc>
          <w:tcPr>
            <w:tcW w:w="2026" w:type="dxa"/>
            <w:vAlign w:val="center"/>
          </w:tcPr>
          <w:p w14:paraId="3BF3D464">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总院门诊医技综合楼5楼手术室第34间</w:t>
            </w:r>
          </w:p>
        </w:tc>
        <w:tc>
          <w:tcPr>
            <w:tcW w:w="1424" w:type="dxa"/>
            <w:vAlign w:val="center"/>
          </w:tcPr>
          <w:p w14:paraId="44D3E43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其他Ⅲ类射线装置</w:t>
            </w:r>
          </w:p>
        </w:tc>
      </w:tr>
      <w:tr w14:paraId="5BCBF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4C421E6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w:t>
            </w:r>
          </w:p>
        </w:tc>
        <w:tc>
          <w:tcPr>
            <w:tcW w:w="1316" w:type="dxa"/>
            <w:vAlign w:val="center"/>
          </w:tcPr>
          <w:p w14:paraId="260FBCF1">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移动式摄影X射线机</w:t>
            </w:r>
          </w:p>
        </w:tc>
        <w:tc>
          <w:tcPr>
            <w:tcW w:w="1395" w:type="dxa"/>
            <w:vAlign w:val="center"/>
          </w:tcPr>
          <w:p w14:paraId="313AF20E">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Mobilett Mira Max</w:t>
            </w:r>
          </w:p>
        </w:tc>
        <w:tc>
          <w:tcPr>
            <w:tcW w:w="1020" w:type="dxa"/>
            <w:vAlign w:val="center"/>
          </w:tcPr>
          <w:p w14:paraId="7B48750A">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7E0608DE">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133kV/450mA</w:t>
            </w:r>
          </w:p>
        </w:tc>
        <w:tc>
          <w:tcPr>
            <w:tcW w:w="2026" w:type="dxa"/>
            <w:vAlign w:val="center"/>
          </w:tcPr>
          <w:p w14:paraId="433D773D">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西院门诊住院综合楼1楼医学影像科</w:t>
            </w:r>
          </w:p>
        </w:tc>
        <w:tc>
          <w:tcPr>
            <w:tcW w:w="1424" w:type="dxa"/>
            <w:vAlign w:val="center"/>
          </w:tcPr>
          <w:p w14:paraId="6B8233E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其他Ⅲ类射线装置</w:t>
            </w:r>
          </w:p>
        </w:tc>
      </w:tr>
      <w:tr w14:paraId="5ED6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5378CBF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11</w:t>
            </w:r>
          </w:p>
        </w:tc>
        <w:tc>
          <w:tcPr>
            <w:tcW w:w="1316" w:type="dxa"/>
            <w:vAlign w:val="center"/>
          </w:tcPr>
          <w:p w14:paraId="2D8CDE74">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数字化医用X射线摄影系统</w:t>
            </w:r>
          </w:p>
        </w:tc>
        <w:tc>
          <w:tcPr>
            <w:tcW w:w="1395" w:type="dxa"/>
            <w:vAlign w:val="center"/>
          </w:tcPr>
          <w:p w14:paraId="250964AF">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DRX-Innovation Plus</w:t>
            </w:r>
          </w:p>
        </w:tc>
        <w:tc>
          <w:tcPr>
            <w:tcW w:w="1020" w:type="dxa"/>
            <w:vAlign w:val="center"/>
          </w:tcPr>
          <w:p w14:paraId="1560C86F">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1E9C9585">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150kV/800mA</w:t>
            </w:r>
          </w:p>
        </w:tc>
        <w:tc>
          <w:tcPr>
            <w:tcW w:w="2026" w:type="dxa"/>
            <w:vAlign w:val="center"/>
          </w:tcPr>
          <w:p w14:paraId="598B7A21">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西院门诊住院综合楼1楼医学影像科DR1室</w:t>
            </w:r>
          </w:p>
        </w:tc>
        <w:tc>
          <w:tcPr>
            <w:tcW w:w="1424" w:type="dxa"/>
            <w:vAlign w:val="center"/>
          </w:tcPr>
          <w:p w14:paraId="75856D8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其他Ⅲ类射线装置</w:t>
            </w:r>
          </w:p>
        </w:tc>
      </w:tr>
      <w:tr w14:paraId="381FC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75BE35F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12</w:t>
            </w:r>
          </w:p>
        </w:tc>
        <w:tc>
          <w:tcPr>
            <w:tcW w:w="1316" w:type="dxa"/>
            <w:vAlign w:val="center"/>
          </w:tcPr>
          <w:p w14:paraId="082BF133">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数字化医用X射线摄影系统</w:t>
            </w:r>
          </w:p>
        </w:tc>
        <w:tc>
          <w:tcPr>
            <w:tcW w:w="1395" w:type="dxa"/>
            <w:vAlign w:val="center"/>
          </w:tcPr>
          <w:p w14:paraId="710EF187">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Ysio Max</w:t>
            </w:r>
          </w:p>
        </w:tc>
        <w:tc>
          <w:tcPr>
            <w:tcW w:w="1020" w:type="dxa"/>
            <w:vAlign w:val="center"/>
          </w:tcPr>
          <w:p w14:paraId="56AD1E54">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7913F236">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150kV/1000mA</w:t>
            </w:r>
          </w:p>
        </w:tc>
        <w:tc>
          <w:tcPr>
            <w:tcW w:w="2026" w:type="dxa"/>
            <w:vAlign w:val="center"/>
          </w:tcPr>
          <w:p w14:paraId="1F228FFC">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西院门诊住院综合楼1楼医学影像科DR2室</w:t>
            </w:r>
          </w:p>
        </w:tc>
        <w:tc>
          <w:tcPr>
            <w:tcW w:w="1424" w:type="dxa"/>
            <w:vAlign w:val="center"/>
          </w:tcPr>
          <w:p w14:paraId="0AA0A86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其他Ⅲ类射线装置</w:t>
            </w:r>
          </w:p>
        </w:tc>
      </w:tr>
      <w:tr w14:paraId="3F843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0198CA9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w:t>
            </w:r>
          </w:p>
        </w:tc>
        <w:tc>
          <w:tcPr>
            <w:tcW w:w="1316" w:type="dxa"/>
            <w:vAlign w:val="center"/>
          </w:tcPr>
          <w:p w14:paraId="62F9874D">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X射线骨密度测定仪</w:t>
            </w:r>
          </w:p>
        </w:tc>
        <w:tc>
          <w:tcPr>
            <w:tcW w:w="1395" w:type="dxa"/>
            <w:vAlign w:val="center"/>
          </w:tcPr>
          <w:p w14:paraId="4F00CE1C">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OSTEOCRE</w:t>
            </w:r>
          </w:p>
        </w:tc>
        <w:tc>
          <w:tcPr>
            <w:tcW w:w="1020" w:type="dxa"/>
            <w:vAlign w:val="center"/>
          </w:tcPr>
          <w:p w14:paraId="3E6BAB5C">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0C5EFDFA">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90kV/2mA</w:t>
            </w:r>
          </w:p>
        </w:tc>
        <w:tc>
          <w:tcPr>
            <w:tcW w:w="2026" w:type="dxa"/>
            <w:vAlign w:val="center"/>
          </w:tcPr>
          <w:p w14:paraId="58DD3106">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西院门诊住院综合楼2楼医学影像科DR4室</w:t>
            </w:r>
          </w:p>
        </w:tc>
        <w:tc>
          <w:tcPr>
            <w:tcW w:w="1424" w:type="dxa"/>
            <w:vAlign w:val="center"/>
          </w:tcPr>
          <w:p w14:paraId="3D4CE21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其他Ⅲ类射线装置</w:t>
            </w:r>
          </w:p>
        </w:tc>
      </w:tr>
      <w:tr w14:paraId="042B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23AE7D1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w:t>
            </w:r>
          </w:p>
        </w:tc>
        <w:tc>
          <w:tcPr>
            <w:tcW w:w="1316" w:type="dxa"/>
            <w:vAlign w:val="center"/>
          </w:tcPr>
          <w:p w14:paraId="5EE96CF4">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PET/CT</w:t>
            </w:r>
          </w:p>
        </w:tc>
        <w:tc>
          <w:tcPr>
            <w:tcW w:w="1395" w:type="dxa"/>
            <w:vAlign w:val="center"/>
          </w:tcPr>
          <w:p w14:paraId="78E39AE2">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Biograph mCT S（20）-3R</w:t>
            </w:r>
          </w:p>
        </w:tc>
        <w:tc>
          <w:tcPr>
            <w:tcW w:w="1020" w:type="dxa"/>
            <w:vAlign w:val="center"/>
          </w:tcPr>
          <w:p w14:paraId="793CA6B4">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29870B58">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140kV/740mA</w:t>
            </w:r>
          </w:p>
        </w:tc>
        <w:tc>
          <w:tcPr>
            <w:tcW w:w="2026" w:type="dxa"/>
            <w:vAlign w:val="center"/>
          </w:tcPr>
          <w:p w14:paraId="6040856F">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鱼峰山院区核医学科二楼PET/CT室</w:t>
            </w:r>
          </w:p>
        </w:tc>
        <w:tc>
          <w:tcPr>
            <w:tcW w:w="1424" w:type="dxa"/>
            <w:vAlign w:val="center"/>
          </w:tcPr>
          <w:p w14:paraId="4A840C76">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核医学</w:t>
            </w:r>
          </w:p>
        </w:tc>
      </w:tr>
      <w:tr w14:paraId="6248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0BA4C74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w:t>
            </w:r>
          </w:p>
        </w:tc>
        <w:tc>
          <w:tcPr>
            <w:tcW w:w="1316" w:type="dxa"/>
            <w:vAlign w:val="center"/>
          </w:tcPr>
          <w:p w14:paraId="09817575">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SPECT</w:t>
            </w:r>
          </w:p>
        </w:tc>
        <w:tc>
          <w:tcPr>
            <w:tcW w:w="1395" w:type="dxa"/>
            <w:vAlign w:val="center"/>
          </w:tcPr>
          <w:p w14:paraId="1F689B1E">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Symbia E</w:t>
            </w:r>
          </w:p>
        </w:tc>
        <w:tc>
          <w:tcPr>
            <w:tcW w:w="1020" w:type="dxa"/>
            <w:vAlign w:val="center"/>
          </w:tcPr>
          <w:p w14:paraId="74F7449E">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786C17CC">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140kV/100mA</w:t>
            </w:r>
          </w:p>
        </w:tc>
        <w:tc>
          <w:tcPr>
            <w:tcW w:w="2026" w:type="dxa"/>
            <w:vAlign w:val="center"/>
          </w:tcPr>
          <w:p w14:paraId="1CB1A320">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鱼峰山院区特殊医技楼核医学科三楼</w:t>
            </w:r>
          </w:p>
        </w:tc>
        <w:tc>
          <w:tcPr>
            <w:tcW w:w="1424" w:type="dxa"/>
            <w:vAlign w:val="center"/>
          </w:tcPr>
          <w:p w14:paraId="2CD5F62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核医学</w:t>
            </w:r>
          </w:p>
        </w:tc>
      </w:tr>
      <w:tr w14:paraId="555FF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7CCF3A3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16</w:t>
            </w:r>
          </w:p>
        </w:tc>
        <w:tc>
          <w:tcPr>
            <w:tcW w:w="1316" w:type="dxa"/>
            <w:vAlign w:val="center"/>
          </w:tcPr>
          <w:p w14:paraId="5491E069">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医用直线加速器</w:t>
            </w:r>
          </w:p>
        </w:tc>
        <w:tc>
          <w:tcPr>
            <w:tcW w:w="1395" w:type="dxa"/>
            <w:vAlign w:val="center"/>
          </w:tcPr>
          <w:p w14:paraId="65AECF84">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Trilogy</w:t>
            </w:r>
          </w:p>
        </w:tc>
        <w:tc>
          <w:tcPr>
            <w:tcW w:w="1020" w:type="dxa"/>
            <w:vAlign w:val="center"/>
          </w:tcPr>
          <w:p w14:paraId="0426EAB7">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Ⅱ类</w:t>
            </w:r>
          </w:p>
        </w:tc>
        <w:tc>
          <w:tcPr>
            <w:tcW w:w="1485" w:type="dxa"/>
            <w:vAlign w:val="center"/>
          </w:tcPr>
          <w:p w14:paraId="06D62095">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X射线：6、15MV;电子线：6、9、12、15、18、20MeV</w:t>
            </w:r>
          </w:p>
        </w:tc>
        <w:tc>
          <w:tcPr>
            <w:tcW w:w="2026" w:type="dxa"/>
            <w:vAlign w:val="center"/>
          </w:tcPr>
          <w:p w14:paraId="5C391CC7">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鱼峰山院区放疗中心直线加速器2室</w:t>
            </w:r>
          </w:p>
        </w:tc>
        <w:tc>
          <w:tcPr>
            <w:tcW w:w="1424" w:type="dxa"/>
            <w:vAlign w:val="center"/>
          </w:tcPr>
          <w:p w14:paraId="6876489B">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直加</w:t>
            </w:r>
          </w:p>
        </w:tc>
      </w:tr>
      <w:tr w14:paraId="2F05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4FB79A8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17</w:t>
            </w:r>
          </w:p>
        </w:tc>
        <w:tc>
          <w:tcPr>
            <w:tcW w:w="1316" w:type="dxa"/>
            <w:vAlign w:val="center"/>
          </w:tcPr>
          <w:p w14:paraId="6943F51B">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移动式C形臂X射线机</w:t>
            </w:r>
          </w:p>
        </w:tc>
        <w:tc>
          <w:tcPr>
            <w:tcW w:w="1395" w:type="dxa"/>
            <w:vAlign w:val="center"/>
          </w:tcPr>
          <w:p w14:paraId="27999FFF">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OEC 9900Elite</w:t>
            </w:r>
          </w:p>
        </w:tc>
        <w:tc>
          <w:tcPr>
            <w:tcW w:w="1020" w:type="dxa"/>
            <w:vAlign w:val="center"/>
          </w:tcPr>
          <w:p w14:paraId="4090FE50">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Ⅱ类</w:t>
            </w:r>
          </w:p>
        </w:tc>
        <w:tc>
          <w:tcPr>
            <w:tcW w:w="1485" w:type="dxa"/>
            <w:vAlign w:val="center"/>
          </w:tcPr>
          <w:p w14:paraId="178D172E">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110kV/150mA</w:t>
            </w:r>
          </w:p>
        </w:tc>
        <w:tc>
          <w:tcPr>
            <w:tcW w:w="2026" w:type="dxa"/>
            <w:vAlign w:val="center"/>
          </w:tcPr>
          <w:p w14:paraId="27D8850E">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鱼峰山院区门诊大楼2楼肿瘤介入室</w:t>
            </w:r>
          </w:p>
        </w:tc>
        <w:tc>
          <w:tcPr>
            <w:tcW w:w="1424" w:type="dxa"/>
            <w:vAlign w:val="center"/>
          </w:tcPr>
          <w:p w14:paraId="147C0496">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DSA</w:t>
            </w:r>
          </w:p>
        </w:tc>
      </w:tr>
      <w:tr w14:paraId="4A4F0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41D9608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w:t>
            </w:r>
          </w:p>
        </w:tc>
        <w:tc>
          <w:tcPr>
            <w:tcW w:w="1316" w:type="dxa"/>
            <w:vAlign w:val="center"/>
          </w:tcPr>
          <w:p w14:paraId="6FAE16BD">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X射线计算机体层摄影设备(模拟CT定位机）</w:t>
            </w:r>
          </w:p>
        </w:tc>
        <w:tc>
          <w:tcPr>
            <w:tcW w:w="1395" w:type="dxa"/>
            <w:vAlign w:val="center"/>
          </w:tcPr>
          <w:p w14:paraId="7B20367A">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SOMATOM Definition  AS</w:t>
            </w:r>
          </w:p>
        </w:tc>
        <w:tc>
          <w:tcPr>
            <w:tcW w:w="1020" w:type="dxa"/>
            <w:vAlign w:val="center"/>
          </w:tcPr>
          <w:p w14:paraId="75E88D81">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3A117347">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140kV/666mA</w:t>
            </w:r>
          </w:p>
        </w:tc>
        <w:tc>
          <w:tcPr>
            <w:tcW w:w="2026" w:type="dxa"/>
            <w:vAlign w:val="center"/>
          </w:tcPr>
          <w:p w14:paraId="4717369B">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鱼峰山院区8号楼1楼CT-SIM扫描室</w:t>
            </w:r>
          </w:p>
        </w:tc>
        <w:tc>
          <w:tcPr>
            <w:tcW w:w="1424" w:type="dxa"/>
            <w:vAlign w:val="center"/>
          </w:tcPr>
          <w:p w14:paraId="66ACA601">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模拟CT</w:t>
            </w:r>
          </w:p>
        </w:tc>
      </w:tr>
      <w:tr w14:paraId="6AE5F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9" w:type="dxa"/>
            <w:vAlign w:val="center"/>
          </w:tcPr>
          <w:p w14:paraId="733F5EA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19</w:t>
            </w:r>
          </w:p>
        </w:tc>
        <w:tc>
          <w:tcPr>
            <w:tcW w:w="1316" w:type="dxa"/>
            <w:vAlign w:val="center"/>
          </w:tcPr>
          <w:p w14:paraId="617D35E1">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螺旋断层放射治疗系统（TOMO)</w:t>
            </w:r>
          </w:p>
        </w:tc>
        <w:tc>
          <w:tcPr>
            <w:tcW w:w="1395" w:type="dxa"/>
            <w:vAlign w:val="center"/>
          </w:tcPr>
          <w:p w14:paraId="3AF2C409">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Radixact Treatment Delivery System</w:t>
            </w:r>
          </w:p>
        </w:tc>
        <w:tc>
          <w:tcPr>
            <w:tcW w:w="1020" w:type="dxa"/>
            <w:vAlign w:val="center"/>
          </w:tcPr>
          <w:p w14:paraId="60D3F202">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Ⅱ类</w:t>
            </w:r>
          </w:p>
        </w:tc>
        <w:tc>
          <w:tcPr>
            <w:tcW w:w="1485" w:type="dxa"/>
            <w:vAlign w:val="center"/>
          </w:tcPr>
          <w:p w14:paraId="29A0DAC7">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治疗束能量：X射线6MV，CT扫描束能量：X射线3.5MV</w:t>
            </w:r>
          </w:p>
        </w:tc>
        <w:tc>
          <w:tcPr>
            <w:tcW w:w="2026" w:type="dxa"/>
            <w:vAlign w:val="center"/>
          </w:tcPr>
          <w:p w14:paraId="59980546">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鱼峰山院区8号楼放疗中心1楼TOMO机房</w:t>
            </w:r>
          </w:p>
        </w:tc>
        <w:tc>
          <w:tcPr>
            <w:tcW w:w="1424" w:type="dxa"/>
            <w:vAlign w:val="center"/>
          </w:tcPr>
          <w:p w14:paraId="0EBF975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TOMO</w:t>
            </w:r>
          </w:p>
        </w:tc>
      </w:tr>
      <w:tr w14:paraId="7D86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148BE68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w:t>
            </w:r>
          </w:p>
        </w:tc>
        <w:tc>
          <w:tcPr>
            <w:tcW w:w="1316" w:type="dxa"/>
            <w:vAlign w:val="center"/>
          </w:tcPr>
          <w:p w14:paraId="1CA3C36B">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X射线管悬吊式摄影系统（DR）</w:t>
            </w:r>
          </w:p>
        </w:tc>
        <w:tc>
          <w:tcPr>
            <w:tcW w:w="1395" w:type="dxa"/>
            <w:vAlign w:val="center"/>
          </w:tcPr>
          <w:p w14:paraId="236F86D8">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NOVA FA</w:t>
            </w:r>
          </w:p>
        </w:tc>
        <w:tc>
          <w:tcPr>
            <w:tcW w:w="1020" w:type="dxa"/>
            <w:vAlign w:val="center"/>
          </w:tcPr>
          <w:p w14:paraId="68077DF7">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397C1318">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150kV/640mA</w:t>
            </w:r>
          </w:p>
        </w:tc>
        <w:tc>
          <w:tcPr>
            <w:tcW w:w="2026" w:type="dxa"/>
            <w:vAlign w:val="center"/>
          </w:tcPr>
          <w:p w14:paraId="19E0EF58">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鱼峰山院区体检中心2楼体检科DR室</w:t>
            </w:r>
          </w:p>
        </w:tc>
        <w:tc>
          <w:tcPr>
            <w:tcW w:w="1424" w:type="dxa"/>
            <w:vAlign w:val="center"/>
          </w:tcPr>
          <w:p w14:paraId="47EA9EF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其他Ⅲ类射线装置</w:t>
            </w:r>
          </w:p>
        </w:tc>
      </w:tr>
      <w:tr w14:paraId="6C9F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33FB301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21</w:t>
            </w:r>
          </w:p>
        </w:tc>
        <w:tc>
          <w:tcPr>
            <w:tcW w:w="1316" w:type="dxa"/>
            <w:vAlign w:val="center"/>
          </w:tcPr>
          <w:p w14:paraId="628E7CAF">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口腔X射线数字化体层摄影系统（口腔CT）</w:t>
            </w:r>
          </w:p>
        </w:tc>
        <w:tc>
          <w:tcPr>
            <w:tcW w:w="1395" w:type="dxa"/>
            <w:vAlign w:val="center"/>
          </w:tcPr>
          <w:p w14:paraId="6C839928">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NEWTOM VGi</w:t>
            </w:r>
          </w:p>
        </w:tc>
        <w:tc>
          <w:tcPr>
            <w:tcW w:w="1020" w:type="dxa"/>
            <w:vAlign w:val="center"/>
          </w:tcPr>
          <w:p w14:paraId="76C359BF">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0172D6CC">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110kV/20mA</w:t>
            </w:r>
          </w:p>
        </w:tc>
        <w:tc>
          <w:tcPr>
            <w:tcW w:w="2026" w:type="dxa"/>
            <w:vAlign w:val="center"/>
          </w:tcPr>
          <w:p w14:paraId="6F1555E8">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鱼峰山院区门诊大楼2楼医学影像科口腔CT室</w:t>
            </w:r>
          </w:p>
        </w:tc>
        <w:tc>
          <w:tcPr>
            <w:tcW w:w="1424" w:type="dxa"/>
            <w:vAlign w:val="center"/>
          </w:tcPr>
          <w:p w14:paraId="6119B1C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CT</w:t>
            </w:r>
          </w:p>
        </w:tc>
      </w:tr>
      <w:tr w14:paraId="0AB7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4A30DF4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22</w:t>
            </w:r>
          </w:p>
        </w:tc>
        <w:tc>
          <w:tcPr>
            <w:tcW w:w="1316" w:type="dxa"/>
            <w:vAlign w:val="center"/>
          </w:tcPr>
          <w:p w14:paraId="107A8017">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移动式X射线摄影机</w:t>
            </w:r>
          </w:p>
        </w:tc>
        <w:tc>
          <w:tcPr>
            <w:tcW w:w="1395" w:type="dxa"/>
            <w:vAlign w:val="center"/>
          </w:tcPr>
          <w:p w14:paraId="2C55AA41">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SM-50HF-B-D</w:t>
            </w:r>
          </w:p>
        </w:tc>
        <w:tc>
          <w:tcPr>
            <w:tcW w:w="1020" w:type="dxa"/>
            <w:vAlign w:val="center"/>
          </w:tcPr>
          <w:p w14:paraId="3A597D20">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1DD1CEB5">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150kV/300mA</w:t>
            </w:r>
          </w:p>
        </w:tc>
        <w:tc>
          <w:tcPr>
            <w:tcW w:w="2026" w:type="dxa"/>
            <w:vAlign w:val="center"/>
          </w:tcPr>
          <w:p w14:paraId="4DFDDEB2">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鱼峰山院区门诊大楼2楼医学影像科</w:t>
            </w:r>
          </w:p>
        </w:tc>
        <w:tc>
          <w:tcPr>
            <w:tcW w:w="1424" w:type="dxa"/>
            <w:vAlign w:val="center"/>
          </w:tcPr>
          <w:p w14:paraId="5A3AF8C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其他Ⅲ类射线装置</w:t>
            </w:r>
          </w:p>
        </w:tc>
      </w:tr>
      <w:tr w14:paraId="1622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7178B51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23</w:t>
            </w:r>
          </w:p>
        </w:tc>
        <w:tc>
          <w:tcPr>
            <w:tcW w:w="1316" w:type="dxa"/>
            <w:vAlign w:val="center"/>
          </w:tcPr>
          <w:p w14:paraId="61D51088">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微焦点牙科X射线机</w:t>
            </w:r>
          </w:p>
        </w:tc>
        <w:tc>
          <w:tcPr>
            <w:tcW w:w="1395" w:type="dxa"/>
            <w:vAlign w:val="center"/>
          </w:tcPr>
          <w:p w14:paraId="0572F3CA">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MSD-Ⅲ</w:t>
            </w:r>
          </w:p>
        </w:tc>
        <w:tc>
          <w:tcPr>
            <w:tcW w:w="1020" w:type="dxa"/>
            <w:vAlign w:val="center"/>
          </w:tcPr>
          <w:p w14:paraId="39F3BF4D">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2EB181E5">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70kV/7mA</w:t>
            </w:r>
          </w:p>
        </w:tc>
        <w:tc>
          <w:tcPr>
            <w:tcW w:w="2026" w:type="dxa"/>
            <w:vAlign w:val="center"/>
          </w:tcPr>
          <w:p w14:paraId="76E83FE5">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鱼峰山院区门诊大楼3楼口腔照片室</w:t>
            </w:r>
          </w:p>
        </w:tc>
        <w:tc>
          <w:tcPr>
            <w:tcW w:w="1424" w:type="dxa"/>
            <w:vAlign w:val="center"/>
          </w:tcPr>
          <w:p w14:paraId="41130C4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其他Ⅲ类射线装置</w:t>
            </w:r>
          </w:p>
        </w:tc>
      </w:tr>
      <w:tr w14:paraId="7606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67F952D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24</w:t>
            </w:r>
          </w:p>
        </w:tc>
        <w:tc>
          <w:tcPr>
            <w:tcW w:w="1316" w:type="dxa"/>
            <w:vAlign w:val="center"/>
          </w:tcPr>
          <w:p w14:paraId="471244DD">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X射线计算机体层摄影设备</w:t>
            </w:r>
          </w:p>
        </w:tc>
        <w:tc>
          <w:tcPr>
            <w:tcW w:w="1395" w:type="dxa"/>
            <w:vAlign w:val="center"/>
          </w:tcPr>
          <w:p w14:paraId="3725457C">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SOMATOM Definition Flash</w:t>
            </w:r>
          </w:p>
        </w:tc>
        <w:tc>
          <w:tcPr>
            <w:tcW w:w="1020" w:type="dxa"/>
            <w:vAlign w:val="center"/>
          </w:tcPr>
          <w:p w14:paraId="7F9CE939">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6950E046">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140kV/1600mA</w:t>
            </w:r>
          </w:p>
        </w:tc>
        <w:tc>
          <w:tcPr>
            <w:tcW w:w="2026" w:type="dxa"/>
            <w:vAlign w:val="center"/>
          </w:tcPr>
          <w:p w14:paraId="20741666">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鱼峰山院区门诊大楼2楼医学影像科CT1室</w:t>
            </w:r>
          </w:p>
        </w:tc>
        <w:tc>
          <w:tcPr>
            <w:tcW w:w="1424" w:type="dxa"/>
            <w:vAlign w:val="center"/>
          </w:tcPr>
          <w:p w14:paraId="4711694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CT</w:t>
            </w:r>
          </w:p>
        </w:tc>
      </w:tr>
      <w:tr w14:paraId="65748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641A302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w:t>
            </w:r>
          </w:p>
        </w:tc>
        <w:tc>
          <w:tcPr>
            <w:tcW w:w="1316" w:type="dxa"/>
            <w:vAlign w:val="center"/>
          </w:tcPr>
          <w:p w14:paraId="18AC1903">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数字化医用X射线摄影系统</w:t>
            </w:r>
          </w:p>
        </w:tc>
        <w:tc>
          <w:tcPr>
            <w:tcW w:w="1395" w:type="dxa"/>
            <w:vAlign w:val="center"/>
          </w:tcPr>
          <w:p w14:paraId="036954E6">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Style w:val="12"/>
                <w:color w:val="auto"/>
                <w:lang w:val="en-US" w:eastAsia="zh-CN" w:bidi="ar"/>
              </w:rPr>
              <w:t>VX3739-SYS（标牌另一型号为</w:t>
            </w:r>
            <w:r>
              <w:rPr>
                <w:rStyle w:val="13"/>
                <w:color w:val="auto"/>
                <w:lang w:val="en-US" w:eastAsia="zh-CN" w:bidi="ar"/>
              </w:rPr>
              <w:t>DRX-Evolution</w:t>
            </w:r>
            <w:r>
              <w:rPr>
                <w:rStyle w:val="12"/>
                <w:color w:val="auto"/>
                <w:lang w:val="en-US" w:eastAsia="zh-CN" w:bidi="ar"/>
              </w:rPr>
              <w:t>）</w:t>
            </w:r>
          </w:p>
        </w:tc>
        <w:tc>
          <w:tcPr>
            <w:tcW w:w="1020" w:type="dxa"/>
            <w:vAlign w:val="center"/>
          </w:tcPr>
          <w:p w14:paraId="1625CB80">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15A8AFBF">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150kV/800mA</w:t>
            </w:r>
          </w:p>
        </w:tc>
        <w:tc>
          <w:tcPr>
            <w:tcW w:w="2026" w:type="dxa"/>
            <w:vAlign w:val="center"/>
          </w:tcPr>
          <w:p w14:paraId="345C0A2D">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鱼峰山院区门诊大楼2楼医学影像科DR1室</w:t>
            </w:r>
          </w:p>
        </w:tc>
        <w:tc>
          <w:tcPr>
            <w:tcW w:w="1424" w:type="dxa"/>
            <w:vAlign w:val="center"/>
          </w:tcPr>
          <w:p w14:paraId="655CC05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其他Ⅲ类射线装置</w:t>
            </w:r>
          </w:p>
        </w:tc>
      </w:tr>
      <w:tr w14:paraId="693B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6F592FC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26</w:t>
            </w:r>
          </w:p>
        </w:tc>
        <w:tc>
          <w:tcPr>
            <w:tcW w:w="1316" w:type="dxa"/>
            <w:vAlign w:val="center"/>
          </w:tcPr>
          <w:p w14:paraId="3FAA9438">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直线数字化X射线系统（DR）</w:t>
            </w:r>
          </w:p>
        </w:tc>
        <w:tc>
          <w:tcPr>
            <w:tcW w:w="1395" w:type="dxa"/>
            <w:vAlign w:val="center"/>
          </w:tcPr>
          <w:p w14:paraId="66B83B2E">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RAD SPEED M</w:t>
            </w:r>
          </w:p>
        </w:tc>
        <w:tc>
          <w:tcPr>
            <w:tcW w:w="1020" w:type="dxa"/>
            <w:vAlign w:val="center"/>
          </w:tcPr>
          <w:p w14:paraId="5D6A45DA">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02B19D9D">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150kV/800mA</w:t>
            </w:r>
          </w:p>
        </w:tc>
        <w:tc>
          <w:tcPr>
            <w:tcW w:w="2026" w:type="dxa"/>
            <w:vAlign w:val="center"/>
          </w:tcPr>
          <w:p w14:paraId="08F1FD44">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鱼峰山院区门诊大楼2楼医学影像科DR2室</w:t>
            </w:r>
          </w:p>
        </w:tc>
        <w:tc>
          <w:tcPr>
            <w:tcW w:w="1424" w:type="dxa"/>
            <w:vAlign w:val="center"/>
          </w:tcPr>
          <w:p w14:paraId="2D6D1A3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其他Ⅲ类射线装置</w:t>
            </w:r>
          </w:p>
        </w:tc>
      </w:tr>
      <w:tr w14:paraId="0E30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5E38D1C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27</w:t>
            </w:r>
          </w:p>
        </w:tc>
        <w:tc>
          <w:tcPr>
            <w:tcW w:w="1316" w:type="dxa"/>
            <w:vAlign w:val="center"/>
          </w:tcPr>
          <w:p w14:paraId="7B908C86">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医用X射线摄影装置（DR）</w:t>
            </w:r>
          </w:p>
        </w:tc>
        <w:tc>
          <w:tcPr>
            <w:tcW w:w="1395" w:type="dxa"/>
            <w:vAlign w:val="center"/>
          </w:tcPr>
          <w:p w14:paraId="13E79722">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AXIOM Aristos VX Plus</w:t>
            </w:r>
          </w:p>
        </w:tc>
        <w:tc>
          <w:tcPr>
            <w:tcW w:w="1020" w:type="dxa"/>
            <w:vAlign w:val="center"/>
          </w:tcPr>
          <w:p w14:paraId="18E5D6C6">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52A5C18A">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150kV/500mA</w:t>
            </w:r>
          </w:p>
        </w:tc>
        <w:tc>
          <w:tcPr>
            <w:tcW w:w="2026" w:type="dxa"/>
            <w:vAlign w:val="center"/>
          </w:tcPr>
          <w:p w14:paraId="2462083C">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鱼峰山院区门诊大楼2楼医学影像科DR4室</w:t>
            </w:r>
          </w:p>
        </w:tc>
        <w:tc>
          <w:tcPr>
            <w:tcW w:w="1424" w:type="dxa"/>
            <w:vAlign w:val="center"/>
          </w:tcPr>
          <w:p w14:paraId="0D27728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其他Ⅲ类射线装置</w:t>
            </w:r>
          </w:p>
        </w:tc>
      </w:tr>
      <w:tr w14:paraId="440C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7B6D45E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w:t>
            </w:r>
          </w:p>
        </w:tc>
        <w:tc>
          <w:tcPr>
            <w:tcW w:w="1316" w:type="dxa"/>
            <w:vAlign w:val="center"/>
          </w:tcPr>
          <w:p w14:paraId="49EE4F2E">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X射线诊断系统（胃肠机）</w:t>
            </w:r>
          </w:p>
        </w:tc>
        <w:tc>
          <w:tcPr>
            <w:tcW w:w="1395" w:type="dxa"/>
            <w:vAlign w:val="center"/>
          </w:tcPr>
          <w:p w14:paraId="74A3002C">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AXIOM Luminos DRF</w:t>
            </w:r>
          </w:p>
        </w:tc>
        <w:tc>
          <w:tcPr>
            <w:tcW w:w="1020" w:type="dxa"/>
            <w:vAlign w:val="center"/>
          </w:tcPr>
          <w:p w14:paraId="60F32668">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6ADE9CE1">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150kV/800mA</w:t>
            </w:r>
          </w:p>
        </w:tc>
        <w:tc>
          <w:tcPr>
            <w:tcW w:w="2026" w:type="dxa"/>
            <w:vAlign w:val="center"/>
          </w:tcPr>
          <w:p w14:paraId="013A908E">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鱼峰山院区门诊大楼2楼医学影像科特检室</w:t>
            </w:r>
          </w:p>
        </w:tc>
        <w:tc>
          <w:tcPr>
            <w:tcW w:w="1424" w:type="dxa"/>
            <w:vAlign w:val="center"/>
          </w:tcPr>
          <w:p w14:paraId="799A7CD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其他Ⅲ类射线装置</w:t>
            </w:r>
          </w:p>
        </w:tc>
      </w:tr>
      <w:tr w14:paraId="05BF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42CABE1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29</w:t>
            </w:r>
          </w:p>
        </w:tc>
        <w:tc>
          <w:tcPr>
            <w:tcW w:w="1316" w:type="dxa"/>
            <w:vAlign w:val="center"/>
          </w:tcPr>
          <w:p w14:paraId="164AF045">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移动数字化X射线摄影系统（车载DR)</w:t>
            </w:r>
          </w:p>
        </w:tc>
        <w:tc>
          <w:tcPr>
            <w:tcW w:w="1395" w:type="dxa"/>
            <w:vAlign w:val="center"/>
          </w:tcPr>
          <w:p w14:paraId="3EA887C8">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7200D</w:t>
            </w:r>
          </w:p>
        </w:tc>
        <w:tc>
          <w:tcPr>
            <w:tcW w:w="1020" w:type="dxa"/>
            <w:vAlign w:val="center"/>
          </w:tcPr>
          <w:p w14:paraId="49240838">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50599EC0">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150kV/630mA</w:t>
            </w:r>
          </w:p>
        </w:tc>
        <w:tc>
          <w:tcPr>
            <w:tcW w:w="2026" w:type="dxa"/>
            <w:vAlign w:val="center"/>
          </w:tcPr>
          <w:p w14:paraId="2D9E3901">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鱼峰山院区体检中心（体检车内：车牌：桂B19600）</w:t>
            </w:r>
          </w:p>
        </w:tc>
        <w:tc>
          <w:tcPr>
            <w:tcW w:w="1424" w:type="dxa"/>
            <w:vAlign w:val="center"/>
          </w:tcPr>
          <w:p w14:paraId="15F8099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其他Ⅲ类射线装置</w:t>
            </w:r>
          </w:p>
        </w:tc>
      </w:tr>
      <w:tr w14:paraId="422CB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6B3BB3C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30</w:t>
            </w:r>
          </w:p>
        </w:tc>
        <w:tc>
          <w:tcPr>
            <w:tcW w:w="1316" w:type="dxa"/>
            <w:vAlign w:val="center"/>
          </w:tcPr>
          <w:p w14:paraId="04E49866">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医用血管造影X射线机</w:t>
            </w:r>
          </w:p>
        </w:tc>
        <w:tc>
          <w:tcPr>
            <w:tcW w:w="1395" w:type="dxa"/>
            <w:vAlign w:val="center"/>
          </w:tcPr>
          <w:p w14:paraId="34F383CD">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Artis one</w:t>
            </w:r>
          </w:p>
        </w:tc>
        <w:tc>
          <w:tcPr>
            <w:tcW w:w="1020" w:type="dxa"/>
            <w:vAlign w:val="center"/>
          </w:tcPr>
          <w:p w14:paraId="18038BE3">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Ⅱ类</w:t>
            </w:r>
          </w:p>
        </w:tc>
        <w:tc>
          <w:tcPr>
            <w:tcW w:w="1485" w:type="dxa"/>
            <w:vAlign w:val="center"/>
          </w:tcPr>
          <w:p w14:paraId="4EA7081C">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125kV/800mA</w:t>
            </w:r>
          </w:p>
        </w:tc>
        <w:tc>
          <w:tcPr>
            <w:tcW w:w="2026" w:type="dxa"/>
            <w:vAlign w:val="center"/>
          </w:tcPr>
          <w:p w14:paraId="707E6D56">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总院门诊医技综合楼5楼介入治疗室02间手术室</w:t>
            </w:r>
          </w:p>
        </w:tc>
        <w:tc>
          <w:tcPr>
            <w:tcW w:w="1424" w:type="dxa"/>
            <w:vAlign w:val="center"/>
          </w:tcPr>
          <w:p w14:paraId="6FB7AEB4">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DSA</w:t>
            </w:r>
          </w:p>
        </w:tc>
      </w:tr>
      <w:tr w14:paraId="5350E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37DF1A2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31</w:t>
            </w:r>
          </w:p>
        </w:tc>
        <w:tc>
          <w:tcPr>
            <w:tcW w:w="1316" w:type="dxa"/>
            <w:vAlign w:val="center"/>
          </w:tcPr>
          <w:p w14:paraId="58F4FC30">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血管造影x射线系统</w:t>
            </w:r>
          </w:p>
        </w:tc>
        <w:tc>
          <w:tcPr>
            <w:tcW w:w="1395" w:type="dxa"/>
            <w:vAlign w:val="center"/>
          </w:tcPr>
          <w:p w14:paraId="7167DB8C">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Allura Xper Fd20</w:t>
            </w:r>
          </w:p>
        </w:tc>
        <w:tc>
          <w:tcPr>
            <w:tcW w:w="1020" w:type="dxa"/>
            <w:vAlign w:val="center"/>
          </w:tcPr>
          <w:p w14:paraId="36D84EC7">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Ⅱ类</w:t>
            </w:r>
          </w:p>
        </w:tc>
        <w:tc>
          <w:tcPr>
            <w:tcW w:w="1485" w:type="dxa"/>
            <w:vAlign w:val="center"/>
          </w:tcPr>
          <w:p w14:paraId="63F634FE">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125kV/1000mA</w:t>
            </w:r>
          </w:p>
        </w:tc>
        <w:tc>
          <w:tcPr>
            <w:tcW w:w="2026" w:type="dxa"/>
            <w:vAlign w:val="center"/>
          </w:tcPr>
          <w:p w14:paraId="47120312">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总院门诊医技综合楼5楼介入治疗室第3手术间</w:t>
            </w:r>
          </w:p>
        </w:tc>
        <w:tc>
          <w:tcPr>
            <w:tcW w:w="1424" w:type="dxa"/>
            <w:vAlign w:val="center"/>
          </w:tcPr>
          <w:p w14:paraId="171C54B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1"/>
                <w:szCs w:val="21"/>
                <w:u w:val="none"/>
                <w:lang w:val="en-US" w:eastAsia="zh-CN" w:bidi="ar"/>
              </w:rPr>
              <w:t>DSA</w:t>
            </w:r>
          </w:p>
        </w:tc>
      </w:tr>
      <w:tr w14:paraId="741E4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6AD5443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32</w:t>
            </w:r>
          </w:p>
        </w:tc>
        <w:tc>
          <w:tcPr>
            <w:tcW w:w="1316" w:type="dxa"/>
            <w:vAlign w:val="center"/>
          </w:tcPr>
          <w:p w14:paraId="55008247">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医用血管造影X射线机</w:t>
            </w:r>
          </w:p>
        </w:tc>
        <w:tc>
          <w:tcPr>
            <w:tcW w:w="1395" w:type="dxa"/>
            <w:vAlign w:val="center"/>
          </w:tcPr>
          <w:p w14:paraId="4C911D0F">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Innova IGS 530</w:t>
            </w:r>
          </w:p>
        </w:tc>
        <w:tc>
          <w:tcPr>
            <w:tcW w:w="1020" w:type="dxa"/>
            <w:vAlign w:val="center"/>
          </w:tcPr>
          <w:p w14:paraId="584A88F4">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Ⅱ类</w:t>
            </w:r>
          </w:p>
        </w:tc>
        <w:tc>
          <w:tcPr>
            <w:tcW w:w="1485" w:type="dxa"/>
            <w:vAlign w:val="center"/>
          </w:tcPr>
          <w:p w14:paraId="065EEBB7">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125kV/1000mA</w:t>
            </w:r>
          </w:p>
        </w:tc>
        <w:tc>
          <w:tcPr>
            <w:tcW w:w="2026" w:type="dxa"/>
            <w:vAlign w:val="center"/>
          </w:tcPr>
          <w:p w14:paraId="0FB38D34">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总院门诊医技综合楼5楼介入治疗室第4手术间</w:t>
            </w:r>
          </w:p>
        </w:tc>
        <w:tc>
          <w:tcPr>
            <w:tcW w:w="1424" w:type="dxa"/>
            <w:vAlign w:val="center"/>
          </w:tcPr>
          <w:p w14:paraId="4F66F9E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1"/>
                <w:szCs w:val="21"/>
                <w:u w:val="none"/>
                <w:lang w:val="en-US" w:eastAsia="zh-CN" w:bidi="ar"/>
              </w:rPr>
              <w:t>DSA</w:t>
            </w:r>
          </w:p>
        </w:tc>
      </w:tr>
      <w:tr w14:paraId="1029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1A8F412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33</w:t>
            </w:r>
          </w:p>
        </w:tc>
        <w:tc>
          <w:tcPr>
            <w:tcW w:w="1316" w:type="dxa"/>
            <w:vAlign w:val="center"/>
          </w:tcPr>
          <w:p w14:paraId="1D62B38D">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X射线计算机体层摄影设备（32排)</w:t>
            </w:r>
          </w:p>
        </w:tc>
        <w:tc>
          <w:tcPr>
            <w:tcW w:w="1395" w:type="dxa"/>
            <w:vAlign w:val="center"/>
          </w:tcPr>
          <w:p w14:paraId="05944319">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SOMATOM Confidence</w:t>
            </w:r>
          </w:p>
        </w:tc>
        <w:tc>
          <w:tcPr>
            <w:tcW w:w="1020" w:type="dxa"/>
            <w:vAlign w:val="center"/>
          </w:tcPr>
          <w:p w14:paraId="2D62EA25">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7BCB83CA">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140kV/800mA</w:t>
            </w:r>
          </w:p>
        </w:tc>
        <w:tc>
          <w:tcPr>
            <w:tcW w:w="2026" w:type="dxa"/>
            <w:vAlign w:val="center"/>
          </w:tcPr>
          <w:p w14:paraId="2787447E">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总院门诊医技综合楼5楼介入治疗室复合手术室CT设备间</w:t>
            </w:r>
          </w:p>
        </w:tc>
        <w:tc>
          <w:tcPr>
            <w:tcW w:w="1424" w:type="dxa"/>
            <w:vAlign w:val="center"/>
          </w:tcPr>
          <w:p w14:paraId="16B66BA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CT</w:t>
            </w:r>
          </w:p>
        </w:tc>
      </w:tr>
      <w:tr w14:paraId="58E7E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34E5AAC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34</w:t>
            </w:r>
          </w:p>
        </w:tc>
        <w:tc>
          <w:tcPr>
            <w:tcW w:w="1316" w:type="dxa"/>
            <w:vAlign w:val="center"/>
          </w:tcPr>
          <w:p w14:paraId="09782852">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Style w:val="14"/>
                <w:color w:val="auto"/>
                <w:lang w:val="en-US" w:eastAsia="zh-CN" w:bidi="ar"/>
              </w:rPr>
              <w:t>医用血管造影X射线机</w:t>
            </w:r>
            <w:r>
              <w:rPr>
                <w:rStyle w:val="15"/>
                <w:color w:val="auto"/>
                <w:lang w:val="en-US" w:eastAsia="zh-CN" w:bidi="ar"/>
              </w:rPr>
              <w:t>（双球管</w:t>
            </w:r>
            <w:r>
              <w:rPr>
                <w:rStyle w:val="14"/>
                <w:color w:val="auto"/>
                <w:lang w:val="en-US" w:eastAsia="zh-CN" w:bidi="ar"/>
              </w:rPr>
              <w:t>）</w:t>
            </w:r>
          </w:p>
        </w:tc>
        <w:tc>
          <w:tcPr>
            <w:tcW w:w="1395" w:type="dxa"/>
            <w:vAlign w:val="center"/>
          </w:tcPr>
          <w:p w14:paraId="7A97C9ED">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Style w:val="16"/>
                <w:color w:val="auto"/>
                <w:lang w:val="en-US" w:eastAsia="zh-CN" w:bidi="ar"/>
              </w:rPr>
              <w:t>Artis zee Ⅲ biplane</w:t>
            </w:r>
          </w:p>
        </w:tc>
        <w:tc>
          <w:tcPr>
            <w:tcW w:w="1020" w:type="dxa"/>
            <w:vAlign w:val="center"/>
          </w:tcPr>
          <w:p w14:paraId="5D8CD5BB">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Ⅱ类</w:t>
            </w:r>
          </w:p>
        </w:tc>
        <w:tc>
          <w:tcPr>
            <w:tcW w:w="1485" w:type="dxa"/>
            <w:vAlign w:val="center"/>
          </w:tcPr>
          <w:p w14:paraId="13FF332E">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125kV/1000mA</w:t>
            </w:r>
          </w:p>
        </w:tc>
        <w:tc>
          <w:tcPr>
            <w:tcW w:w="2026" w:type="dxa"/>
            <w:vAlign w:val="center"/>
          </w:tcPr>
          <w:p w14:paraId="3F46E130">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总院门诊医技综合楼5楼介入治疗室复合手术室DSA2室</w:t>
            </w:r>
          </w:p>
        </w:tc>
        <w:tc>
          <w:tcPr>
            <w:tcW w:w="1424" w:type="dxa"/>
            <w:vAlign w:val="center"/>
          </w:tcPr>
          <w:p w14:paraId="6B80283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1"/>
                <w:szCs w:val="21"/>
                <w:u w:val="none"/>
                <w:lang w:val="en-US" w:eastAsia="zh-CN" w:bidi="ar"/>
              </w:rPr>
              <w:t>DSA</w:t>
            </w:r>
          </w:p>
        </w:tc>
      </w:tr>
      <w:tr w14:paraId="431E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6617679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35</w:t>
            </w:r>
          </w:p>
        </w:tc>
        <w:tc>
          <w:tcPr>
            <w:tcW w:w="1316" w:type="dxa"/>
            <w:vAlign w:val="center"/>
          </w:tcPr>
          <w:p w14:paraId="745CF75F">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医用血管造影X射线机</w:t>
            </w:r>
          </w:p>
        </w:tc>
        <w:tc>
          <w:tcPr>
            <w:tcW w:w="1395" w:type="dxa"/>
            <w:vAlign w:val="center"/>
          </w:tcPr>
          <w:p w14:paraId="05FF816E">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ARTIS pheno</w:t>
            </w:r>
          </w:p>
        </w:tc>
        <w:tc>
          <w:tcPr>
            <w:tcW w:w="1020" w:type="dxa"/>
            <w:vAlign w:val="center"/>
          </w:tcPr>
          <w:p w14:paraId="3BD2F86C">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Ⅱ类</w:t>
            </w:r>
          </w:p>
        </w:tc>
        <w:tc>
          <w:tcPr>
            <w:tcW w:w="1485" w:type="dxa"/>
            <w:vAlign w:val="center"/>
          </w:tcPr>
          <w:p w14:paraId="62B91A23">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125kV/1000mA</w:t>
            </w:r>
          </w:p>
        </w:tc>
        <w:tc>
          <w:tcPr>
            <w:tcW w:w="2026" w:type="dxa"/>
            <w:vAlign w:val="center"/>
          </w:tcPr>
          <w:p w14:paraId="6D81A32E">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总院门诊医技综合楼5楼介入治疗室复合手术室DSA室</w:t>
            </w:r>
          </w:p>
        </w:tc>
        <w:tc>
          <w:tcPr>
            <w:tcW w:w="1424" w:type="dxa"/>
            <w:vAlign w:val="center"/>
          </w:tcPr>
          <w:p w14:paraId="3D3B42D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1"/>
                <w:szCs w:val="21"/>
                <w:u w:val="none"/>
                <w:lang w:val="en-US" w:eastAsia="zh-CN" w:bidi="ar"/>
              </w:rPr>
              <w:t>DSA</w:t>
            </w:r>
          </w:p>
        </w:tc>
      </w:tr>
      <w:tr w14:paraId="2E821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5472BAE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36</w:t>
            </w:r>
          </w:p>
        </w:tc>
        <w:tc>
          <w:tcPr>
            <w:tcW w:w="1316" w:type="dxa"/>
            <w:vAlign w:val="center"/>
          </w:tcPr>
          <w:p w14:paraId="5BFA2BD9">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SPECT/CT</w:t>
            </w:r>
          </w:p>
        </w:tc>
        <w:tc>
          <w:tcPr>
            <w:tcW w:w="1395" w:type="dxa"/>
            <w:vAlign w:val="center"/>
          </w:tcPr>
          <w:p w14:paraId="527551CA">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Symbia EVO Excel</w:t>
            </w:r>
          </w:p>
        </w:tc>
        <w:tc>
          <w:tcPr>
            <w:tcW w:w="1020" w:type="dxa"/>
            <w:vAlign w:val="center"/>
          </w:tcPr>
          <w:p w14:paraId="6F079660">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61ABD342">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3.0KVA</w:t>
            </w:r>
          </w:p>
        </w:tc>
        <w:tc>
          <w:tcPr>
            <w:tcW w:w="2026" w:type="dxa"/>
            <w:vAlign w:val="center"/>
          </w:tcPr>
          <w:p w14:paraId="6E51AAC5">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总院特殊医技楼1楼核医学科SPECT/CT机房</w:t>
            </w:r>
          </w:p>
        </w:tc>
        <w:tc>
          <w:tcPr>
            <w:tcW w:w="1424" w:type="dxa"/>
            <w:vAlign w:val="center"/>
          </w:tcPr>
          <w:p w14:paraId="72D693C6">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核医学</w:t>
            </w:r>
          </w:p>
        </w:tc>
      </w:tr>
      <w:tr w14:paraId="6A2F2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3812D65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37</w:t>
            </w:r>
          </w:p>
        </w:tc>
        <w:tc>
          <w:tcPr>
            <w:tcW w:w="1316" w:type="dxa"/>
            <w:vAlign w:val="center"/>
          </w:tcPr>
          <w:p w14:paraId="1B369D48">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移动式摄影X射线机</w:t>
            </w:r>
          </w:p>
        </w:tc>
        <w:tc>
          <w:tcPr>
            <w:tcW w:w="1395" w:type="dxa"/>
            <w:vAlign w:val="center"/>
          </w:tcPr>
          <w:p w14:paraId="2276FCC9">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DRX-Revolution</w:t>
            </w:r>
          </w:p>
        </w:tc>
        <w:tc>
          <w:tcPr>
            <w:tcW w:w="1020" w:type="dxa"/>
            <w:vAlign w:val="center"/>
          </w:tcPr>
          <w:p w14:paraId="45C9A5A8">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03265B9E">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150kV/400mA</w:t>
            </w:r>
          </w:p>
        </w:tc>
        <w:tc>
          <w:tcPr>
            <w:tcW w:w="2026" w:type="dxa"/>
            <w:vAlign w:val="center"/>
          </w:tcPr>
          <w:p w14:paraId="5AACFE63">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总院门诊医技综合楼1楼医学影像科</w:t>
            </w:r>
          </w:p>
        </w:tc>
        <w:tc>
          <w:tcPr>
            <w:tcW w:w="1424" w:type="dxa"/>
            <w:vAlign w:val="center"/>
          </w:tcPr>
          <w:p w14:paraId="2619771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其他Ⅲ类射线装置</w:t>
            </w:r>
          </w:p>
        </w:tc>
      </w:tr>
      <w:tr w14:paraId="09F20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1C34654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38</w:t>
            </w:r>
          </w:p>
        </w:tc>
        <w:tc>
          <w:tcPr>
            <w:tcW w:w="1316" w:type="dxa"/>
            <w:vAlign w:val="center"/>
          </w:tcPr>
          <w:p w14:paraId="0350D8F7">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Style w:val="14"/>
                <w:color w:val="auto"/>
                <w:lang w:val="en-US" w:eastAsia="zh-CN" w:bidi="ar"/>
              </w:rPr>
              <w:t>口腔X射线计算机体层摄影设备</w:t>
            </w:r>
            <w:r>
              <w:rPr>
                <w:rStyle w:val="15"/>
                <w:color w:val="auto"/>
                <w:lang w:val="en-US" w:eastAsia="zh-CN" w:bidi="ar"/>
              </w:rPr>
              <w:t>（耳鼻喉CT)</w:t>
            </w:r>
          </w:p>
        </w:tc>
        <w:tc>
          <w:tcPr>
            <w:tcW w:w="1395" w:type="dxa"/>
            <w:vAlign w:val="center"/>
          </w:tcPr>
          <w:p w14:paraId="247A2429">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SBR3D-2</w:t>
            </w:r>
          </w:p>
        </w:tc>
        <w:tc>
          <w:tcPr>
            <w:tcW w:w="1020" w:type="dxa"/>
            <w:vAlign w:val="center"/>
          </w:tcPr>
          <w:p w14:paraId="7EFBC149">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2E408A2C">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90kV/10mA</w:t>
            </w:r>
          </w:p>
        </w:tc>
        <w:tc>
          <w:tcPr>
            <w:tcW w:w="2026" w:type="dxa"/>
            <w:vAlign w:val="center"/>
          </w:tcPr>
          <w:p w14:paraId="60DBFB49">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总院门诊医技综合楼1楼医学影像科耳鼻喉CT室</w:t>
            </w:r>
          </w:p>
        </w:tc>
        <w:tc>
          <w:tcPr>
            <w:tcW w:w="1424" w:type="dxa"/>
            <w:vAlign w:val="center"/>
          </w:tcPr>
          <w:p w14:paraId="46DBD66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Style w:val="15"/>
                <w:color w:val="auto"/>
                <w:lang w:val="en-US" w:eastAsia="zh-CN" w:bidi="ar"/>
              </w:rPr>
              <w:t>CT</w:t>
            </w:r>
          </w:p>
        </w:tc>
      </w:tr>
      <w:tr w14:paraId="360FD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7844BBB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39</w:t>
            </w:r>
          </w:p>
        </w:tc>
        <w:tc>
          <w:tcPr>
            <w:tcW w:w="1316" w:type="dxa"/>
            <w:vAlign w:val="center"/>
          </w:tcPr>
          <w:p w14:paraId="1495E882">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口腔颌面锥形束计算机体层摄影设备</w:t>
            </w:r>
          </w:p>
        </w:tc>
        <w:tc>
          <w:tcPr>
            <w:tcW w:w="1395" w:type="dxa"/>
            <w:vAlign w:val="center"/>
          </w:tcPr>
          <w:p w14:paraId="7FE02AE7">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KaVo OP 3D Vision</w:t>
            </w:r>
          </w:p>
        </w:tc>
        <w:tc>
          <w:tcPr>
            <w:tcW w:w="1020" w:type="dxa"/>
            <w:vAlign w:val="center"/>
          </w:tcPr>
          <w:p w14:paraId="1EB13897">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610879E9">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120kV/7mA</w:t>
            </w:r>
          </w:p>
        </w:tc>
        <w:tc>
          <w:tcPr>
            <w:tcW w:w="2026" w:type="dxa"/>
            <w:vAlign w:val="center"/>
          </w:tcPr>
          <w:p w14:paraId="035403E4">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总院门诊医技综合楼1楼医学影像科口腔CT室</w:t>
            </w:r>
          </w:p>
        </w:tc>
        <w:tc>
          <w:tcPr>
            <w:tcW w:w="1424" w:type="dxa"/>
            <w:vAlign w:val="center"/>
          </w:tcPr>
          <w:p w14:paraId="5009402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Style w:val="15"/>
                <w:color w:val="auto"/>
                <w:lang w:val="en-US" w:eastAsia="zh-CN" w:bidi="ar"/>
              </w:rPr>
              <w:t>CT</w:t>
            </w:r>
          </w:p>
        </w:tc>
      </w:tr>
      <w:tr w14:paraId="66DA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7177B84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40</w:t>
            </w:r>
          </w:p>
        </w:tc>
        <w:tc>
          <w:tcPr>
            <w:tcW w:w="1316" w:type="dxa"/>
            <w:vAlign w:val="center"/>
          </w:tcPr>
          <w:p w14:paraId="580203FC">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口腔曲面体层X射线机</w:t>
            </w:r>
          </w:p>
        </w:tc>
        <w:tc>
          <w:tcPr>
            <w:tcW w:w="1395" w:type="dxa"/>
            <w:vAlign w:val="center"/>
          </w:tcPr>
          <w:p w14:paraId="4CB95D8B">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SS-X9010DPro-2DE</w:t>
            </w:r>
          </w:p>
        </w:tc>
        <w:tc>
          <w:tcPr>
            <w:tcW w:w="1020" w:type="dxa"/>
            <w:vAlign w:val="center"/>
          </w:tcPr>
          <w:p w14:paraId="4FC7B420">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562EB255">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90kV/10mA</w:t>
            </w:r>
          </w:p>
        </w:tc>
        <w:tc>
          <w:tcPr>
            <w:tcW w:w="2026" w:type="dxa"/>
            <w:vAlign w:val="center"/>
          </w:tcPr>
          <w:p w14:paraId="5553FB21">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总院门诊医技综合楼1楼医学影像科口腔曲面体层X射线机机房</w:t>
            </w:r>
          </w:p>
        </w:tc>
        <w:tc>
          <w:tcPr>
            <w:tcW w:w="1424" w:type="dxa"/>
            <w:vAlign w:val="center"/>
          </w:tcPr>
          <w:p w14:paraId="241DE09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Style w:val="15"/>
                <w:color w:val="auto"/>
                <w:lang w:val="en-US" w:eastAsia="zh-CN" w:bidi="ar"/>
              </w:rPr>
              <w:t>CT</w:t>
            </w:r>
          </w:p>
        </w:tc>
      </w:tr>
      <w:tr w14:paraId="3837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014FD6E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41</w:t>
            </w:r>
          </w:p>
        </w:tc>
        <w:tc>
          <w:tcPr>
            <w:tcW w:w="1316" w:type="dxa"/>
            <w:vAlign w:val="center"/>
          </w:tcPr>
          <w:p w14:paraId="470F3CBA">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高频直流牙科X射线机</w:t>
            </w:r>
          </w:p>
        </w:tc>
        <w:tc>
          <w:tcPr>
            <w:tcW w:w="1395" w:type="dxa"/>
            <w:vAlign w:val="center"/>
          </w:tcPr>
          <w:p w14:paraId="648296C9">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FT-H1</w:t>
            </w:r>
          </w:p>
        </w:tc>
        <w:tc>
          <w:tcPr>
            <w:tcW w:w="1020" w:type="dxa"/>
            <w:vAlign w:val="center"/>
          </w:tcPr>
          <w:p w14:paraId="5C7C49BB">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0090942D">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70kV/7mA</w:t>
            </w:r>
          </w:p>
        </w:tc>
        <w:tc>
          <w:tcPr>
            <w:tcW w:w="2026" w:type="dxa"/>
            <w:vAlign w:val="center"/>
          </w:tcPr>
          <w:p w14:paraId="57D4089D">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总院门诊医技综合楼4楼口腔科口腔照片室</w:t>
            </w:r>
          </w:p>
        </w:tc>
        <w:tc>
          <w:tcPr>
            <w:tcW w:w="1424" w:type="dxa"/>
            <w:vAlign w:val="center"/>
          </w:tcPr>
          <w:p w14:paraId="3C8BA7A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其他Ⅲ类射线装置</w:t>
            </w:r>
          </w:p>
        </w:tc>
      </w:tr>
      <w:tr w14:paraId="1798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6E10D12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42</w:t>
            </w:r>
          </w:p>
        </w:tc>
        <w:tc>
          <w:tcPr>
            <w:tcW w:w="1316" w:type="dxa"/>
            <w:vAlign w:val="center"/>
          </w:tcPr>
          <w:p w14:paraId="3CD79BA2">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X射线计算机体层摄影设备（64排）</w:t>
            </w:r>
          </w:p>
        </w:tc>
        <w:tc>
          <w:tcPr>
            <w:tcW w:w="1395" w:type="dxa"/>
            <w:vAlign w:val="center"/>
          </w:tcPr>
          <w:p w14:paraId="28CA47B2">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Optima CT680 Expert</w:t>
            </w:r>
          </w:p>
        </w:tc>
        <w:tc>
          <w:tcPr>
            <w:tcW w:w="1020" w:type="dxa"/>
            <w:vAlign w:val="center"/>
          </w:tcPr>
          <w:p w14:paraId="7B8C5AD1">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2CB61385">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140kV/600mA</w:t>
            </w:r>
          </w:p>
        </w:tc>
        <w:tc>
          <w:tcPr>
            <w:tcW w:w="2026" w:type="dxa"/>
            <w:vAlign w:val="center"/>
          </w:tcPr>
          <w:p w14:paraId="06AB8AB9">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总院门诊医技综合楼1楼急诊CT室</w:t>
            </w:r>
          </w:p>
        </w:tc>
        <w:tc>
          <w:tcPr>
            <w:tcW w:w="1424" w:type="dxa"/>
            <w:vAlign w:val="center"/>
          </w:tcPr>
          <w:p w14:paraId="54BED17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Style w:val="15"/>
                <w:color w:val="auto"/>
                <w:lang w:val="en-US" w:eastAsia="zh-CN" w:bidi="ar"/>
              </w:rPr>
              <w:t>CT</w:t>
            </w:r>
          </w:p>
        </w:tc>
      </w:tr>
      <w:tr w14:paraId="0FE1F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125D777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43</w:t>
            </w:r>
          </w:p>
        </w:tc>
        <w:tc>
          <w:tcPr>
            <w:tcW w:w="1316" w:type="dxa"/>
            <w:vAlign w:val="center"/>
          </w:tcPr>
          <w:p w14:paraId="5F7F28C5">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数字化医用X射线摄影系统（DR)</w:t>
            </w:r>
          </w:p>
        </w:tc>
        <w:tc>
          <w:tcPr>
            <w:tcW w:w="1395" w:type="dxa"/>
            <w:vAlign w:val="center"/>
          </w:tcPr>
          <w:p w14:paraId="2F40D745">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Style w:val="12"/>
                <w:color w:val="auto"/>
                <w:lang w:val="en-US" w:eastAsia="zh-CN" w:bidi="ar"/>
              </w:rPr>
              <w:t>Multix Fusion Max翔龙Max</w:t>
            </w:r>
            <w:r>
              <w:rPr>
                <w:rStyle w:val="13"/>
                <w:color w:val="auto"/>
                <w:lang w:val="en-US" w:eastAsia="zh-CN" w:bidi="ar"/>
              </w:rPr>
              <w:t>(配置二）</w:t>
            </w:r>
          </w:p>
        </w:tc>
        <w:tc>
          <w:tcPr>
            <w:tcW w:w="1020" w:type="dxa"/>
            <w:vAlign w:val="center"/>
          </w:tcPr>
          <w:p w14:paraId="0D421910">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77936EEC">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150kV/1000mA</w:t>
            </w:r>
          </w:p>
        </w:tc>
        <w:tc>
          <w:tcPr>
            <w:tcW w:w="2026" w:type="dxa"/>
            <w:vAlign w:val="center"/>
          </w:tcPr>
          <w:p w14:paraId="64897353">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总院门诊医技综合楼1楼急诊科DR室</w:t>
            </w:r>
          </w:p>
        </w:tc>
        <w:tc>
          <w:tcPr>
            <w:tcW w:w="1424" w:type="dxa"/>
            <w:vAlign w:val="center"/>
          </w:tcPr>
          <w:p w14:paraId="32A2B7F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其他Ⅲ类射线装置</w:t>
            </w:r>
          </w:p>
        </w:tc>
      </w:tr>
      <w:tr w14:paraId="4573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1DDE279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44</w:t>
            </w:r>
          </w:p>
        </w:tc>
        <w:tc>
          <w:tcPr>
            <w:tcW w:w="1316" w:type="dxa"/>
            <w:vAlign w:val="center"/>
          </w:tcPr>
          <w:p w14:paraId="042B9F70">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X射线计算机体层摄影设备（256排）</w:t>
            </w:r>
          </w:p>
        </w:tc>
        <w:tc>
          <w:tcPr>
            <w:tcW w:w="1395" w:type="dxa"/>
            <w:vAlign w:val="center"/>
          </w:tcPr>
          <w:p w14:paraId="15BCFF90">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Revolution Apex</w:t>
            </w:r>
          </w:p>
        </w:tc>
        <w:tc>
          <w:tcPr>
            <w:tcW w:w="1020" w:type="dxa"/>
            <w:vAlign w:val="center"/>
          </w:tcPr>
          <w:p w14:paraId="02015473">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6A73B36A">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140kV/1200mA</w:t>
            </w:r>
          </w:p>
        </w:tc>
        <w:tc>
          <w:tcPr>
            <w:tcW w:w="2026" w:type="dxa"/>
            <w:vAlign w:val="center"/>
          </w:tcPr>
          <w:p w14:paraId="61A40AC2">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总院门诊医技综合楼1楼医学影像科CT2室</w:t>
            </w:r>
          </w:p>
        </w:tc>
        <w:tc>
          <w:tcPr>
            <w:tcW w:w="1424" w:type="dxa"/>
            <w:vAlign w:val="center"/>
          </w:tcPr>
          <w:p w14:paraId="6CB141B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Style w:val="15"/>
                <w:color w:val="auto"/>
                <w:lang w:val="en-US" w:eastAsia="zh-CN" w:bidi="ar"/>
              </w:rPr>
              <w:t>CT</w:t>
            </w:r>
          </w:p>
        </w:tc>
      </w:tr>
      <w:tr w14:paraId="781E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736A8B8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45</w:t>
            </w:r>
          </w:p>
        </w:tc>
        <w:tc>
          <w:tcPr>
            <w:tcW w:w="1316" w:type="dxa"/>
            <w:vAlign w:val="center"/>
          </w:tcPr>
          <w:p w14:paraId="66F66262">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X射线计算机体层摄影设备（64排）</w:t>
            </w:r>
          </w:p>
        </w:tc>
        <w:tc>
          <w:tcPr>
            <w:tcW w:w="1395" w:type="dxa"/>
            <w:vAlign w:val="center"/>
          </w:tcPr>
          <w:p w14:paraId="5EBC586D">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OPtima  CT670</w:t>
            </w:r>
          </w:p>
        </w:tc>
        <w:tc>
          <w:tcPr>
            <w:tcW w:w="1020" w:type="dxa"/>
            <w:vAlign w:val="center"/>
          </w:tcPr>
          <w:p w14:paraId="6036368C">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4D793A0B">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140kV/800mA</w:t>
            </w:r>
          </w:p>
        </w:tc>
        <w:tc>
          <w:tcPr>
            <w:tcW w:w="2026" w:type="dxa"/>
            <w:vAlign w:val="center"/>
          </w:tcPr>
          <w:p w14:paraId="3785A030">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总院门诊医技综合楼1楼医学影像科CT3室</w:t>
            </w:r>
          </w:p>
        </w:tc>
        <w:tc>
          <w:tcPr>
            <w:tcW w:w="1424" w:type="dxa"/>
            <w:vAlign w:val="center"/>
          </w:tcPr>
          <w:p w14:paraId="7499835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Style w:val="15"/>
                <w:color w:val="auto"/>
                <w:lang w:val="en-US" w:eastAsia="zh-CN" w:bidi="ar"/>
              </w:rPr>
              <w:t>CT</w:t>
            </w:r>
          </w:p>
        </w:tc>
      </w:tr>
      <w:tr w14:paraId="0A36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1BB9B85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46</w:t>
            </w:r>
          </w:p>
        </w:tc>
        <w:tc>
          <w:tcPr>
            <w:tcW w:w="1316" w:type="dxa"/>
            <w:vAlign w:val="center"/>
          </w:tcPr>
          <w:p w14:paraId="556E8F40">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X射线计算机断层摄影设备（CT）（16排）</w:t>
            </w:r>
          </w:p>
        </w:tc>
        <w:tc>
          <w:tcPr>
            <w:tcW w:w="1395" w:type="dxa"/>
            <w:vAlign w:val="center"/>
          </w:tcPr>
          <w:p w14:paraId="6E2B9109">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Brilliance CT16slice</w:t>
            </w:r>
          </w:p>
        </w:tc>
        <w:tc>
          <w:tcPr>
            <w:tcW w:w="1020" w:type="dxa"/>
            <w:vAlign w:val="center"/>
          </w:tcPr>
          <w:p w14:paraId="2BDCF3AE">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407F8339">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140kV/500mA</w:t>
            </w:r>
          </w:p>
        </w:tc>
        <w:tc>
          <w:tcPr>
            <w:tcW w:w="2026" w:type="dxa"/>
            <w:vAlign w:val="center"/>
          </w:tcPr>
          <w:p w14:paraId="287DCC03">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总院门诊医技综合楼1楼医学影像科CT4室</w:t>
            </w:r>
          </w:p>
        </w:tc>
        <w:tc>
          <w:tcPr>
            <w:tcW w:w="1424" w:type="dxa"/>
            <w:vAlign w:val="center"/>
          </w:tcPr>
          <w:p w14:paraId="570A9FB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Style w:val="15"/>
                <w:color w:val="auto"/>
                <w:lang w:val="en-US" w:eastAsia="zh-CN" w:bidi="ar"/>
              </w:rPr>
              <w:t>CT</w:t>
            </w:r>
          </w:p>
        </w:tc>
      </w:tr>
      <w:tr w14:paraId="77595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00F8499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47</w:t>
            </w:r>
          </w:p>
        </w:tc>
        <w:tc>
          <w:tcPr>
            <w:tcW w:w="1316" w:type="dxa"/>
            <w:vAlign w:val="center"/>
          </w:tcPr>
          <w:p w14:paraId="419EB3F5">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数字化医用X射线摄影系统</w:t>
            </w:r>
          </w:p>
        </w:tc>
        <w:tc>
          <w:tcPr>
            <w:tcW w:w="1395" w:type="dxa"/>
            <w:vAlign w:val="center"/>
          </w:tcPr>
          <w:p w14:paraId="5D2C4E53">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DRX-Innovation Plus</w:t>
            </w:r>
          </w:p>
        </w:tc>
        <w:tc>
          <w:tcPr>
            <w:tcW w:w="1020" w:type="dxa"/>
            <w:vAlign w:val="center"/>
          </w:tcPr>
          <w:p w14:paraId="0F3F1EE5">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200B7EFC">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150kV/800mA</w:t>
            </w:r>
          </w:p>
        </w:tc>
        <w:tc>
          <w:tcPr>
            <w:tcW w:w="2026" w:type="dxa"/>
            <w:vAlign w:val="center"/>
          </w:tcPr>
          <w:p w14:paraId="481684AF">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总院门诊医技综合楼1楼医学影像科DR1室</w:t>
            </w:r>
          </w:p>
        </w:tc>
        <w:tc>
          <w:tcPr>
            <w:tcW w:w="1424" w:type="dxa"/>
            <w:vAlign w:val="center"/>
          </w:tcPr>
          <w:p w14:paraId="2BEFEFE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其他Ⅲ类射线装置</w:t>
            </w:r>
          </w:p>
        </w:tc>
      </w:tr>
      <w:tr w14:paraId="3913E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0E73B8A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48</w:t>
            </w:r>
          </w:p>
        </w:tc>
        <w:tc>
          <w:tcPr>
            <w:tcW w:w="1316" w:type="dxa"/>
            <w:vAlign w:val="center"/>
          </w:tcPr>
          <w:p w14:paraId="324CCEDA">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数字化医用X射线摄影系统</w:t>
            </w:r>
          </w:p>
        </w:tc>
        <w:tc>
          <w:tcPr>
            <w:tcW w:w="1395" w:type="dxa"/>
            <w:vAlign w:val="center"/>
          </w:tcPr>
          <w:p w14:paraId="7E7E204C">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DRX-Innovation Plus</w:t>
            </w:r>
          </w:p>
        </w:tc>
        <w:tc>
          <w:tcPr>
            <w:tcW w:w="1020" w:type="dxa"/>
            <w:vAlign w:val="center"/>
          </w:tcPr>
          <w:p w14:paraId="2C9988D4">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136692AA">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150kV/800mA</w:t>
            </w:r>
          </w:p>
        </w:tc>
        <w:tc>
          <w:tcPr>
            <w:tcW w:w="2026" w:type="dxa"/>
            <w:vAlign w:val="center"/>
          </w:tcPr>
          <w:p w14:paraId="547E2E38">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总院门诊医技综合楼1楼医学影像科DR2室</w:t>
            </w:r>
          </w:p>
        </w:tc>
        <w:tc>
          <w:tcPr>
            <w:tcW w:w="1424" w:type="dxa"/>
            <w:vAlign w:val="center"/>
          </w:tcPr>
          <w:p w14:paraId="4A0C4CB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其他Ⅲ类射线装置</w:t>
            </w:r>
          </w:p>
        </w:tc>
      </w:tr>
      <w:tr w14:paraId="388AD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3804E65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49</w:t>
            </w:r>
          </w:p>
        </w:tc>
        <w:tc>
          <w:tcPr>
            <w:tcW w:w="1316" w:type="dxa"/>
            <w:vAlign w:val="center"/>
          </w:tcPr>
          <w:p w14:paraId="179D218B">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数字X射线摄影系统</w:t>
            </w:r>
          </w:p>
        </w:tc>
        <w:tc>
          <w:tcPr>
            <w:tcW w:w="1395" w:type="dxa"/>
            <w:vAlign w:val="center"/>
          </w:tcPr>
          <w:p w14:paraId="546DD240">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RADspeed Pro 80</w:t>
            </w:r>
          </w:p>
        </w:tc>
        <w:tc>
          <w:tcPr>
            <w:tcW w:w="1020" w:type="dxa"/>
            <w:vAlign w:val="center"/>
          </w:tcPr>
          <w:p w14:paraId="0A31318D">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5A2EEEBB">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150kV/1000mA</w:t>
            </w:r>
          </w:p>
        </w:tc>
        <w:tc>
          <w:tcPr>
            <w:tcW w:w="2026" w:type="dxa"/>
            <w:vAlign w:val="center"/>
          </w:tcPr>
          <w:p w14:paraId="1D130A57">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总院门诊医技综合楼1楼医学影像科DR6室</w:t>
            </w:r>
          </w:p>
        </w:tc>
        <w:tc>
          <w:tcPr>
            <w:tcW w:w="1424" w:type="dxa"/>
            <w:vAlign w:val="center"/>
          </w:tcPr>
          <w:p w14:paraId="3847A1B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其他Ⅲ类射线装置</w:t>
            </w:r>
          </w:p>
        </w:tc>
      </w:tr>
      <w:tr w14:paraId="1C6B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2805D1B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w:t>
            </w:r>
          </w:p>
        </w:tc>
        <w:tc>
          <w:tcPr>
            <w:tcW w:w="1316" w:type="dxa"/>
            <w:vAlign w:val="center"/>
          </w:tcPr>
          <w:p w14:paraId="18901665">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双能X光骨密度测定仪</w:t>
            </w:r>
          </w:p>
        </w:tc>
        <w:tc>
          <w:tcPr>
            <w:tcW w:w="1395" w:type="dxa"/>
            <w:vAlign w:val="center"/>
          </w:tcPr>
          <w:p w14:paraId="68FB3391">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OSTEOCORE</w:t>
            </w:r>
          </w:p>
        </w:tc>
        <w:tc>
          <w:tcPr>
            <w:tcW w:w="1020" w:type="dxa"/>
            <w:vAlign w:val="center"/>
          </w:tcPr>
          <w:p w14:paraId="6D7D7378">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65B3D92A">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100kV/2mA</w:t>
            </w:r>
          </w:p>
        </w:tc>
        <w:tc>
          <w:tcPr>
            <w:tcW w:w="2026" w:type="dxa"/>
            <w:vAlign w:val="center"/>
          </w:tcPr>
          <w:p w14:paraId="1593F7EA">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总院门诊医技综合楼1楼医学影像科骨密度室</w:t>
            </w:r>
          </w:p>
        </w:tc>
        <w:tc>
          <w:tcPr>
            <w:tcW w:w="1424" w:type="dxa"/>
            <w:vAlign w:val="center"/>
          </w:tcPr>
          <w:p w14:paraId="436804C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其他Ⅲ类射线装置</w:t>
            </w:r>
          </w:p>
        </w:tc>
      </w:tr>
      <w:tr w14:paraId="2974D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2CBF297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51</w:t>
            </w:r>
          </w:p>
        </w:tc>
        <w:tc>
          <w:tcPr>
            <w:tcW w:w="1316" w:type="dxa"/>
            <w:vAlign w:val="center"/>
          </w:tcPr>
          <w:p w14:paraId="490FF015">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电磁式体外冲击波碎石机</w:t>
            </w:r>
          </w:p>
        </w:tc>
        <w:tc>
          <w:tcPr>
            <w:tcW w:w="1395" w:type="dxa"/>
            <w:vAlign w:val="center"/>
          </w:tcPr>
          <w:p w14:paraId="5C0FEC47">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ZH-VC</w:t>
            </w:r>
          </w:p>
        </w:tc>
        <w:tc>
          <w:tcPr>
            <w:tcW w:w="1020" w:type="dxa"/>
            <w:vAlign w:val="center"/>
          </w:tcPr>
          <w:p w14:paraId="010EE469">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587BF69B">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125kV/40mA</w:t>
            </w:r>
          </w:p>
        </w:tc>
        <w:tc>
          <w:tcPr>
            <w:tcW w:w="2026" w:type="dxa"/>
            <w:vAlign w:val="center"/>
          </w:tcPr>
          <w:p w14:paraId="1DAD6971">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总院门诊医技综合楼1楼医学影像科体外碎石室</w:t>
            </w:r>
          </w:p>
        </w:tc>
        <w:tc>
          <w:tcPr>
            <w:tcW w:w="1424" w:type="dxa"/>
            <w:vAlign w:val="center"/>
          </w:tcPr>
          <w:p w14:paraId="4EE4010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其他Ⅲ类射线装置</w:t>
            </w:r>
          </w:p>
        </w:tc>
      </w:tr>
      <w:tr w14:paraId="056D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7FD3E87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52</w:t>
            </w:r>
          </w:p>
        </w:tc>
        <w:tc>
          <w:tcPr>
            <w:tcW w:w="1316" w:type="dxa"/>
            <w:vAlign w:val="center"/>
          </w:tcPr>
          <w:p w14:paraId="1EE5BEA4">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乳腺X射线机</w:t>
            </w:r>
          </w:p>
        </w:tc>
        <w:tc>
          <w:tcPr>
            <w:tcW w:w="1395" w:type="dxa"/>
            <w:vAlign w:val="center"/>
          </w:tcPr>
          <w:p w14:paraId="5B335916">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MAMMOMAT Inspiration</w:t>
            </w:r>
          </w:p>
        </w:tc>
        <w:tc>
          <w:tcPr>
            <w:tcW w:w="1020" w:type="dxa"/>
            <w:vAlign w:val="center"/>
          </w:tcPr>
          <w:p w14:paraId="6E645965">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72A56F19">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35kV/188mA</w:t>
            </w:r>
          </w:p>
        </w:tc>
        <w:tc>
          <w:tcPr>
            <w:tcW w:w="2026" w:type="dxa"/>
            <w:vAlign w:val="center"/>
          </w:tcPr>
          <w:p w14:paraId="0D6A7953">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总院门诊医技综合楼3楼钼靶检查室</w:t>
            </w:r>
          </w:p>
        </w:tc>
        <w:tc>
          <w:tcPr>
            <w:tcW w:w="1424" w:type="dxa"/>
            <w:vAlign w:val="center"/>
          </w:tcPr>
          <w:p w14:paraId="0071FF2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其他Ⅲ类射线装置</w:t>
            </w:r>
          </w:p>
        </w:tc>
      </w:tr>
      <w:tr w14:paraId="7750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79E470A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53</w:t>
            </w:r>
          </w:p>
        </w:tc>
        <w:tc>
          <w:tcPr>
            <w:tcW w:w="1316" w:type="dxa"/>
            <w:vAlign w:val="center"/>
          </w:tcPr>
          <w:p w14:paraId="7DF504FA">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移动式C形臂X射线机</w:t>
            </w:r>
          </w:p>
        </w:tc>
        <w:tc>
          <w:tcPr>
            <w:tcW w:w="1395" w:type="dxa"/>
            <w:vAlign w:val="center"/>
          </w:tcPr>
          <w:p w14:paraId="0230AA0B">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SIREMOBIL COMPACT L</w:t>
            </w:r>
          </w:p>
        </w:tc>
        <w:tc>
          <w:tcPr>
            <w:tcW w:w="1020" w:type="dxa"/>
            <w:vAlign w:val="center"/>
          </w:tcPr>
          <w:p w14:paraId="5B806F15">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1BA7A911">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110kV/20mA</w:t>
            </w:r>
          </w:p>
        </w:tc>
        <w:tc>
          <w:tcPr>
            <w:tcW w:w="2026" w:type="dxa"/>
            <w:vAlign w:val="center"/>
          </w:tcPr>
          <w:p w14:paraId="37BFF8AC">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西院门诊住院综合楼4楼手术室第9手术间</w:t>
            </w:r>
          </w:p>
        </w:tc>
        <w:tc>
          <w:tcPr>
            <w:tcW w:w="1424" w:type="dxa"/>
            <w:vAlign w:val="center"/>
          </w:tcPr>
          <w:p w14:paraId="34585EC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其他Ⅲ类射线装置</w:t>
            </w:r>
          </w:p>
        </w:tc>
      </w:tr>
      <w:tr w14:paraId="7A73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1595418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54</w:t>
            </w:r>
          </w:p>
        </w:tc>
        <w:tc>
          <w:tcPr>
            <w:tcW w:w="1316" w:type="dxa"/>
            <w:vAlign w:val="center"/>
          </w:tcPr>
          <w:p w14:paraId="5E49E18B">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车载数字化X射线机</w:t>
            </w:r>
          </w:p>
        </w:tc>
        <w:tc>
          <w:tcPr>
            <w:tcW w:w="1395" w:type="dxa"/>
            <w:vAlign w:val="center"/>
          </w:tcPr>
          <w:p w14:paraId="1E18E50E">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6200A</w:t>
            </w:r>
          </w:p>
        </w:tc>
        <w:tc>
          <w:tcPr>
            <w:tcW w:w="1020" w:type="dxa"/>
            <w:vAlign w:val="center"/>
          </w:tcPr>
          <w:p w14:paraId="7EAE6916">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10020517">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150kV/640mA</w:t>
            </w:r>
          </w:p>
        </w:tc>
        <w:tc>
          <w:tcPr>
            <w:tcW w:w="2026" w:type="dxa"/>
            <w:vAlign w:val="center"/>
          </w:tcPr>
          <w:p w14:paraId="36DFFA30">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总院体检车（车牌号：桂B•A8718）</w:t>
            </w:r>
          </w:p>
        </w:tc>
        <w:tc>
          <w:tcPr>
            <w:tcW w:w="1424" w:type="dxa"/>
            <w:vAlign w:val="center"/>
          </w:tcPr>
          <w:p w14:paraId="3960E01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其他Ⅲ类射线装置</w:t>
            </w:r>
          </w:p>
        </w:tc>
      </w:tr>
      <w:tr w14:paraId="3BDA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50600DC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55</w:t>
            </w:r>
          </w:p>
        </w:tc>
        <w:tc>
          <w:tcPr>
            <w:tcW w:w="1316" w:type="dxa"/>
            <w:vAlign w:val="center"/>
          </w:tcPr>
          <w:p w14:paraId="32BA55F5">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数字化X射线摄影系统</w:t>
            </w:r>
          </w:p>
        </w:tc>
        <w:tc>
          <w:tcPr>
            <w:tcW w:w="1395" w:type="dxa"/>
            <w:vAlign w:val="center"/>
          </w:tcPr>
          <w:p w14:paraId="2D333DD7">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6600</w:t>
            </w:r>
          </w:p>
        </w:tc>
        <w:tc>
          <w:tcPr>
            <w:tcW w:w="1020" w:type="dxa"/>
            <w:vAlign w:val="center"/>
          </w:tcPr>
          <w:p w14:paraId="482E8341">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78AB33CF">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150kV/640mA</w:t>
            </w:r>
          </w:p>
        </w:tc>
        <w:tc>
          <w:tcPr>
            <w:tcW w:w="2026" w:type="dxa"/>
            <w:vAlign w:val="center"/>
          </w:tcPr>
          <w:p w14:paraId="0A58415A">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西院门诊住院综合楼2楼医学影像科DR3室</w:t>
            </w:r>
          </w:p>
        </w:tc>
        <w:tc>
          <w:tcPr>
            <w:tcW w:w="1424" w:type="dxa"/>
            <w:vAlign w:val="center"/>
          </w:tcPr>
          <w:p w14:paraId="77E0ACE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其他Ⅲ类射线装置</w:t>
            </w:r>
          </w:p>
        </w:tc>
      </w:tr>
      <w:tr w14:paraId="122E1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5CAB89E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56</w:t>
            </w:r>
          </w:p>
        </w:tc>
        <w:tc>
          <w:tcPr>
            <w:tcW w:w="1316" w:type="dxa"/>
            <w:vAlign w:val="center"/>
          </w:tcPr>
          <w:p w14:paraId="4C0B4266">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移动式C形臂X射线机</w:t>
            </w:r>
          </w:p>
        </w:tc>
        <w:tc>
          <w:tcPr>
            <w:tcW w:w="1395" w:type="dxa"/>
            <w:vAlign w:val="center"/>
          </w:tcPr>
          <w:p w14:paraId="71D2C766">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uMC 560i</w:t>
            </w:r>
          </w:p>
        </w:tc>
        <w:tc>
          <w:tcPr>
            <w:tcW w:w="1020" w:type="dxa"/>
            <w:vAlign w:val="center"/>
          </w:tcPr>
          <w:p w14:paraId="580E9F51">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1C68A2BF">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110kV/30mA</w:t>
            </w:r>
          </w:p>
        </w:tc>
        <w:tc>
          <w:tcPr>
            <w:tcW w:w="2026" w:type="dxa"/>
            <w:vAlign w:val="center"/>
          </w:tcPr>
          <w:p w14:paraId="47A9F1F6">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西院门诊住院综合楼4楼手术室第三手术间</w:t>
            </w:r>
          </w:p>
        </w:tc>
        <w:tc>
          <w:tcPr>
            <w:tcW w:w="1424" w:type="dxa"/>
            <w:vAlign w:val="center"/>
          </w:tcPr>
          <w:p w14:paraId="43DC2C0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其他Ⅲ类射线装置</w:t>
            </w:r>
          </w:p>
        </w:tc>
      </w:tr>
      <w:tr w14:paraId="414A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3FAA3FA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57</w:t>
            </w:r>
          </w:p>
        </w:tc>
        <w:tc>
          <w:tcPr>
            <w:tcW w:w="1316" w:type="dxa"/>
            <w:vAlign w:val="center"/>
          </w:tcPr>
          <w:p w14:paraId="2FBEE5EB">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移动式C形臂X射线机</w:t>
            </w:r>
          </w:p>
        </w:tc>
        <w:tc>
          <w:tcPr>
            <w:tcW w:w="1395" w:type="dxa"/>
            <w:vAlign w:val="center"/>
          </w:tcPr>
          <w:p w14:paraId="7AD7FC98">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uMC 560i</w:t>
            </w:r>
          </w:p>
        </w:tc>
        <w:tc>
          <w:tcPr>
            <w:tcW w:w="1020" w:type="dxa"/>
            <w:vAlign w:val="center"/>
          </w:tcPr>
          <w:p w14:paraId="651AF2DF">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182642C0">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110kV/30mA</w:t>
            </w:r>
          </w:p>
        </w:tc>
        <w:tc>
          <w:tcPr>
            <w:tcW w:w="2026" w:type="dxa"/>
            <w:vAlign w:val="center"/>
          </w:tcPr>
          <w:p w14:paraId="243DCC35">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西院门诊住院综合楼4楼手术室第四手术间</w:t>
            </w:r>
          </w:p>
        </w:tc>
        <w:tc>
          <w:tcPr>
            <w:tcW w:w="1424" w:type="dxa"/>
            <w:vAlign w:val="center"/>
          </w:tcPr>
          <w:p w14:paraId="0E07F63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其他Ⅲ类射线装置</w:t>
            </w:r>
          </w:p>
        </w:tc>
      </w:tr>
      <w:tr w14:paraId="2CBE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035A3E4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58</w:t>
            </w:r>
          </w:p>
        </w:tc>
        <w:tc>
          <w:tcPr>
            <w:tcW w:w="1316" w:type="dxa"/>
            <w:vAlign w:val="center"/>
          </w:tcPr>
          <w:p w14:paraId="0EC25AAD">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X射线计算机体层摄影设备</w:t>
            </w:r>
          </w:p>
        </w:tc>
        <w:tc>
          <w:tcPr>
            <w:tcW w:w="1395" w:type="dxa"/>
            <w:vAlign w:val="center"/>
          </w:tcPr>
          <w:p w14:paraId="5204FE21">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Revolution CT ES</w:t>
            </w:r>
          </w:p>
        </w:tc>
        <w:tc>
          <w:tcPr>
            <w:tcW w:w="1020" w:type="dxa"/>
            <w:vAlign w:val="center"/>
          </w:tcPr>
          <w:p w14:paraId="388FE7FB">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1351160A">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140kV/740mA</w:t>
            </w:r>
          </w:p>
        </w:tc>
        <w:tc>
          <w:tcPr>
            <w:tcW w:w="2026" w:type="dxa"/>
            <w:vAlign w:val="center"/>
          </w:tcPr>
          <w:p w14:paraId="6023650F">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西院门诊住院综合楼1楼医学影像科CT室</w:t>
            </w:r>
          </w:p>
        </w:tc>
        <w:tc>
          <w:tcPr>
            <w:tcW w:w="1424" w:type="dxa"/>
            <w:vAlign w:val="center"/>
          </w:tcPr>
          <w:p w14:paraId="56FA57A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Style w:val="15"/>
                <w:color w:val="auto"/>
                <w:lang w:val="en-US" w:eastAsia="zh-CN" w:bidi="ar"/>
              </w:rPr>
              <w:t>CT</w:t>
            </w:r>
          </w:p>
        </w:tc>
      </w:tr>
      <w:tr w14:paraId="3365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5BDDF0C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59</w:t>
            </w:r>
          </w:p>
        </w:tc>
        <w:tc>
          <w:tcPr>
            <w:tcW w:w="1316" w:type="dxa"/>
            <w:vAlign w:val="center"/>
          </w:tcPr>
          <w:p w14:paraId="435DC259">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X射线计算机体层摄影设备</w:t>
            </w:r>
          </w:p>
        </w:tc>
        <w:tc>
          <w:tcPr>
            <w:tcW w:w="1395" w:type="dxa"/>
            <w:vAlign w:val="center"/>
          </w:tcPr>
          <w:p w14:paraId="1F6952D4">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Revolution CT ES</w:t>
            </w:r>
          </w:p>
        </w:tc>
        <w:tc>
          <w:tcPr>
            <w:tcW w:w="1020" w:type="dxa"/>
            <w:vAlign w:val="center"/>
          </w:tcPr>
          <w:p w14:paraId="10765368">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Ⅲ类</w:t>
            </w:r>
          </w:p>
        </w:tc>
        <w:tc>
          <w:tcPr>
            <w:tcW w:w="1485" w:type="dxa"/>
            <w:vAlign w:val="center"/>
          </w:tcPr>
          <w:p w14:paraId="3EDFD767">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140kV/740mA</w:t>
            </w:r>
          </w:p>
        </w:tc>
        <w:tc>
          <w:tcPr>
            <w:tcW w:w="2026" w:type="dxa"/>
            <w:vAlign w:val="center"/>
          </w:tcPr>
          <w:p w14:paraId="5742AEA2">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鱼峰山院区门诊大楼2楼医学影像科CT2室</w:t>
            </w:r>
          </w:p>
        </w:tc>
        <w:tc>
          <w:tcPr>
            <w:tcW w:w="1424" w:type="dxa"/>
            <w:vAlign w:val="center"/>
          </w:tcPr>
          <w:p w14:paraId="171D8CF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Style w:val="15"/>
                <w:color w:val="auto"/>
                <w:lang w:val="en-US" w:eastAsia="zh-CN" w:bidi="ar"/>
              </w:rPr>
              <w:t>CT</w:t>
            </w:r>
          </w:p>
        </w:tc>
      </w:tr>
      <w:tr w14:paraId="4330D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5E02212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60</w:t>
            </w:r>
          </w:p>
        </w:tc>
        <w:tc>
          <w:tcPr>
            <w:tcW w:w="1316" w:type="dxa"/>
            <w:vAlign w:val="center"/>
          </w:tcPr>
          <w:p w14:paraId="03279A23">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医用血管造影X射线机</w:t>
            </w:r>
          </w:p>
        </w:tc>
        <w:tc>
          <w:tcPr>
            <w:tcW w:w="1395" w:type="dxa"/>
            <w:vAlign w:val="center"/>
          </w:tcPr>
          <w:p w14:paraId="39A4E647">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Optima IGS Venus</w:t>
            </w:r>
          </w:p>
        </w:tc>
        <w:tc>
          <w:tcPr>
            <w:tcW w:w="1020" w:type="dxa"/>
            <w:vAlign w:val="center"/>
          </w:tcPr>
          <w:p w14:paraId="7FD6855E">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Ⅱ类</w:t>
            </w:r>
          </w:p>
        </w:tc>
        <w:tc>
          <w:tcPr>
            <w:tcW w:w="1485" w:type="dxa"/>
            <w:vAlign w:val="center"/>
          </w:tcPr>
          <w:p w14:paraId="35C65B0A">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125kV/1000mA</w:t>
            </w:r>
          </w:p>
        </w:tc>
        <w:tc>
          <w:tcPr>
            <w:tcW w:w="2026" w:type="dxa"/>
            <w:vAlign w:val="center"/>
          </w:tcPr>
          <w:p w14:paraId="57BA894D">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鱼峰山院区5号楼一楼介入治疗室DSA1室</w:t>
            </w:r>
          </w:p>
        </w:tc>
        <w:tc>
          <w:tcPr>
            <w:tcW w:w="1424" w:type="dxa"/>
            <w:vAlign w:val="center"/>
          </w:tcPr>
          <w:p w14:paraId="722E362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DSA</w:t>
            </w:r>
          </w:p>
        </w:tc>
      </w:tr>
    </w:tbl>
    <w:p w14:paraId="3D356BC8">
      <w:pPr>
        <w:spacing w:before="156" w:beforeLines="50"/>
        <w:jc w:val="both"/>
        <w:rPr>
          <w:rFonts w:eastAsia="仿宋_GB2312"/>
          <w:b/>
          <w:sz w:val="24"/>
          <w:highlight w:val="none"/>
        </w:rPr>
      </w:pPr>
    </w:p>
    <w:p w14:paraId="2C240044">
      <w:pPr>
        <w:spacing w:line="560" w:lineRule="exact"/>
        <w:jc w:val="both"/>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表2  密封放射源</w:t>
      </w:r>
    </w:p>
    <w:tbl>
      <w:tblPr>
        <w:tblStyle w:val="8"/>
        <w:tblW w:w="53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873"/>
        <w:gridCol w:w="1052"/>
        <w:gridCol w:w="1151"/>
        <w:gridCol w:w="673"/>
        <w:gridCol w:w="1558"/>
        <w:gridCol w:w="756"/>
        <w:gridCol w:w="2000"/>
        <w:gridCol w:w="1603"/>
      </w:tblGrid>
      <w:tr w14:paraId="761F4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11" w:type="pct"/>
            <w:noWrap w:val="0"/>
            <w:vAlign w:val="center"/>
          </w:tcPr>
          <w:p w14:paraId="285ACBEC">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用途</w:t>
            </w:r>
          </w:p>
        </w:tc>
        <w:tc>
          <w:tcPr>
            <w:tcW w:w="414" w:type="pct"/>
            <w:noWrap w:val="0"/>
            <w:vAlign w:val="center"/>
          </w:tcPr>
          <w:p w14:paraId="7635FAC0">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核素种类</w:t>
            </w:r>
          </w:p>
        </w:tc>
        <w:tc>
          <w:tcPr>
            <w:tcW w:w="499" w:type="pct"/>
            <w:noWrap w:val="0"/>
            <w:vAlign w:val="center"/>
          </w:tcPr>
          <w:p w14:paraId="70F48B01">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出厂活度(Bq)</w:t>
            </w:r>
          </w:p>
        </w:tc>
        <w:tc>
          <w:tcPr>
            <w:tcW w:w="546" w:type="pct"/>
            <w:noWrap w:val="0"/>
            <w:vAlign w:val="center"/>
          </w:tcPr>
          <w:p w14:paraId="537EAA38">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出厂日期</w:t>
            </w:r>
          </w:p>
        </w:tc>
        <w:tc>
          <w:tcPr>
            <w:tcW w:w="319" w:type="pct"/>
            <w:noWrap w:val="0"/>
            <w:vAlign w:val="center"/>
          </w:tcPr>
          <w:p w14:paraId="7D18010E">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类别</w:t>
            </w:r>
          </w:p>
        </w:tc>
        <w:tc>
          <w:tcPr>
            <w:tcW w:w="739" w:type="pct"/>
            <w:noWrap w:val="0"/>
            <w:vAlign w:val="center"/>
          </w:tcPr>
          <w:p w14:paraId="6F616A03">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放射源编码</w:t>
            </w:r>
          </w:p>
        </w:tc>
        <w:tc>
          <w:tcPr>
            <w:tcW w:w="358" w:type="pct"/>
            <w:noWrap w:val="0"/>
            <w:vAlign w:val="center"/>
          </w:tcPr>
          <w:p w14:paraId="630F94D0">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数量</w:t>
            </w:r>
          </w:p>
          <w:p w14:paraId="2BD296C4">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(枚)</w:t>
            </w:r>
          </w:p>
        </w:tc>
        <w:tc>
          <w:tcPr>
            <w:tcW w:w="949" w:type="pct"/>
            <w:noWrap w:val="0"/>
            <w:vAlign w:val="center"/>
          </w:tcPr>
          <w:p w14:paraId="1F671C56">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使用场所/使用地点</w:t>
            </w:r>
          </w:p>
        </w:tc>
        <w:tc>
          <w:tcPr>
            <w:tcW w:w="1603" w:type="dxa"/>
            <w:noWrap w:val="0"/>
            <w:vAlign w:val="center"/>
          </w:tcPr>
          <w:p w14:paraId="66FE65D0">
            <w:pPr>
              <w:jc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项目类别</w:t>
            </w:r>
          </w:p>
        </w:tc>
      </w:tr>
      <w:tr w14:paraId="6018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411" w:type="pct"/>
            <w:noWrap w:val="0"/>
            <w:vAlign w:val="center"/>
          </w:tcPr>
          <w:p w14:paraId="0305833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后装治疗机</w:t>
            </w:r>
          </w:p>
        </w:tc>
        <w:tc>
          <w:tcPr>
            <w:tcW w:w="414" w:type="pct"/>
            <w:noWrap w:val="0"/>
            <w:vAlign w:val="center"/>
          </w:tcPr>
          <w:p w14:paraId="36C8E2E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192Ir</w:t>
            </w:r>
          </w:p>
        </w:tc>
        <w:tc>
          <w:tcPr>
            <w:tcW w:w="499" w:type="pct"/>
            <w:noWrap w:val="0"/>
            <w:vAlign w:val="center"/>
          </w:tcPr>
          <w:p w14:paraId="1CB8668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3.70×1011</w:t>
            </w:r>
          </w:p>
        </w:tc>
        <w:tc>
          <w:tcPr>
            <w:tcW w:w="546" w:type="pct"/>
            <w:noWrap w:val="0"/>
            <w:vAlign w:val="center"/>
          </w:tcPr>
          <w:p w14:paraId="70A366C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2024.11.15</w:t>
            </w:r>
          </w:p>
        </w:tc>
        <w:tc>
          <w:tcPr>
            <w:tcW w:w="319" w:type="pct"/>
            <w:noWrap w:val="0"/>
            <w:vAlign w:val="center"/>
          </w:tcPr>
          <w:p w14:paraId="78DFC6B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III类</w:t>
            </w:r>
          </w:p>
        </w:tc>
        <w:tc>
          <w:tcPr>
            <w:tcW w:w="739" w:type="pct"/>
            <w:noWrap w:val="0"/>
            <w:vAlign w:val="center"/>
          </w:tcPr>
          <w:p w14:paraId="06FE95B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NL24IR011503</w:t>
            </w:r>
          </w:p>
        </w:tc>
        <w:tc>
          <w:tcPr>
            <w:tcW w:w="358" w:type="pct"/>
            <w:noWrap w:val="0"/>
            <w:vAlign w:val="center"/>
          </w:tcPr>
          <w:p w14:paraId="0C28DC8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949" w:type="pct"/>
            <w:noWrap w:val="0"/>
            <w:vAlign w:val="center"/>
          </w:tcPr>
          <w:p w14:paraId="218B031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鱼峰山院区特殊医技楼一楼后装治疗室</w:t>
            </w:r>
          </w:p>
        </w:tc>
        <w:tc>
          <w:tcPr>
            <w:tcW w:w="1603" w:type="dxa"/>
            <w:noWrap w:val="0"/>
            <w:vAlign w:val="center"/>
          </w:tcPr>
          <w:p w14:paraId="696D173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后装治疗机</w:t>
            </w:r>
          </w:p>
        </w:tc>
      </w:tr>
      <w:tr w14:paraId="3FC8E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411" w:type="pct"/>
            <w:noWrap w:val="0"/>
            <w:vAlign w:val="center"/>
          </w:tcPr>
          <w:p w14:paraId="572A91D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校准源</w:t>
            </w:r>
          </w:p>
        </w:tc>
        <w:tc>
          <w:tcPr>
            <w:tcW w:w="414" w:type="pct"/>
            <w:noWrap w:val="0"/>
            <w:vAlign w:val="center"/>
          </w:tcPr>
          <w:p w14:paraId="2324636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68Ge</w:t>
            </w:r>
          </w:p>
        </w:tc>
        <w:tc>
          <w:tcPr>
            <w:tcW w:w="499" w:type="pct"/>
            <w:noWrap w:val="0"/>
            <w:vAlign w:val="center"/>
          </w:tcPr>
          <w:p w14:paraId="5288453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4.63×107</w:t>
            </w:r>
          </w:p>
        </w:tc>
        <w:tc>
          <w:tcPr>
            <w:tcW w:w="546" w:type="pct"/>
            <w:noWrap w:val="0"/>
            <w:vAlign w:val="center"/>
          </w:tcPr>
          <w:p w14:paraId="3940B39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2023.8.10</w:t>
            </w:r>
          </w:p>
        </w:tc>
        <w:tc>
          <w:tcPr>
            <w:tcW w:w="319" w:type="pct"/>
            <w:noWrap w:val="0"/>
            <w:vAlign w:val="center"/>
          </w:tcPr>
          <w:p w14:paraId="34CB785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Ⅴ类</w:t>
            </w:r>
          </w:p>
        </w:tc>
        <w:tc>
          <w:tcPr>
            <w:tcW w:w="739" w:type="pct"/>
            <w:noWrap w:val="0"/>
            <w:vAlign w:val="center"/>
          </w:tcPr>
          <w:p w14:paraId="7649044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US23GE002305</w:t>
            </w:r>
          </w:p>
        </w:tc>
        <w:tc>
          <w:tcPr>
            <w:tcW w:w="358" w:type="pct"/>
            <w:noWrap w:val="0"/>
            <w:vAlign w:val="center"/>
          </w:tcPr>
          <w:p w14:paraId="0769D9A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949" w:type="pct"/>
            <w:noWrap w:val="0"/>
            <w:vAlign w:val="center"/>
          </w:tcPr>
          <w:p w14:paraId="66B9274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bookmarkStart w:id="2" w:name="OLE_LINK70"/>
            <w:bookmarkStart w:id="3" w:name="OLE_LINK69"/>
            <w:bookmarkStart w:id="4" w:name="OLE_LINK68"/>
            <w:r>
              <w:rPr>
                <w:rFonts w:hint="eastAsia" w:ascii="宋体" w:hAnsi="宋体" w:eastAsia="宋体" w:cs="宋体"/>
                <w:i w:val="0"/>
                <w:iCs w:val="0"/>
                <w:color w:val="auto"/>
                <w:kern w:val="0"/>
                <w:sz w:val="22"/>
                <w:szCs w:val="22"/>
                <w:u w:val="none"/>
                <w:lang w:val="en-US" w:eastAsia="zh-CN" w:bidi="ar"/>
              </w:rPr>
              <w:t>鱼峰山院区核医学科125I粒子源储存室</w:t>
            </w:r>
            <w:bookmarkEnd w:id="2"/>
            <w:bookmarkEnd w:id="3"/>
            <w:bookmarkEnd w:id="4"/>
            <w:r>
              <w:rPr>
                <w:rFonts w:hint="eastAsia" w:ascii="宋体" w:hAnsi="宋体" w:eastAsia="宋体" w:cs="宋体"/>
                <w:i w:val="0"/>
                <w:iCs w:val="0"/>
                <w:color w:val="auto"/>
                <w:kern w:val="0"/>
                <w:sz w:val="22"/>
                <w:szCs w:val="22"/>
                <w:u w:val="none"/>
                <w:lang w:val="en-US" w:eastAsia="zh-CN" w:bidi="ar"/>
              </w:rPr>
              <w:t>保险柜（棒源）</w:t>
            </w:r>
          </w:p>
        </w:tc>
        <w:tc>
          <w:tcPr>
            <w:tcW w:w="1603" w:type="dxa"/>
            <w:noWrap w:val="0"/>
            <w:vAlign w:val="center"/>
          </w:tcPr>
          <w:p w14:paraId="4EE4C37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核医学</w:t>
            </w:r>
          </w:p>
        </w:tc>
      </w:tr>
      <w:tr w14:paraId="27249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411" w:type="pct"/>
            <w:noWrap w:val="0"/>
            <w:vAlign w:val="center"/>
          </w:tcPr>
          <w:p w14:paraId="66C0791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校准源</w:t>
            </w:r>
          </w:p>
        </w:tc>
        <w:tc>
          <w:tcPr>
            <w:tcW w:w="414" w:type="pct"/>
            <w:noWrap w:val="0"/>
            <w:vAlign w:val="center"/>
          </w:tcPr>
          <w:p w14:paraId="0F58E88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68Ge</w:t>
            </w:r>
          </w:p>
        </w:tc>
        <w:tc>
          <w:tcPr>
            <w:tcW w:w="499" w:type="pct"/>
            <w:noWrap w:val="0"/>
            <w:vAlign w:val="center"/>
          </w:tcPr>
          <w:p w14:paraId="1D49E2D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4.63×107</w:t>
            </w:r>
          </w:p>
        </w:tc>
        <w:tc>
          <w:tcPr>
            <w:tcW w:w="546" w:type="pct"/>
            <w:noWrap w:val="0"/>
            <w:vAlign w:val="center"/>
          </w:tcPr>
          <w:p w14:paraId="0A7608A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2023.8.10</w:t>
            </w:r>
          </w:p>
        </w:tc>
        <w:tc>
          <w:tcPr>
            <w:tcW w:w="319" w:type="pct"/>
            <w:noWrap w:val="0"/>
            <w:vAlign w:val="center"/>
          </w:tcPr>
          <w:p w14:paraId="7603250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Ⅴ类</w:t>
            </w:r>
          </w:p>
        </w:tc>
        <w:tc>
          <w:tcPr>
            <w:tcW w:w="739" w:type="pct"/>
            <w:noWrap w:val="0"/>
            <w:vAlign w:val="center"/>
          </w:tcPr>
          <w:p w14:paraId="59A739B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US23GE002315</w:t>
            </w:r>
          </w:p>
        </w:tc>
        <w:tc>
          <w:tcPr>
            <w:tcW w:w="358" w:type="pct"/>
            <w:noWrap w:val="0"/>
            <w:vAlign w:val="center"/>
          </w:tcPr>
          <w:p w14:paraId="1D0FCE1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949" w:type="pct"/>
            <w:noWrap w:val="0"/>
            <w:vAlign w:val="center"/>
          </w:tcPr>
          <w:p w14:paraId="36A4F77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鱼峰山院区核医学科125I粒子源储存室保险柜（棒源）</w:t>
            </w:r>
          </w:p>
        </w:tc>
        <w:tc>
          <w:tcPr>
            <w:tcW w:w="1603" w:type="dxa"/>
            <w:noWrap w:val="0"/>
            <w:vAlign w:val="center"/>
          </w:tcPr>
          <w:p w14:paraId="14E2158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核医学</w:t>
            </w:r>
          </w:p>
        </w:tc>
      </w:tr>
      <w:tr w14:paraId="0BA97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411" w:type="pct"/>
            <w:noWrap w:val="0"/>
            <w:vAlign w:val="center"/>
          </w:tcPr>
          <w:p w14:paraId="3C09CBD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校准源</w:t>
            </w:r>
          </w:p>
        </w:tc>
        <w:tc>
          <w:tcPr>
            <w:tcW w:w="414" w:type="pct"/>
            <w:noWrap w:val="0"/>
            <w:vAlign w:val="center"/>
          </w:tcPr>
          <w:p w14:paraId="6E2AB3B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68Ge</w:t>
            </w:r>
          </w:p>
        </w:tc>
        <w:tc>
          <w:tcPr>
            <w:tcW w:w="499" w:type="pct"/>
            <w:noWrap w:val="0"/>
            <w:vAlign w:val="center"/>
          </w:tcPr>
          <w:p w14:paraId="6C8C87D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9.25×107</w:t>
            </w:r>
          </w:p>
        </w:tc>
        <w:tc>
          <w:tcPr>
            <w:tcW w:w="546" w:type="pct"/>
            <w:noWrap w:val="0"/>
            <w:vAlign w:val="center"/>
          </w:tcPr>
          <w:p w14:paraId="009FBA4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2023.8.10</w:t>
            </w:r>
          </w:p>
        </w:tc>
        <w:tc>
          <w:tcPr>
            <w:tcW w:w="319" w:type="pct"/>
            <w:noWrap w:val="0"/>
            <w:vAlign w:val="center"/>
          </w:tcPr>
          <w:p w14:paraId="15BDCA6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Ⅴ类</w:t>
            </w:r>
          </w:p>
        </w:tc>
        <w:tc>
          <w:tcPr>
            <w:tcW w:w="739" w:type="pct"/>
            <w:noWrap w:val="0"/>
            <w:vAlign w:val="center"/>
          </w:tcPr>
          <w:p w14:paraId="3344D12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US23GE002295</w:t>
            </w:r>
          </w:p>
        </w:tc>
        <w:tc>
          <w:tcPr>
            <w:tcW w:w="358" w:type="pct"/>
            <w:noWrap w:val="0"/>
            <w:vAlign w:val="center"/>
          </w:tcPr>
          <w:p w14:paraId="65DEBFA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949" w:type="pct"/>
            <w:noWrap w:val="0"/>
            <w:vAlign w:val="center"/>
          </w:tcPr>
          <w:p w14:paraId="703C997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鱼峰山院区核医学科125I粒子源储存室（桶源）</w:t>
            </w:r>
          </w:p>
        </w:tc>
        <w:tc>
          <w:tcPr>
            <w:tcW w:w="1603" w:type="dxa"/>
            <w:noWrap w:val="0"/>
            <w:vAlign w:val="center"/>
          </w:tcPr>
          <w:p w14:paraId="450300C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核医学</w:t>
            </w:r>
          </w:p>
        </w:tc>
      </w:tr>
      <w:tr w14:paraId="1756C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411" w:type="pct"/>
            <w:noWrap w:val="0"/>
            <w:vAlign w:val="center"/>
          </w:tcPr>
          <w:p w14:paraId="6147FC6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皮肤敷贴器</w:t>
            </w:r>
          </w:p>
        </w:tc>
        <w:tc>
          <w:tcPr>
            <w:tcW w:w="414" w:type="pct"/>
            <w:noWrap w:val="0"/>
            <w:vAlign w:val="center"/>
          </w:tcPr>
          <w:p w14:paraId="5027318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90Sr/90Y</w:t>
            </w:r>
          </w:p>
        </w:tc>
        <w:tc>
          <w:tcPr>
            <w:tcW w:w="499" w:type="pct"/>
            <w:noWrap w:val="0"/>
            <w:vAlign w:val="center"/>
          </w:tcPr>
          <w:p w14:paraId="14A92C6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7.4×108</w:t>
            </w:r>
          </w:p>
        </w:tc>
        <w:tc>
          <w:tcPr>
            <w:tcW w:w="546" w:type="pct"/>
            <w:noWrap w:val="0"/>
            <w:vAlign w:val="center"/>
          </w:tcPr>
          <w:p w14:paraId="0354921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2023.3.15</w:t>
            </w:r>
          </w:p>
        </w:tc>
        <w:tc>
          <w:tcPr>
            <w:tcW w:w="319" w:type="pct"/>
            <w:noWrap w:val="0"/>
            <w:vAlign w:val="center"/>
          </w:tcPr>
          <w:p w14:paraId="63D7A5F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V类</w:t>
            </w:r>
          </w:p>
        </w:tc>
        <w:tc>
          <w:tcPr>
            <w:tcW w:w="739" w:type="pct"/>
            <w:noWrap w:val="0"/>
            <w:vAlign w:val="center"/>
          </w:tcPr>
          <w:p w14:paraId="73B2C06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RU23SR000135</w:t>
            </w:r>
          </w:p>
        </w:tc>
        <w:tc>
          <w:tcPr>
            <w:tcW w:w="358" w:type="pct"/>
            <w:noWrap w:val="0"/>
            <w:vAlign w:val="center"/>
          </w:tcPr>
          <w:p w14:paraId="0FBFD5C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949" w:type="pct"/>
            <w:noWrap w:val="0"/>
            <w:vAlign w:val="center"/>
          </w:tcPr>
          <w:p w14:paraId="11F2AB9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总院核医学科敷贴治疗室/敷贴治疗室专用保险柜</w:t>
            </w:r>
          </w:p>
        </w:tc>
        <w:tc>
          <w:tcPr>
            <w:tcW w:w="1603" w:type="dxa"/>
            <w:noWrap w:val="0"/>
            <w:vAlign w:val="center"/>
          </w:tcPr>
          <w:p w14:paraId="3BF03DE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核医学</w:t>
            </w:r>
          </w:p>
        </w:tc>
      </w:tr>
    </w:tbl>
    <w:p w14:paraId="4E6DFB06">
      <w:pPr>
        <w:spacing w:line="560" w:lineRule="exact"/>
        <w:jc w:val="both"/>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表3  非密封放射性同位素</w:t>
      </w:r>
    </w:p>
    <w:tbl>
      <w:tblPr>
        <w:tblStyle w:val="8"/>
        <w:tblW w:w="53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1787"/>
        <w:gridCol w:w="3313"/>
        <w:gridCol w:w="668"/>
        <w:gridCol w:w="1542"/>
        <w:gridCol w:w="1587"/>
      </w:tblGrid>
      <w:tr w14:paraId="704D2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78" w:type="pct"/>
            <w:noWrap w:val="0"/>
            <w:vAlign w:val="center"/>
          </w:tcPr>
          <w:p w14:paraId="24252FF5">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bookmarkStart w:id="5" w:name="OLE_LINK9"/>
            <w:bookmarkStart w:id="6" w:name="OLE_LINK8"/>
            <w:r>
              <w:rPr>
                <w:rFonts w:hint="eastAsia" w:ascii="宋体" w:hAnsi="宋体" w:eastAsia="宋体" w:cs="宋体"/>
                <w:b/>
                <w:bCs/>
                <w:i w:val="0"/>
                <w:iCs w:val="0"/>
                <w:color w:val="auto"/>
                <w:kern w:val="0"/>
                <w:sz w:val="22"/>
                <w:szCs w:val="22"/>
                <w:u w:val="none"/>
                <w:lang w:val="en-US" w:eastAsia="zh-CN" w:bidi="ar"/>
              </w:rPr>
              <w:t>使用场所</w:t>
            </w:r>
          </w:p>
        </w:tc>
        <w:tc>
          <w:tcPr>
            <w:tcW w:w="848" w:type="pct"/>
            <w:noWrap w:val="0"/>
            <w:vAlign w:val="center"/>
          </w:tcPr>
          <w:p w14:paraId="47C3D41A">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核素种类</w:t>
            </w:r>
          </w:p>
        </w:tc>
        <w:tc>
          <w:tcPr>
            <w:tcW w:w="1572" w:type="pct"/>
            <w:noWrap w:val="0"/>
            <w:vAlign w:val="center"/>
          </w:tcPr>
          <w:p w14:paraId="25A1D3CF">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用途</w:t>
            </w:r>
          </w:p>
        </w:tc>
        <w:tc>
          <w:tcPr>
            <w:tcW w:w="317" w:type="pct"/>
            <w:noWrap w:val="0"/>
            <w:vAlign w:val="center"/>
          </w:tcPr>
          <w:p w14:paraId="23D99EE9">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分级</w:t>
            </w:r>
          </w:p>
        </w:tc>
        <w:tc>
          <w:tcPr>
            <w:tcW w:w="732" w:type="pct"/>
            <w:noWrap w:val="0"/>
            <w:vAlign w:val="center"/>
          </w:tcPr>
          <w:p w14:paraId="644A0DDE">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备注1</w:t>
            </w:r>
          </w:p>
        </w:tc>
        <w:tc>
          <w:tcPr>
            <w:tcW w:w="1582" w:type="dxa"/>
            <w:noWrap w:val="0"/>
            <w:vAlign w:val="center"/>
          </w:tcPr>
          <w:p w14:paraId="432E772B">
            <w:pPr>
              <w:tabs>
                <w:tab w:val="right" w:pos="8306"/>
              </w:tabs>
              <w:jc w:val="center"/>
              <w:rPr>
                <w:rFonts w:hint="default"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项目类别</w:t>
            </w:r>
          </w:p>
        </w:tc>
      </w:tr>
      <w:tr w14:paraId="15C0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78" w:type="pct"/>
            <w:noWrap w:val="0"/>
            <w:vAlign w:val="center"/>
          </w:tcPr>
          <w:p w14:paraId="148C6E5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总院核医学科</w:t>
            </w:r>
          </w:p>
        </w:tc>
        <w:tc>
          <w:tcPr>
            <w:tcW w:w="848" w:type="pct"/>
            <w:noWrap w:val="0"/>
            <w:vAlign w:val="center"/>
          </w:tcPr>
          <w:p w14:paraId="041D1A4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131I、89Sr、99Mo（99mTc）、99mTc 、32P</w:t>
            </w:r>
          </w:p>
        </w:tc>
        <w:tc>
          <w:tcPr>
            <w:tcW w:w="1572" w:type="pct"/>
            <w:noWrap w:val="0"/>
            <w:vAlign w:val="center"/>
          </w:tcPr>
          <w:p w14:paraId="5ABCB5D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131I治疗“甲亢”项目；99Mo以及99mTc用于SPECT/CT诊断项目；32P、89Sr治疗骨转移肿瘤；</w:t>
            </w:r>
          </w:p>
        </w:tc>
        <w:tc>
          <w:tcPr>
            <w:tcW w:w="317" w:type="pct"/>
            <w:noWrap w:val="0"/>
            <w:vAlign w:val="center"/>
          </w:tcPr>
          <w:p w14:paraId="5851ECE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乙级</w:t>
            </w:r>
          </w:p>
        </w:tc>
        <w:tc>
          <w:tcPr>
            <w:tcW w:w="732" w:type="pct"/>
            <w:noWrap w:val="0"/>
            <w:vAlign w:val="center"/>
          </w:tcPr>
          <w:p w14:paraId="31651CC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32P、89S未使用。</w:t>
            </w:r>
          </w:p>
        </w:tc>
        <w:tc>
          <w:tcPr>
            <w:tcW w:w="1582" w:type="dxa"/>
            <w:noWrap w:val="0"/>
            <w:vAlign w:val="center"/>
          </w:tcPr>
          <w:p w14:paraId="3459AC27">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核医学</w:t>
            </w:r>
          </w:p>
        </w:tc>
      </w:tr>
      <w:tr w14:paraId="1048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778" w:type="pct"/>
            <w:noWrap w:val="0"/>
            <w:vAlign w:val="center"/>
          </w:tcPr>
          <w:p w14:paraId="243DDCC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鱼峰山院区核医学科</w:t>
            </w:r>
          </w:p>
        </w:tc>
        <w:tc>
          <w:tcPr>
            <w:tcW w:w="848" w:type="pct"/>
            <w:noWrap w:val="0"/>
            <w:vAlign w:val="center"/>
          </w:tcPr>
          <w:p w14:paraId="6D07447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131I、32P、89Sr、153Sm、99Mo（99mTc）、99mTc 、125I粒子源</w:t>
            </w:r>
          </w:p>
        </w:tc>
        <w:tc>
          <w:tcPr>
            <w:tcW w:w="1572" w:type="pct"/>
            <w:noWrap w:val="0"/>
            <w:vAlign w:val="center"/>
          </w:tcPr>
          <w:p w14:paraId="206BBFA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131I治疗“甲亢”项目；99Mo以及99mTc用于SPECT/CT诊断项目；32P、89Sr以及153Sm治疗骨转移肿瘤；125I粒子源治疗肿瘤</w:t>
            </w:r>
          </w:p>
        </w:tc>
        <w:tc>
          <w:tcPr>
            <w:tcW w:w="317" w:type="pct"/>
            <w:noWrap w:val="0"/>
            <w:vAlign w:val="center"/>
          </w:tcPr>
          <w:p w14:paraId="57F73C9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乙级</w:t>
            </w:r>
          </w:p>
        </w:tc>
        <w:tc>
          <w:tcPr>
            <w:tcW w:w="732" w:type="pct"/>
            <w:noWrap w:val="0"/>
            <w:vAlign w:val="center"/>
          </w:tcPr>
          <w:p w14:paraId="5772FCD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32P、89S以及153Sm治疗骨转移肿瘤未开展；131I治疗“甲亢”项目已停用。</w:t>
            </w:r>
          </w:p>
        </w:tc>
        <w:tc>
          <w:tcPr>
            <w:tcW w:w="1582" w:type="dxa"/>
            <w:noWrap w:val="0"/>
            <w:vAlign w:val="center"/>
          </w:tcPr>
          <w:p w14:paraId="12896185">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核医学、粒子源</w:t>
            </w:r>
          </w:p>
        </w:tc>
      </w:tr>
      <w:tr w14:paraId="21585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78" w:type="pct"/>
            <w:noWrap w:val="0"/>
            <w:vAlign w:val="center"/>
          </w:tcPr>
          <w:p w14:paraId="0725BC5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鱼峰山院区PET/CT中心</w:t>
            </w:r>
          </w:p>
        </w:tc>
        <w:tc>
          <w:tcPr>
            <w:tcW w:w="848" w:type="pct"/>
            <w:noWrap w:val="0"/>
            <w:vAlign w:val="center"/>
          </w:tcPr>
          <w:p w14:paraId="42368D0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11C、18F</w:t>
            </w:r>
          </w:p>
        </w:tc>
        <w:tc>
          <w:tcPr>
            <w:tcW w:w="1572" w:type="pct"/>
            <w:noWrap w:val="0"/>
            <w:vAlign w:val="center"/>
          </w:tcPr>
          <w:p w14:paraId="1ADC45D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11C、18F用于PET/CT诊断项目</w:t>
            </w:r>
          </w:p>
        </w:tc>
        <w:tc>
          <w:tcPr>
            <w:tcW w:w="317" w:type="pct"/>
            <w:noWrap w:val="0"/>
            <w:vAlign w:val="center"/>
          </w:tcPr>
          <w:p w14:paraId="2B0A2C4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乙级</w:t>
            </w:r>
          </w:p>
        </w:tc>
        <w:tc>
          <w:tcPr>
            <w:tcW w:w="732" w:type="pct"/>
            <w:noWrap w:val="0"/>
            <w:vAlign w:val="center"/>
          </w:tcPr>
          <w:p w14:paraId="5C4924D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11C未使用。</w:t>
            </w:r>
          </w:p>
        </w:tc>
        <w:tc>
          <w:tcPr>
            <w:tcW w:w="1582" w:type="dxa"/>
            <w:noWrap w:val="0"/>
            <w:vAlign w:val="center"/>
          </w:tcPr>
          <w:p w14:paraId="0236AA1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核医学</w:t>
            </w:r>
          </w:p>
        </w:tc>
      </w:tr>
      <w:bookmarkEnd w:id="5"/>
      <w:bookmarkEnd w:id="6"/>
    </w:tbl>
    <w:p w14:paraId="392177ED">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left="0" w:leftChars="0" w:firstLine="420" w:firstLine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报价</w:t>
      </w:r>
      <w:r>
        <w:rPr>
          <w:rFonts w:hint="eastAsia" w:ascii="仿宋" w:hAnsi="仿宋" w:eastAsia="仿宋" w:cs="仿宋"/>
          <w:b/>
          <w:bCs/>
          <w:sz w:val="32"/>
          <w:szCs w:val="32"/>
        </w:rPr>
        <w:t>要</w:t>
      </w:r>
      <w:r>
        <w:rPr>
          <w:rFonts w:hint="eastAsia" w:ascii="仿宋" w:hAnsi="仿宋" w:eastAsia="仿宋" w:cs="仿宋"/>
          <w:b/>
          <w:bCs/>
          <w:sz w:val="32"/>
          <w:szCs w:val="32"/>
          <w:lang w:val="en-US" w:eastAsia="zh-CN"/>
        </w:rPr>
        <w:t>求合同期和结算方式</w:t>
      </w:r>
    </w:p>
    <w:tbl>
      <w:tblPr>
        <w:tblStyle w:val="9"/>
        <w:tblpPr w:leftFromText="180" w:rightFromText="180" w:vertAnchor="text" w:horzAnchor="page" w:tblpX="808" w:tblpY="488"/>
        <w:tblOverlap w:val="never"/>
        <w:tblW w:w="10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795"/>
        <w:gridCol w:w="900"/>
        <w:gridCol w:w="810"/>
        <w:gridCol w:w="1050"/>
        <w:gridCol w:w="810"/>
        <w:gridCol w:w="2066"/>
        <w:gridCol w:w="959"/>
        <w:gridCol w:w="976"/>
        <w:gridCol w:w="1311"/>
      </w:tblGrid>
      <w:tr w14:paraId="3BDC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532" w:type="dxa"/>
            <w:gridSpan w:val="10"/>
            <w:vAlign w:val="center"/>
          </w:tcPr>
          <w:p w14:paraId="69F88D4C">
            <w:pPr>
              <w:jc w:val="center"/>
              <w:rPr>
                <w:rFonts w:hint="default" w:ascii="仿宋" w:hAnsi="仿宋" w:eastAsia="仿宋" w:cs="仿宋"/>
                <w:color w:val="FF0000"/>
                <w:sz w:val="24"/>
                <w:szCs w:val="24"/>
                <w:vertAlign w:val="baseline"/>
                <w:lang w:val="en-US" w:eastAsia="zh-CN"/>
              </w:rPr>
            </w:pPr>
            <w:r>
              <w:rPr>
                <w:rFonts w:hint="eastAsia" w:ascii="仿宋" w:hAnsi="仿宋" w:eastAsia="仿宋" w:cs="仿宋"/>
                <w:b/>
                <w:bCs/>
                <w:sz w:val="24"/>
                <w:szCs w:val="24"/>
                <w:vertAlign w:val="baseline"/>
                <w:lang w:val="en-US" w:eastAsia="zh-CN"/>
              </w:rPr>
              <w:t>报价表</w:t>
            </w:r>
          </w:p>
        </w:tc>
      </w:tr>
      <w:tr w14:paraId="1FB56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55" w:type="dxa"/>
          </w:tcPr>
          <w:p w14:paraId="49FEA4EE">
            <w:pPr>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w:t>
            </w:r>
          </w:p>
        </w:tc>
        <w:tc>
          <w:tcPr>
            <w:tcW w:w="795" w:type="dxa"/>
          </w:tcPr>
          <w:p w14:paraId="21071526">
            <w:pPr>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DSA</w:t>
            </w:r>
          </w:p>
        </w:tc>
        <w:tc>
          <w:tcPr>
            <w:tcW w:w="900" w:type="dxa"/>
          </w:tcPr>
          <w:p w14:paraId="7CB019DA">
            <w:pPr>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直加</w:t>
            </w:r>
          </w:p>
        </w:tc>
        <w:tc>
          <w:tcPr>
            <w:tcW w:w="810" w:type="dxa"/>
          </w:tcPr>
          <w:p w14:paraId="07F38979">
            <w:pPr>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CT</w:t>
            </w:r>
          </w:p>
        </w:tc>
        <w:tc>
          <w:tcPr>
            <w:tcW w:w="1050" w:type="dxa"/>
          </w:tcPr>
          <w:p w14:paraId="3269FEB0">
            <w:pPr>
              <w:jc w:val="both"/>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模拟CT</w:t>
            </w:r>
          </w:p>
        </w:tc>
        <w:tc>
          <w:tcPr>
            <w:tcW w:w="810" w:type="dxa"/>
          </w:tcPr>
          <w:p w14:paraId="5CE67F58">
            <w:pPr>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TOMO</w:t>
            </w:r>
          </w:p>
        </w:tc>
        <w:tc>
          <w:tcPr>
            <w:tcW w:w="2066" w:type="dxa"/>
          </w:tcPr>
          <w:p w14:paraId="4EB2A261">
            <w:pPr>
              <w:jc w:val="both"/>
              <w:rPr>
                <w:rFonts w:hint="eastAsia" w:ascii="仿宋" w:hAnsi="仿宋" w:eastAsia="仿宋" w:cs="仿宋"/>
                <w:b/>
                <w:bCs/>
                <w:sz w:val="24"/>
                <w:szCs w:val="24"/>
                <w:vertAlign w:val="baseline"/>
                <w:lang w:val="en-US" w:eastAsia="zh-CN"/>
              </w:rPr>
            </w:pPr>
            <w:r>
              <w:rPr>
                <w:rFonts w:hint="eastAsia" w:ascii="仿宋" w:hAnsi="仿宋" w:eastAsia="仿宋" w:cs="仿宋"/>
                <w:b/>
                <w:bCs/>
                <w:i w:val="0"/>
                <w:iCs w:val="0"/>
                <w:color w:val="auto"/>
                <w:kern w:val="0"/>
                <w:sz w:val="24"/>
                <w:szCs w:val="24"/>
                <w:u w:val="none"/>
                <w:lang w:val="en-US" w:eastAsia="zh-CN" w:bidi="ar"/>
              </w:rPr>
              <w:t>其他Ⅲ类射线装置</w:t>
            </w:r>
          </w:p>
        </w:tc>
        <w:tc>
          <w:tcPr>
            <w:tcW w:w="959" w:type="dxa"/>
          </w:tcPr>
          <w:p w14:paraId="4733B038">
            <w:pPr>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核医学</w:t>
            </w:r>
          </w:p>
        </w:tc>
        <w:tc>
          <w:tcPr>
            <w:tcW w:w="976" w:type="dxa"/>
          </w:tcPr>
          <w:p w14:paraId="2D05DE7D">
            <w:pPr>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粒子源</w:t>
            </w:r>
          </w:p>
        </w:tc>
        <w:tc>
          <w:tcPr>
            <w:tcW w:w="1311" w:type="dxa"/>
          </w:tcPr>
          <w:p w14:paraId="76A22E23">
            <w:pPr>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后装治疗机</w:t>
            </w:r>
          </w:p>
        </w:tc>
      </w:tr>
      <w:tr w14:paraId="0932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855" w:type="dxa"/>
          </w:tcPr>
          <w:p w14:paraId="39DF6CEF">
            <w:pPr>
              <w:jc w:val="both"/>
              <w:rPr>
                <w:rFonts w:hint="eastAsia" w:ascii="仿宋" w:hAnsi="仿宋" w:eastAsia="仿宋" w:cs="仿宋"/>
                <w:b/>
                <w:bCs/>
                <w:sz w:val="24"/>
                <w:szCs w:val="24"/>
                <w:vertAlign w:val="baseline"/>
                <w:lang w:val="en-US" w:eastAsia="zh-CN"/>
              </w:rPr>
            </w:pPr>
          </w:p>
          <w:p w14:paraId="01F30A20">
            <w:pPr>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单价（元）</w:t>
            </w:r>
          </w:p>
          <w:p w14:paraId="15827269">
            <w:pPr>
              <w:jc w:val="both"/>
              <w:rPr>
                <w:rFonts w:hint="eastAsia" w:ascii="仿宋" w:hAnsi="仿宋" w:eastAsia="仿宋" w:cs="仿宋"/>
                <w:sz w:val="24"/>
                <w:szCs w:val="24"/>
                <w:vertAlign w:val="baseline"/>
                <w:lang w:val="en-US" w:eastAsia="zh-CN"/>
              </w:rPr>
            </w:pPr>
          </w:p>
        </w:tc>
        <w:tc>
          <w:tcPr>
            <w:tcW w:w="795" w:type="dxa"/>
          </w:tcPr>
          <w:p w14:paraId="165813E1">
            <w:pPr>
              <w:jc w:val="center"/>
              <w:rPr>
                <w:rFonts w:hint="eastAsia" w:ascii="仿宋" w:hAnsi="仿宋" w:eastAsia="仿宋" w:cs="仿宋"/>
                <w:sz w:val="24"/>
                <w:szCs w:val="24"/>
                <w:vertAlign w:val="baseline"/>
                <w:lang w:val="en-US" w:eastAsia="zh-CN"/>
              </w:rPr>
            </w:pPr>
          </w:p>
        </w:tc>
        <w:tc>
          <w:tcPr>
            <w:tcW w:w="900" w:type="dxa"/>
          </w:tcPr>
          <w:p w14:paraId="6690BD82">
            <w:pPr>
              <w:jc w:val="center"/>
              <w:rPr>
                <w:rFonts w:hint="eastAsia" w:ascii="仿宋" w:hAnsi="仿宋" w:eastAsia="仿宋" w:cs="仿宋"/>
                <w:sz w:val="24"/>
                <w:szCs w:val="24"/>
                <w:vertAlign w:val="baseline"/>
                <w:lang w:val="en-US" w:eastAsia="zh-CN"/>
              </w:rPr>
            </w:pPr>
          </w:p>
        </w:tc>
        <w:tc>
          <w:tcPr>
            <w:tcW w:w="810" w:type="dxa"/>
          </w:tcPr>
          <w:p w14:paraId="2B07ACC8">
            <w:pPr>
              <w:jc w:val="center"/>
              <w:rPr>
                <w:rFonts w:hint="eastAsia" w:ascii="仿宋" w:hAnsi="仿宋" w:eastAsia="仿宋" w:cs="仿宋"/>
                <w:sz w:val="24"/>
                <w:szCs w:val="24"/>
                <w:vertAlign w:val="baseline"/>
                <w:lang w:val="en-US" w:eastAsia="zh-CN"/>
              </w:rPr>
            </w:pPr>
          </w:p>
        </w:tc>
        <w:tc>
          <w:tcPr>
            <w:tcW w:w="1050" w:type="dxa"/>
          </w:tcPr>
          <w:p w14:paraId="586DF317">
            <w:pPr>
              <w:jc w:val="center"/>
              <w:rPr>
                <w:rFonts w:hint="eastAsia" w:ascii="仿宋" w:hAnsi="仿宋" w:eastAsia="仿宋" w:cs="仿宋"/>
                <w:sz w:val="24"/>
                <w:szCs w:val="24"/>
                <w:vertAlign w:val="baseline"/>
                <w:lang w:val="en-US" w:eastAsia="zh-CN"/>
              </w:rPr>
            </w:pPr>
          </w:p>
        </w:tc>
        <w:tc>
          <w:tcPr>
            <w:tcW w:w="810" w:type="dxa"/>
          </w:tcPr>
          <w:p w14:paraId="3407BA77">
            <w:pPr>
              <w:jc w:val="center"/>
              <w:rPr>
                <w:rFonts w:hint="eastAsia" w:ascii="仿宋" w:hAnsi="仿宋" w:eastAsia="仿宋" w:cs="仿宋"/>
                <w:sz w:val="24"/>
                <w:szCs w:val="24"/>
                <w:vertAlign w:val="baseline"/>
                <w:lang w:val="en-US" w:eastAsia="zh-CN"/>
              </w:rPr>
            </w:pPr>
          </w:p>
        </w:tc>
        <w:tc>
          <w:tcPr>
            <w:tcW w:w="2066" w:type="dxa"/>
          </w:tcPr>
          <w:p w14:paraId="549311E4">
            <w:pPr>
              <w:jc w:val="center"/>
              <w:rPr>
                <w:rFonts w:hint="eastAsia" w:ascii="仿宋" w:hAnsi="仿宋" w:eastAsia="仿宋" w:cs="仿宋"/>
                <w:sz w:val="24"/>
                <w:szCs w:val="24"/>
                <w:vertAlign w:val="baseline"/>
                <w:lang w:val="en-US" w:eastAsia="zh-CN"/>
              </w:rPr>
            </w:pPr>
          </w:p>
        </w:tc>
        <w:tc>
          <w:tcPr>
            <w:tcW w:w="959" w:type="dxa"/>
          </w:tcPr>
          <w:p w14:paraId="6DECB653">
            <w:pPr>
              <w:jc w:val="center"/>
              <w:rPr>
                <w:rFonts w:hint="eastAsia" w:ascii="仿宋" w:hAnsi="仿宋" w:eastAsia="仿宋" w:cs="仿宋"/>
                <w:sz w:val="24"/>
                <w:szCs w:val="24"/>
                <w:vertAlign w:val="baseline"/>
                <w:lang w:val="en-US" w:eastAsia="zh-CN"/>
              </w:rPr>
            </w:pPr>
          </w:p>
        </w:tc>
        <w:tc>
          <w:tcPr>
            <w:tcW w:w="976" w:type="dxa"/>
          </w:tcPr>
          <w:p w14:paraId="4644DFFF">
            <w:pPr>
              <w:jc w:val="center"/>
              <w:rPr>
                <w:rFonts w:hint="eastAsia" w:ascii="仿宋" w:hAnsi="仿宋" w:eastAsia="仿宋" w:cs="仿宋"/>
                <w:sz w:val="24"/>
                <w:szCs w:val="24"/>
                <w:vertAlign w:val="baseline"/>
                <w:lang w:val="en-US" w:eastAsia="zh-CN"/>
              </w:rPr>
            </w:pPr>
          </w:p>
        </w:tc>
        <w:tc>
          <w:tcPr>
            <w:tcW w:w="1311" w:type="dxa"/>
          </w:tcPr>
          <w:p w14:paraId="78EB8B63">
            <w:pPr>
              <w:jc w:val="center"/>
              <w:rPr>
                <w:rFonts w:hint="eastAsia" w:ascii="仿宋" w:hAnsi="仿宋" w:eastAsia="仿宋" w:cs="仿宋"/>
                <w:sz w:val="24"/>
                <w:szCs w:val="24"/>
                <w:vertAlign w:val="baseline"/>
                <w:lang w:val="en-US" w:eastAsia="zh-CN"/>
              </w:rPr>
            </w:pPr>
          </w:p>
        </w:tc>
      </w:tr>
      <w:tr w14:paraId="7656E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0532" w:type="dxa"/>
            <w:gridSpan w:val="10"/>
            <w:vAlign w:val="center"/>
          </w:tcPr>
          <w:p w14:paraId="1E0DF6EC">
            <w:pPr>
              <w:jc w:val="center"/>
              <w:rPr>
                <w:rFonts w:hint="default" w:ascii="仿宋" w:hAnsi="仿宋" w:eastAsia="仿宋" w:cs="仿宋"/>
                <w:sz w:val="24"/>
                <w:szCs w:val="24"/>
                <w:vertAlign w:val="baseline"/>
                <w:lang w:val="en-US" w:eastAsia="zh-CN"/>
              </w:rPr>
            </w:pPr>
            <w:r>
              <w:rPr>
                <w:rFonts w:hint="eastAsia" w:ascii="宋体" w:hAnsi="宋体" w:eastAsia="宋体" w:cs="宋体"/>
                <w:b/>
                <w:bCs/>
                <w:i w:val="0"/>
                <w:iCs w:val="0"/>
                <w:color w:val="auto"/>
                <w:kern w:val="0"/>
                <w:sz w:val="22"/>
                <w:szCs w:val="22"/>
                <w:u w:val="none"/>
                <w:lang w:val="en-US" w:eastAsia="zh-CN" w:bidi="ar"/>
              </w:rPr>
              <w:t>单价合计（元）：</w:t>
            </w:r>
          </w:p>
        </w:tc>
      </w:tr>
    </w:tbl>
    <w:p w14:paraId="5D104697">
      <w:pPr>
        <w:keepNext w:val="0"/>
        <w:keepLines w:val="0"/>
        <w:pageBreakBefore w:val="0"/>
        <w:widowControl w:val="0"/>
        <w:numPr>
          <w:ilvl w:val="0"/>
          <w:numId w:val="3"/>
        </w:numPr>
        <w:kinsoku/>
        <w:wordWrap/>
        <w:overflowPunct/>
        <w:topLinePunct w:val="0"/>
        <w:autoSpaceDE/>
        <w:autoSpaceDN/>
        <w:bidi w:val="0"/>
        <w:snapToGrid/>
        <w:spacing w:line="560" w:lineRule="exact"/>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报价方式：按项目类别进行报价；</w:t>
      </w:r>
    </w:p>
    <w:p w14:paraId="708A8D56">
      <w:pPr>
        <w:keepNext w:val="0"/>
        <w:keepLines w:val="0"/>
        <w:pageBreakBefore w:val="0"/>
        <w:widowControl w:val="0"/>
        <w:numPr>
          <w:ilvl w:val="0"/>
          <w:numId w:val="3"/>
        </w:numPr>
        <w:kinsoku/>
        <w:wordWrap/>
        <w:overflowPunct/>
        <w:topLinePunct w:val="0"/>
        <w:autoSpaceDE/>
        <w:autoSpaceDN/>
        <w:bidi w:val="0"/>
        <w:snapToGrid/>
        <w:spacing w:line="560" w:lineRule="exact"/>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以上表1、表2、表3为我院现有的设备放射性同位素及射线装置辐射工作场，</w:t>
      </w:r>
      <w:r>
        <w:rPr>
          <w:rFonts w:ascii="宋体" w:hAnsi="宋体" w:eastAsia="宋体" w:cs="宋体"/>
          <w:sz w:val="24"/>
          <w:szCs w:val="24"/>
        </w:rPr>
        <w:t> </w:t>
      </w:r>
      <w:bookmarkStart w:id="8" w:name="_GoBack"/>
      <w:bookmarkEnd w:id="8"/>
      <w:r>
        <w:rPr>
          <w:rFonts w:hint="eastAsia" w:ascii="仿宋" w:hAnsi="仿宋" w:eastAsia="仿宋" w:cs="仿宋"/>
          <w:color w:val="auto"/>
          <w:sz w:val="28"/>
          <w:szCs w:val="28"/>
          <w:lang w:val="en-US" w:eastAsia="zh-CN"/>
        </w:rPr>
        <w:t>原则按照清单进行年度监测，如有设备搬迁按原设备进行监测，费用不变；如有增减设备或辐射工作场所，按合同签订的项目类别进行增减费用结算。</w:t>
      </w:r>
    </w:p>
    <w:p w14:paraId="595CB6A1">
      <w:pPr>
        <w:keepNext w:val="0"/>
        <w:keepLines w:val="0"/>
        <w:pageBreakBefore w:val="0"/>
        <w:widowControl w:val="0"/>
        <w:numPr>
          <w:ilvl w:val="0"/>
          <w:numId w:val="3"/>
        </w:numPr>
        <w:kinsoku/>
        <w:wordWrap/>
        <w:overflowPunct/>
        <w:topLinePunct w:val="0"/>
        <w:autoSpaceDE/>
        <w:autoSpaceDN/>
        <w:bidi w:val="0"/>
        <w:snapToGrid/>
        <w:spacing w:line="560" w:lineRule="exact"/>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报价含：现场检测、用人、用车、报告编制税费等为完成本项目的其他所有费用；</w:t>
      </w:r>
    </w:p>
    <w:p w14:paraId="1AE7562C">
      <w:pPr>
        <w:keepNext w:val="0"/>
        <w:keepLines w:val="0"/>
        <w:pageBreakBefore w:val="0"/>
        <w:widowControl w:val="0"/>
        <w:numPr>
          <w:ilvl w:val="0"/>
          <w:numId w:val="3"/>
        </w:numPr>
        <w:kinsoku/>
        <w:wordWrap/>
        <w:overflowPunct/>
        <w:topLinePunct w:val="0"/>
        <w:autoSpaceDE/>
        <w:autoSpaceDN/>
        <w:bidi w:val="0"/>
        <w:snapToGrid/>
        <w:spacing w:line="560" w:lineRule="exact"/>
        <w:ind w:left="0" w:leftChars="0"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合同期：3年；</w:t>
      </w:r>
    </w:p>
    <w:p w14:paraId="60E66917">
      <w:pPr>
        <w:keepNext w:val="0"/>
        <w:keepLines w:val="0"/>
        <w:pageBreakBefore w:val="0"/>
        <w:widowControl w:val="0"/>
        <w:numPr>
          <w:ilvl w:val="0"/>
          <w:numId w:val="3"/>
        </w:numPr>
        <w:kinsoku/>
        <w:wordWrap/>
        <w:overflowPunct/>
        <w:topLinePunct w:val="0"/>
        <w:autoSpaceDE/>
        <w:autoSpaceDN/>
        <w:bidi w:val="0"/>
        <w:snapToGrid/>
        <w:spacing w:line="560" w:lineRule="exact"/>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结算方式：每年按实际完成监测项目类别数量并出具报告后进行结算</w:t>
      </w:r>
    </w:p>
    <w:p w14:paraId="698BF3F6">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left="0" w:leftChars="0" w:firstLine="420" w:firstLineChars="0"/>
        <w:textAlignment w:val="auto"/>
        <w:rPr>
          <w:rFonts w:hint="eastAsia" w:ascii="仿宋" w:hAnsi="仿宋" w:eastAsia="仿宋" w:cs="仿宋"/>
          <w:b/>
          <w:bCs/>
          <w:sz w:val="32"/>
          <w:szCs w:val="32"/>
        </w:rPr>
      </w:pPr>
      <w:r>
        <w:rPr>
          <w:rFonts w:hint="eastAsia" w:ascii="仿宋" w:hAnsi="仿宋" w:eastAsia="仿宋" w:cs="仿宋"/>
          <w:b/>
          <w:bCs/>
          <w:sz w:val="32"/>
          <w:szCs w:val="32"/>
        </w:rPr>
        <w:t>设备要求</w:t>
      </w:r>
    </w:p>
    <w:p w14:paraId="137C6F30">
      <w:pPr>
        <w:keepNext w:val="0"/>
        <w:keepLines w:val="0"/>
        <w:pageBreakBefore w:val="0"/>
        <w:widowControl w:val="0"/>
        <w:numPr>
          <w:ilvl w:val="0"/>
          <w:numId w:val="4"/>
        </w:numPr>
        <w:kinsoku/>
        <w:wordWrap/>
        <w:overflowPunct/>
        <w:topLinePunct w:val="0"/>
        <w:autoSpaceDE/>
        <w:autoSpaceDN/>
        <w:bidi w:val="0"/>
        <w:snapToGrid/>
        <w:spacing w:line="560" w:lineRule="exact"/>
        <w:ind w:left="0" w:lef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投标人应配备完成本项目所需要的</w:t>
      </w:r>
      <w:r>
        <w:rPr>
          <w:rFonts w:hint="eastAsia" w:ascii="仿宋" w:hAnsi="仿宋" w:eastAsia="仿宋" w:cs="仿宋"/>
          <w:color w:val="auto"/>
          <w:sz w:val="28"/>
          <w:szCs w:val="28"/>
          <w:lang w:val="en-US" w:eastAsia="zh-CN"/>
        </w:rPr>
        <w:t>自有</w:t>
      </w:r>
      <w:r>
        <w:rPr>
          <w:rFonts w:hint="eastAsia" w:ascii="仿宋" w:hAnsi="仿宋" w:eastAsia="仿宋" w:cs="仿宋"/>
          <w:color w:val="auto"/>
          <w:sz w:val="28"/>
          <w:szCs w:val="28"/>
          <w:lang w:eastAsia="zh-CN"/>
        </w:rPr>
        <w:t>专用设备，所有参与本项目的专用设备须严格按照国家计量法的要求完成检定和检验，仪器使用时间在检定有效期内。须提供在有效期内的检定或校准证书。</w:t>
      </w:r>
    </w:p>
    <w:p w14:paraId="3C51FF5A">
      <w:pPr>
        <w:keepNext w:val="0"/>
        <w:keepLines w:val="0"/>
        <w:pageBreakBefore w:val="0"/>
        <w:widowControl w:val="0"/>
        <w:numPr>
          <w:ilvl w:val="0"/>
          <w:numId w:val="4"/>
        </w:numPr>
        <w:kinsoku/>
        <w:wordWrap/>
        <w:overflowPunct/>
        <w:topLinePunct w:val="0"/>
        <w:autoSpaceDE/>
        <w:autoSpaceDN/>
        <w:bidi w:val="0"/>
        <w:snapToGrid/>
        <w:spacing w:line="560" w:lineRule="exact"/>
        <w:ind w:left="0" w:lef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提供相应监测能力对应的</w:t>
      </w:r>
      <w:r>
        <w:rPr>
          <w:rFonts w:hint="eastAsia" w:ascii="仿宋" w:hAnsi="仿宋" w:eastAsia="仿宋" w:cs="仿宋"/>
          <w:color w:val="auto"/>
          <w:sz w:val="28"/>
          <w:szCs w:val="28"/>
          <w:lang w:eastAsia="zh-CN"/>
        </w:rPr>
        <w:t>设备（</w:t>
      </w:r>
      <w:r>
        <w:rPr>
          <w:rFonts w:hint="eastAsia" w:ascii="仿宋" w:hAnsi="仿宋" w:eastAsia="仿宋" w:cs="仿宋"/>
          <w:color w:val="auto"/>
          <w:sz w:val="28"/>
          <w:szCs w:val="28"/>
          <w:lang w:val="en-US" w:eastAsia="zh-CN"/>
        </w:rPr>
        <w:t>如有增加设备可列出</w:t>
      </w:r>
      <w:r>
        <w:rPr>
          <w:rFonts w:hint="eastAsia" w:ascii="仿宋" w:hAnsi="仿宋" w:eastAsia="仿宋" w:cs="仿宋"/>
          <w:color w:val="auto"/>
          <w:sz w:val="28"/>
          <w:szCs w:val="28"/>
          <w:lang w:eastAsia="zh-CN"/>
        </w:rPr>
        <w:t>）</w:t>
      </w:r>
    </w:p>
    <w:tbl>
      <w:tblPr>
        <w:tblStyle w:val="8"/>
        <w:tblW w:w="50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741"/>
        <w:gridCol w:w="2630"/>
        <w:gridCol w:w="3189"/>
        <w:gridCol w:w="1677"/>
      </w:tblGrid>
      <w:tr w14:paraId="0EB0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14" w:type="pct"/>
            <w:vAlign w:val="center"/>
          </w:tcPr>
          <w:p w14:paraId="74B04157">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bookmarkStart w:id="7" w:name="_Hlk72736964"/>
            <w:r>
              <w:rPr>
                <w:rFonts w:hint="eastAsia" w:ascii="宋体" w:hAnsi="宋体" w:eastAsia="宋体" w:cs="宋体"/>
                <w:b/>
                <w:bCs/>
                <w:i w:val="0"/>
                <w:iCs w:val="0"/>
                <w:color w:val="auto"/>
                <w:kern w:val="0"/>
                <w:sz w:val="22"/>
                <w:szCs w:val="22"/>
                <w:u w:val="none"/>
                <w:lang w:val="en-US" w:eastAsia="zh-CN" w:bidi="ar"/>
              </w:rPr>
              <w:t>序号</w:t>
            </w:r>
          </w:p>
        </w:tc>
        <w:tc>
          <w:tcPr>
            <w:tcW w:w="883" w:type="pct"/>
            <w:vAlign w:val="center"/>
          </w:tcPr>
          <w:p w14:paraId="505394FB">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设备类型</w:t>
            </w:r>
          </w:p>
        </w:tc>
        <w:tc>
          <w:tcPr>
            <w:tcW w:w="1333" w:type="pct"/>
            <w:vAlign w:val="center"/>
          </w:tcPr>
          <w:p w14:paraId="032CAB1C">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仪器型号</w:t>
            </w:r>
          </w:p>
        </w:tc>
        <w:tc>
          <w:tcPr>
            <w:tcW w:w="1617" w:type="pct"/>
            <w:vAlign w:val="center"/>
          </w:tcPr>
          <w:p w14:paraId="4D47FE42">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基本数量要求（台）</w:t>
            </w:r>
          </w:p>
        </w:tc>
        <w:tc>
          <w:tcPr>
            <w:tcW w:w="850" w:type="pct"/>
            <w:vAlign w:val="center"/>
          </w:tcPr>
          <w:p w14:paraId="6EDE8E68">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备注</w:t>
            </w:r>
          </w:p>
        </w:tc>
      </w:tr>
      <w:tr w14:paraId="7FFCF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14" w:type="pct"/>
            <w:vAlign w:val="center"/>
          </w:tcPr>
          <w:p w14:paraId="43695FB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883" w:type="pct"/>
            <w:vAlign w:val="center"/>
          </w:tcPr>
          <w:p w14:paraId="165E7E4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X-γ辐射剂量率仪</w:t>
            </w:r>
          </w:p>
        </w:tc>
        <w:tc>
          <w:tcPr>
            <w:tcW w:w="1333" w:type="pct"/>
            <w:vAlign w:val="center"/>
          </w:tcPr>
          <w:p w14:paraId="433E339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AT1123/FH40G+FHZ672E-10</w:t>
            </w:r>
          </w:p>
        </w:tc>
        <w:tc>
          <w:tcPr>
            <w:tcW w:w="1617" w:type="pct"/>
            <w:vAlign w:val="center"/>
          </w:tcPr>
          <w:p w14:paraId="37CBD4BD">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3台及以上</w:t>
            </w:r>
          </w:p>
        </w:tc>
        <w:tc>
          <w:tcPr>
            <w:tcW w:w="850" w:type="pct"/>
            <w:vMerge w:val="restart"/>
            <w:vAlign w:val="center"/>
          </w:tcPr>
          <w:p w14:paraId="507E4B02">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设备须在检定期内且自有。</w:t>
            </w:r>
          </w:p>
        </w:tc>
      </w:tr>
      <w:tr w14:paraId="694E7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14" w:type="pct"/>
            <w:vAlign w:val="center"/>
          </w:tcPr>
          <w:p w14:paraId="3F45ADE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883" w:type="pct"/>
            <w:vAlign w:val="center"/>
          </w:tcPr>
          <w:p w14:paraId="75FB3772">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αβ表面污染测量仪</w:t>
            </w:r>
          </w:p>
        </w:tc>
        <w:tc>
          <w:tcPr>
            <w:tcW w:w="1333" w:type="pct"/>
            <w:vAlign w:val="center"/>
          </w:tcPr>
          <w:p w14:paraId="12DE780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LB 124/CoMo-170</w:t>
            </w:r>
          </w:p>
        </w:tc>
        <w:tc>
          <w:tcPr>
            <w:tcW w:w="1617" w:type="pct"/>
            <w:vAlign w:val="center"/>
          </w:tcPr>
          <w:p w14:paraId="38301A3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3台及以上</w:t>
            </w:r>
          </w:p>
        </w:tc>
        <w:tc>
          <w:tcPr>
            <w:tcW w:w="850" w:type="pct"/>
            <w:vMerge w:val="continue"/>
            <w:vAlign w:val="center"/>
          </w:tcPr>
          <w:p w14:paraId="4288520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bookmarkEnd w:id="7"/>
    </w:tbl>
    <w:p w14:paraId="4CAFFA7B">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left="0" w:leftChars="0" w:firstLine="420" w:firstLineChars="0"/>
        <w:textAlignment w:val="auto"/>
        <w:rPr>
          <w:rFonts w:hint="eastAsia" w:ascii="仿宋" w:hAnsi="仿宋" w:eastAsia="仿宋" w:cs="仿宋"/>
          <w:b/>
          <w:bCs/>
          <w:sz w:val="32"/>
          <w:szCs w:val="32"/>
        </w:rPr>
      </w:pPr>
      <w:r>
        <w:rPr>
          <w:rFonts w:hint="eastAsia" w:ascii="仿宋" w:hAnsi="仿宋" w:eastAsia="仿宋" w:cs="仿宋"/>
          <w:b/>
          <w:bCs/>
          <w:sz w:val="32"/>
          <w:szCs w:val="32"/>
        </w:rPr>
        <w:t>人员要求</w:t>
      </w:r>
    </w:p>
    <w:p w14:paraId="49E72D6A">
      <w:pPr>
        <w:keepNext w:val="0"/>
        <w:keepLines w:val="0"/>
        <w:pageBreakBefore w:val="0"/>
        <w:widowControl w:val="0"/>
        <w:numPr>
          <w:ilvl w:val="0"/>
          <w:numId w:val="5"/>
        </w:numPr>
        <w:kinsoku/>
        <w:wordWrap/>
        <w:overflowPunct/>
        <w:topLinePunct w:val="0"/>
        <w:autoSpaceDE/>
        <w:autoSpaceDN/>
        <w:bidi w:val="0"/>
        <w:snapToGrid/>
        <w:spacing w:line="560" w:lineRule="exact"/>
        <w:ind w:left="0" w:lef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投标人应具有与承担本项目相关的团队，人员应当分工明确，结构合理，具有较强的技术力量，能力应满足本项目的需要。</w:t>
      </w:r>
    </w:p>
    <w:p w14:paraId="24AD2F74">
      <w:pPr>
        <w:keepNext w:val="0"/>
        <w:keepLines w:val="0"/>
        <w:pageBreakBefore w:val="0"/>
        <w:widowControl w:val="0"/>
        <w:numPr>
          <w:ilvl w:val="0"/>
          <w:numId w:val="5"/>
        </w:numPr>
        <w:kinsoku/>
        <w:wordWrap/>
        <w:overflowPunct/>
        <w:topLinePunct w:val="0"/>
        <w:autoSpaceDE/>
        <w:autoSpaceDN/>
        <w:bidi w:val="0"/>
        <w:snapToGrid/>
        <w:spacing w:line="560" w:lineRule="exact"/>
        <w:ind w:left="0" w:lef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应为本项目配备项目负责人1名，项目负责人应具备长期从事辐射环境监测的工作经验，须具有高级工程师职称且持有注册核安全工程师证。</w:t>
      </w:r>
    </w:p>
    <w:p w14:paraId="0C4D3807">
      <w:pPr>
        <w:keepNext w:val="0"/>
        <w:keepLines w:val="0"/>
        <w:pageBreakBefore w:val="0"/>
        <w:widowControl w:val="0"/>
        <w:numPr>
          <w:ilvl w:val="0"/>
          <w:numId w:val="5"/>
        </w:numPr>
        <w:kinsoku/>
        <w:wordWrap/>
        <w:overflowPunct/>
        <w:topLinePunct w:val="0"/>
        <w:autoSpaceDE/>
        <w:autoSpaceDN/>
        <w:bidi w:val="0"/>
        <w:snapToGrid/>
        <w:spacing w:line="560" w:lineRule="exact"/>
        <w:ind w:left="0" w:lef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其它技术人员</w:t>
      </w:r>
      <w:r>
        <w:rPr>
          <w:rFonts w:hint="eastAsia" w:ascii="仿宋" w:hAnsi="仿宋" w:eastAsia="仿宋" w:cs="仿宋"/>
          <w:color w:val="auto"/>
          <w:sz w:val="28"/>
          <w:szCs w:val="28"/>
          <w:lang w:val="en-US" w:eastAsia="zh-CN"/>
        </w:rPr>
        <w:t>至少3</w:t>
      </w:r>
      <w:r>
        <w:rPr>
          <w:rFonts w:hint="eastAsia" w:ascii="仿宋" w:hAnsi="仿宋" w:eastAsia="仿宋" w:cs="仿宋"/>
          <w:color w:val="auto"/>
          <w:sz w:val="28"/>
          <w:szCs w:val="28"/>
          <w:lang w:eastAsia="zh-CN"/>
        </w:rPr>
        <w:t>名，需持有环境保护部门或核工业等相关部门颁发的上岗证或考核合格证。</w:t>
      </w:r>
    </w:p>
    <w:p w14:paraId="35A96257">
      <w:pPr>
        <w:keepNext w:val="0"/>
        <w:keepLines w:val="0"/>
        <w:pageBreakBefore w:val="0"/>
        <w:widowControl w:val="0"/>
        <w:numPr>
          <w:ilvl w:val="0"/>
          <w:numId w:val="5"/>
        </w:numPr>
        <w:kinsoku/>
        <w:wordWrap/>
        <w:overflowPunct/>
        <w:topLinePunct w:val="0"/>
        <w:autoSpaceDE/>
        <w:autoSpaceDN/>
        <w:bidi w:val="0"/>
        <w:snapToGrid/>
        <w:spacing w:line="560" w:lineRule="exact"/>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（需提供投标人为以上人员依法缴纳的社会保险费凭证。</w:t>
      </w:r>
    </w:p>
    <w:p w14:paraId="526AA216">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left="0" w:leftChars="0" w:firstLine="420" w:firstLineChars="0"/>
        <w:textAlignment w:val="auto"/>
        <w:rPr>
          <w:rFonts w:hint="eastAsia" w:ascii="仿宋" w:hAnsi="仿宋" w:eastAsia="仿宋" w:cs="仿宋"/>
          <w:b/>
          <w:bCs/>
          <w:sz w:val="32"/>
          <w:szCs w:val="32"/>
          <w:lang w:val="en-US" w:eastAsia="zh-CN"/>
        </w:rPr>
      </w:pPr>
      <w:r>
        <w:rPr>
          <w:rFonts w:hint="default" w:ascii="仿宋" w:hAnsi="仿宋" w:eastAsia="仿宋" w:cs="仿宋"/>
          <w:b/>
          <w:bCs/>
          <w:sz w:val="32"/>
          <w:szCs w:val="32"/>
        </w:rPr>
        <w:t>成果交付要求</w:t>
      </w:r>
    </w:p>
    <w:p w14:paraId="280C89F0">
      <w:pPr>
        <w:keepNext w:val="0"/>
        <w:keepLines w:val="0"/>
        <w:pageBreakBefore w:val="0"/>
        <w:widowControl w:val="0"/>
        <w:numPr>
          <w:ilvl w:val="0"/>
          <w:numId w:val="6"/>
        </w:numPr>
        <w:kinsoku/>
        <w:wordWrap/>
        <w:overflowPunct/>
        <w:topLinePunct w:val="0"/>
        <w:autoSpaceDE/>
        <w:autoSpaceDN/>
        <w:bidi w:val="0"/>
        <w:snapToGrid/>
        <w:spacing w:line="560" w:lineRule="exact"/>
        <w:ind w:left="0" w:leftChars="0" w:firstLine="560" w:firstLineChars="200"/>
        <w:textAlignment w:val="auto"/>
        <w:rPr>
          <w:rFonts w:hint="eastAsia"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报告内容完整、数据真实，符合国家法规及合同约定；</w:t>
      </w:r>
    </w:p>
    <w:p w14:paraId="276A235D">
      <w:pPr>
        <w:keepNext w:val="0"/>
        <w:keepLines w:val="0"/>
        <w:pageBreakBefore w:val="0"/>
        <w:widowControl w:val="0"/>
        <w:numPr>
          <w:ilvl w:val="0"/>
          <w:numId w:val="6"/>
        </w:numPr>
        <w:kinsoku/>
        <w:wordWrap/>
        <w:overflowPunct/>
        <w:topLinePunct w:val="0"/>
        <w:autoSpaceDE/>
        <w:autoSpaceDN/>
        <w:bidi w:val="0"/>
        <w:snapToGrid/>
        <w:spacing w:line="560" w:lineRule="exact"/>
        <w:ind w:left="0" w:leftChars="0" w:firstLine="560" w:firstLineChars="200"/>
        <w:textAlignment w:val="auto"/>
        <w:rPr>
          <w:rFonts w:hint="eastAsia"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检测覆盖所有指定区域及设备；</w:t>
      </w:r>
    </w:p>
    <w:p w14:paraId="720DC756">
      <w:pPr>
        <w:keepNext w:val="0"/>
        <w:keepLines w:val="0"/>
        <w:pageBreakBefore w:val="0"/>
        <w:widowControl w:val="0"/>
        <w:numPr>
          <w:ilvl w:val="0"/>
          <w:numId w:val="6"/>
        </w:numPr>
        <w:kinsoku/>
        <w:wordWrap/>
        <w:overflowPunct/>
        <w:topLinePunct w:val="0"/>
        <w:autoSpaceDE/>
        <w:autoSpaceDN/>
        <w:bidi w:val="0"/>
        <w:snapToGrid/>
        <w:spacing w:line="560" w:lineRule="exact"/>
        <w:ind w:left="0" w:leftChars="0" w:firstLine="560" w:firstLineChars="200"/>
        <w:textAlignment w:val="auto"/>
        <w:rPr>
          <w:rFonts w:hint="eastAsia"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对不合格项提供书面整改建议并复测合格</w:t>
      </w:r>
      <w:r>
        <w:rPr>
          <w:rFonts w:hint="eastAsia" w:ascii="仿宋" w:hAnsi="仿宋" w:eastAsia="仿宋" w:cs="仿宋"/>
          <w:color w:val="auto"/>
          <w:sz w:val="28"/>
          <w:szCs w:val="28"/>
          <w:lang w:val="en-US" w:eastAsia="zh-CN"/>
        </w:rPr>
        <w:t>（不额外收取费用）</w:t>
      </w:r>
    </w:p>
    <w:p w14:paraId="3E0D2258">
      <w:pPr>
        <w:keepNext w:val="0"/>
        <w:keepLines w:val="0"/>
        <w:pageBreakBefore w:val="0"/>
        <w:widowControl w:val="0"/>
        <w:numPr>
          <w:ilvl w:val="0"/>
          <w:numId w:val="6"/>
        </w:numPr>
        <w:kinsoku/>
        <w:wordWrap/>
        <w:overflowPunct/>
        <w:topLinePunct w:val="0"/>
        <w:autoSpaceDE/>
        <w:autoSpaceDN/>
        <w:bidi w:val="0"/>
        <w:snapToGrid/>
        <w:spacing w:line="560" w:lineRule="exact"/>
        <w:ind w:left="0" w:leftChars="0" w:firstLine="560" w:firstLineChars="200"/>
        <w:textAlignment w:val="auto"/>
        <w:rPr>
          <w:rFonts w:hint="eastAsia"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供应商需为医院提供1次免费的辐射防护知识培训；</w:t>
      </w:r>
    </w:p>
    <w:p w14:paraId="74DD4963">
      <w:pPr>
        <w:keepNext w:val="0"/>
        <w:keepLines w:val="0"/>
        <w:pageBreakBefore w:val="0"/>
        <w:widowControl w:val="0"/>
        <w:numPr>
          <w:ilvl w:val="0"/>
          <w:numId w:val="6"/>
        </w:numPr>
        <w:kinsoku/>
        <w:wordWrap/>
        <w:overflowPunct/>
        <w:topLinePunct w:val="0"/>
        <w:autoSpaceDE/>
        <w:autoSpaceDN/>
        <w:bidi w:val="0"/>
        <w:snapToGrid/>
        <w:spacing w:line="560" w:lineRule="exact"/>
        <w:ind w:left="0" w:leftChars="0" w:firstLine="560" w:firstLineChars="200"/>
        <w:textAlignment w:val="auto"/>
        <w:rPr>
          <w:rFonts w:hint="eastAsia"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检测过程中不得影响医院正常诊疗秩序；</w:t>
      </w:r>
    </w:p>
    <w:p w14:paraId="404DDB41">
      <w:pPr>
        <w:keepNext w:val="0"/>
        <w:keepLines w:val="0"/>
        <w:pageBreakBefore w:val="0"/>
        <w:widowControl w:val="0"/>
        <w:numPr>
          <w:ilvl w:val="0"/>
          <w:numId w:val="6"/>
        </w:numPr>
        <w:kinsoku/>
        <w:wordWrap/>
        <w:overflowPunct/>
        <w:topLinePunct w:val="0"/>
        <w:autoSpaceDE/>
        <w:autoSpaceDN/>
        <w:bidi w:val="0"/>
        <w:snapToGrid/>
        <w:spacing w:line="560" w:lineRule="exact"/>
        <w:ind w:left="0" w:leftChars="0" w:firstLine="560" w:firstLineChars="200"/>
        <w:textAlignment w:val="auto"/>
        <w:rPr>
          <w:rFonts w:hint="default" w:ascii="仿宋" w:hAnsi="仿宋" w:eastAsia="仿宋" w:cs="仿宋"/>
          <w:color w:val="auto"/>
          <w:sz w:val="28"/>
          <w:szCs w:val="28"/>
        </w:rPr>
      </w:pPr>
      <w:r>
        <w:rPr>
          <w:rFonts w:hint="default" w:ascii="仿宋" w:hAnsi="仿宋" w:eastAsia="仿宋" w:cs="仿宋"/>
          <w:color w:val="auto"/>
          <w:sz w:val="28"/>
          <w:szCs w:val="28"/>
          <w:lang w:val="en-US" w:eastAsia="zh-CN"/>
        </w:rPr>
        <w:t>保密条款：未经医院同意，不得公开检测数据。</w:t>
      </w:r>
    </w:p>
    <w:p w14:paraId="73BC3AF8">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left="0" w:leftChars="0" w:firstLine="420" w:firstLine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服务商遴选方式</w:t>
      </w:r>
    </w:p>
    <w:p w14:paraId="1AD8102A">
      <w:pPr>
        <w:keepNext w:val="0"/>
        <w:keepLines w:val="0"/>
        <w:pageBreakBefore w:val="0"/>
        <w:widowControl w:val="0"/>
        <w:numPr>
          <w:ilvl w:val="0"/>
          <w:numId w:val="0"/>
        </w:numPr>
        <w:kinsoku/>
        <w:wordWrap/>
        <w:overflowPunct/>
        <w:topLinePunct w:val="0"/>
        <w:autoSpaceDE/>
        <w:autoSpaceDN/>
        <w:bidi w:val="0"/>
        <w:snapToGrid/>
        <w:spacing w:line="560" w:lineRule="exact"/>
        <w:ind w:left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对服务商服务及时性及价格进行综合评价，遴选1家服务商。</w:t>
      </w:r>
    </w:p>
    <w:p w14:paraId="6F82E15D">
      <w:pPr>
        <w:keepNext w:val="0"/>
        <w:keepLines w:val="0"/>
        <w:pageBreakBefore w:val="0"/>
        <w:widowControl w:val="0"/>
        <w:kinsoku/>
        <w:wordWrap/>
        <w:overflowPunct/>
        <w:topLinePunct w:val="0"/>
        <w:autoSpaceDE/>
        <w:autoSpaceDN/>
        <w:bidi w:val="0"/>
        <w:adjustRightInd/>
        <w:snapToGrid/>
        <w:spacing w:line="720" w:lineRule="auto"/>
        <w:jc w:val="both"/>
        <w:textAlignment w:val="auto"/>
        <w:rPr>
          <w:rFonts w:hint="eastAsia" w:ascii="仿宋" w:hAnsi="仿宋" w:eastAsia="仿宋" w:cs="仿宋"/>
          <w:sz w:val="28"/>
          <w:szCs w:val="28"/>
          <w:lang w:val="en-US" w:eastAsia="zh-CN"/>
        </w:rPr>
      </w:pPr>
    </w:p>
    <w:p w14:paraId="020A99B8">
      <w:pPr>
        <w:keepNext w:val="0"/>
        <w:keepLines w:val="0"/>
        <w:pageBreakBefore w:val="0"/>
        <w:widowControl w:val="0"/>
        <w:kinsoku/>
        <w:wordWrap/>
        <w:overflowPunct/>
        <w:topLinePunct w:val="0"/>
        <w:autoSpaceDE/>
        <w:autoSpaceDN/>
        <w:bidi w:val="0"/>
        <w:adjustRightInd/>
        <w:snapToGrid/>
        <w:spacing w:line="720" w:lineRule="auto"/>
        <w:ind w:firstLine="1120" w:firstLineChars="400"/>
        <w:jc w:val="both"/>
        <w:textAlignment w:val="auto"/>
        <w:rPr>
          <w:rFonts w:hint="eastAsia"/>
          <w:color w:val="auto"/>
          <w:lang w:val="en-US" w:eastAsia="zh-CN"/>
        </w:rPr>
      </w:pPr>
      <w:r>
        <w:rPr>
          <w:rFonts w:hint="eastAsia" w:ascii="仿宋" w:hAnsi="仿宋" w:eastAsia="仿宋" w:cs="仿宋"/>
          <w:sz w:val="28"/>
          <w:szCs w:val="28"/>
          <w:lang w:val="en-US" w:eastAsia="zh-CN"/>
        </w:rPr>
        <w:t xml:space="preserve">总务科：                           公共卫生科：              </w:t>
      </w:r>
    </w:p>
    <w:p w14:paraId="2D8D502D">
      <w:pPr>
        <w:pStyle w:val="7"/>
        <w:keepNext w:val="0"/>
        <w:keepLines w:val="0"/>
        <w:widowControl/>
        <w:suppressLineNumbers w:val="0"/>
        <w:spacing w:before="0" w:beforeAutospacing="0" w:after="0" w:afterAutospacing="0"/>
        <w:ind w:left="720" w:right="0"/>
        <w:rPr>
          <w:rFonts w:hint="default" w:ascii="仿宋" w:hAnsi="仿宋" w:eastAsia="仿宋" w:cs="仿宋"/>
          <w:sz w:val="24"/>
          <w:szCs w:val="24"/>
          <w:highlight w:val="yellow"/>
          <w:vertAlign w:val="baseline"/>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C05C8"/>
    <w:multiLevelType w:val="singleLevel"/>
    <w:tmpl w:val="879C05C8"/>
    <w:lvl w:ilvl="0" w:tentative="0">
      <w:start w:val="1"/>
      <w:numFmt w:val="decimal"/>
      <w:suff w:val="nothing"/>
      <w:lvlText w:val="%1．"/>
      <w:lvlJc w:val="left"/>
      <w:pPr>
        <w:ind w:left="0" w:firstLine="400"/>
      </w:pPr>
      <w:rPr>
        <w:rFonts w:hint="default"/>
      </w:rPr>
    </w:lvl>
  </w:abstractNum>
  <w:abstractNum w:abstractNumId="1">
    <w:nsid w:val="9F4C8BBD"/>
    <w:multiLevelType w:val="singleLevel"/>
    <w:tmpl w:val="9F4C8BBD"/>
    <w:lvl w:ilvl="0" w:tentative="0">
      <w:start w:val="1"/>
      <w:numFmt w:val="decimal"/>
      <w:suff w:val="nothing"/>
      <w:lvlText w:val="%1．"/>
      <w:lvlJc w:val="left"/>
      <w:pPr>
        <w:ind w:left="0" w:firstLine="400"/>
      </w:pPr>
      <w:rPr>
        <w:rFonts w:hint="default"/>
      </w:rPr>
    </w:lvl>
  </w:abstractNum>
  <w:abstractNum w:abstractNumId="2">
    <w:nsid w:val="B9CA0E41"/>
    <w:multiLevelType w:val="singleLevel"/>
    <w:tmpl w:val="B9CA0E41"/>
    <w:lvl w:ilvl="0" w:tentative="0">
      <w:start w:val="1"/>
      <w:numFmt w:val="decimal"/>
      <w:suff w:val="nothing"/>
      <w:lvlText w:val="%1．"/>
      <w:lvlJc w:val="left"/>
      <w:pPr>
        <w:ind w:left="0" w:firstLine="400"/>
      </w:pPr>
      <w:rPr>
        <w:rFonts w:hint="default"/>
      </w:rPr>
    </w:lvl>
  </w:abstractNum>
  <w:abstractNum w:abstractNumId="3">
    <w:nsid w:val="CDA43C05"/>
    <w:multiLevelType w:val="singleLevel"/>
    <w:tmpl w:val="CDA43C05"/>
    <w:lvl w:ilvl="0" w:tentative="0">
      <w:start w:val="1"/>
      <w:numFmt w:val="decimal"/>
      <w:suff w:val="nothing"/>
      <w:lvlText w:val="%1．"/>
      <w:lvlJc w:val="left"/>
      <w:pPr>
        <w:ind w:left="0" w:firstLine="400"/>
      </w:pPr>
      <w:rPr>
        <w:rFonts w:hint="default"/>
      </w:rPr>
    </w:lvl>
  </w:abstractNum>
  <w:abstractNum w:abstractNumId="4">
    <w:nsid w:val="CF3E3AD2"/>
    <w:multiLevelType w:val="singleLevel"/>
    <w:tmpl w:val="CF3E3AD2"/>
    <w:lvl w:ilvl="0" w:tentative="0">
      <w:start w:val="1"/>
      <w:numFmt w:val="chineseCounting"/>
      <w:suff w:val="nothing"/>
      <w:lvlText w:val="%1、"/>
      <w:lvlJc w:val="left"/>
      <w:pPr>
        <w:ind w:left="0" w:firstLine="420"/>
      </w:pPr>
      <w:rPr>
        <w:rFonts w:hint="eastAsia"/>
      </w:rPr>
    </w:lvl>
  </w:abstractNum>
  <w:abstractNum w:abstractNumId="5">
    <w:nsid w:val="0DB3EA35"/>
    <w:multiLevelType w:val="singleLevel"/>
    <w:tmpl w:val="0DB3EA35"/>
    <w:lvl w:ilvl="0" w:tentative="0">
      <w:start w:val="1"/>
      <w:numFmt w:val="decimal"/>
      <w:suff w:val="nothing"/>
      <w:lvlText w:val="%1．"/>
      <w:lvlJc w:val="left"/>
      <w:pPr>
        <w:ind w:left="0" w:firstLine="400"/>
      </w:pPr>
      <w:rPr>
        <w:rFont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3137D5"/>
    <w:rsid w:val="153732E8"/>
    <w:rsid w:val="25505D04"/>
    <w:rsid w:val="4DA4566D"/>
    <w:rsid w:val="601654D5"/>
    <w:rsid w:val="65255BDD"/>
    <w:rsid w:val="74B30743"/>
    <w:rsid w:val="7575366C"/>
    <w:rsid w:val="77630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spacing w:line="380" w:lineRule="exact"/>
    </w:pPr>
    <w:rPr>
      <w:rFonts w:ascii="Times New Roman" w:hAnsi="Times New Roman" w:eastAsia="宋体" w:cs="Times New Roman"/>
      <w:sz w:val="2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customStyle="1" w:styleId="12">
    <w:name w:val="font21"/>
    <w:basedOn w:val="10"/>
    <w:qFormat/>
    <w:uiPriority w:val="0"/>
    <w:rPr>
      <w:rFonts w:hint="eastAsia" w:ascii="宋体" w:hAnsi="宋体" w:eastAsia="宋体" w:cs="宋体"/>
      <w:color w:val="000000"/>
      <w:sz w:val="22"/>
      <w:szCs w:val="22"/>
      <w:u w:val="none"/>
    </w:rPr>
  </w:style>
  <w:style w:type="character" w:customStyle="1" w:styleId="13">
    <w:name w:val="font41"/>
    <w:basedOn w:val="10"/>
    <w:qFormat/>
    <w:uiPriority w:val="0"/>
    <w:rPr>
      <w:rFonts w:hint="eastAsia" w:ascii="宋体" w:hAnsi="宋体" w:eastAsia="宋体" w:cs="宋体"/>
      <w:color w:val="FF0000"/>
      <w:sz w:val="22"/>
      <w:szCs w:val="22"/>
      <w:u w:val="none"/>
    </w:rPr>
  </w:style>
  <w:style w:type="character" w:customStyle="1" w:styleId="14">
    <w:name w:val="font01"/>
    <w:basedOn w:val="10"/>
    <w:qFormat/>
    <w:uiPriority w:val="0"/>
    <w:rPr>
      <w:rFonts w:hint="eastAsia" w:ascii="宋体" w:hAnsi="宋体" w:eastAsia="宋体" w:cs="宋体"/>
      <w:color w:val="000000"/>
      <w:sz w:val="22"/>
      <w:szCs w:val="22"/>
      <w:u w:val="none"/>
    </w:rPr>
  </w:style>
  <w:style w:type="character" w:customStyle="1" w:styleId="15">
    <w:name w:val="font31"/>
    <w:basedOn w:val="10"/>
    <w:qFormat/>
    <w:uiPriority w:val="0"/>
    <w:rPr>
      <w:rFonts w:hint="eastAsia" w:ascii="宋体" w:hAnsi="宋体" w:eastAsia="宋体" w:cs="宋体"/>
      <w:color w:val="FF0000"/>
      <w:sz w:val="22"/>
      <w:szCs w:val="22"/>
      <w:u w:val="none"/>
    </w:rPr>
  </w:style>
  <w:style w:type="character" w:customStyle="1" w:styleId="16">
    <w:name w:val="font11"/>
    <w:basedOn w:val="10"/>
    <w:qFormat/>
    <w:uiPriority w:val="0"/>
    <w:rPr>
      <w:rFonts w:hint="eastAsia" w:ascii="宋体" w:hAnsi="宋体" w:eastAsia="宋体" w:cs="宋体"/>
      <w:color w:val="000000"/>
      <w:sz w:val="22"/>
      <w:szCs w:val="22"/>
      <w:u w:val="none"/>
    </w:rPr>
  </w:style>
  <w:style w:type="paragraph" w:styleId="17">
    <w:name w:val="List Paragraph"/>
    <w:qFormat/>
    <w:uiPriority w:val="99"/>
    <w:pPr>
      <w:widowControl w:val="0"/>
      <w:ind w:firstLine="420" w:firstLineChars="200"/>
      <w:jc w:val="both"/>
    </w:pPr>
    <w:rPr>
      <w:rFonts w:asciiTheme="minorHAnsi" w:hAnsiTheme="minorHAnsi" w:eastAsiaTheme="minorEastAsia" w:cstheme="minorBidi"/>
      <w:kern w:val="2"/>
      <w:sz w:val="21"/>
      <w:szCs w:val="24"/>
      <w:lang w:val="en-US" w:eastAsia="zh-CN" w:bidi="ar-SA"/>
    </w:rPr>
  </w:style>
  <w:style w:type="paragraph" w:customStyle="1" w:styleId="18">
    <w:name w:val="正文文本首行缩进 21"/>
    <w:basedOn w:val="19"/>
    <w:qFormat/>
    <w:uiPriority w:val="99"/>
    <w:pPr>
      <w:ind w:firstLine="420" w:firstLineChars="200"/>
    </w:pPr>
  </w:style>
  <w:style w:type="paragraph" w:customStyle="1" w:styleId="19">
    <w:name w:val="Body Text Indent1"/>
    <w:basedOn w:val="1"/>
    <w:qFormat/>
    <w:uiPriority w:val="0"/>
    <w:pPr>
      <w:ind w:left="420" w:leftChars="200"/>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TotalTime>
  <ScaleCrop>false</ScaleCrop>
  <LinksUpToDate>false</LinksUpToDate>
  <CharactersWithSpaces>0</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2025-07-02T02:28:00Z</dcterms:created>
  <dc:creator>Administrator</dc:creator>
  <cp:lastModifiedBy>Administrator</cp:lastModifiedBy>
  <dcterms:modified xsi:type="dcterms:W3CDTF">2025-07-24T03:52:13Z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C961C6DC47504D54BD19447A9DFDF4C2_12</vt:lpwstr>
  </property>
</Properties>
</file>