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F7127" w14:textId="77777777" w:rsidR="004A22AC" w:rsidRDefault="00FD4B6A">
      <w:pPr>
        <w:keepNext/>
        <w:keepLines/>
        <w:spacing w:line="312" w:lineRule="auto"/>
        <w:jc w:val="center"/>
        <w:rPr>
          <w:rFonts w:ascii="宋体" w:eastAsia="宋体" w:hAnsi="宋体" w:cs="微软雅黑"/>
          <w:b/>
          <w:bCs/>
          <w:kern w:val="44"/>
          <w:sz w:val="30"/>
          <w:szCs w:val="30"/>
        </w:rPr>
      </w:pPr>
      <w:bookmarkStart w:id="0" w:name="_Toc344816509"/>
      <w:r>
        <w:rPr>
          <w:rFonts w:ascii="宋体" w:eastAsia="宋体" w:hAnsi="宋体" w:cs="微软雅黑" w:hint="eastAsia"/>
          <w:b/>
          <w:bCs/>
          <w:kern w:val="44"/>
          <w:sz w:val="30"/>
          <w:szCs w:val="30"/>
        </w:rPr>
        <w:t>柳州市</w:t>
      </w:r>
      <w:r>
        <w:rPr>
          <w:rFonts w:ascii="宋体" w:eastAsia="宋体" w:hAnsi="宋体" w:cs="微软雅黑"/>
          <w:b/>
          <w:bCs/>
          <w:kern w:val="44"/>
          <w:sz w:val="30"/>
          <w:szCs w:val="30"/>
        </w:rPr>
        <w:t>工人医院</w:t>
      </w:r>
      <w:r>
        <w:rPr>
          <w:rFonts w:ascii="宋体" w:eastAsia="宋体" w:hAnsi="宋体" w:cs="微软雅黑" w:hint="eastAsia"/>
          <w:b/>
          <w:bCs/>
          <w:kern w:val="44"/>
          <w:sz w:val="30"/>
          <w:szCs w:val="30"/>
        </w:rPr>
        <w:t>医疗护理员培训与规范管理信息平台技术参数要求</w:t>
      </w:r>
    </w:p>
    <w:p w14:paraId="6413ECAB" w14:textId="77777777" w:rsidR="004A22AC" w:rsidRDefault="004A22AC">
      <w:pPr>
        <w:keepNext/>
        <w:keepLines/>
        <w:spacing w:line="312" w:lineRule="auto"/>
        <w:ind w:leftChars="200" w:left="420"/>
        <w:jc w:val="left"/>
        <w:rPr>
          <w:rFonts w:ascii="宋体" w:eastAsia="宋体" w:hAnsi="宋体" w:cs="微软雅黑"/>
          <w:b/>
          <w:bCs/>
          <w:kern w:val="44"/>
          <w:sz w:val="24"/>
          <w:szCs w:val="24"/>
        </w:rPr>
      </w:pPr>
    </w:p>
    <w:bookmarkEnd w:id="0"/>
    <w:p w14:paraId="55066CB7" w14:textId="77777777" w:rsidR="004A22AC" w:rsidRDefault="00FD4B6A">
      <w:pPr>
        <w:pStyle w:val="a9"/>
        <w:numPr>
          <w:ilvl w:val="0"/>
          <w:numId w:val="2"/>
        </w:numPr>
        <w:spacing w:line="312" w:lineRule="auto"/>
        <w:ind w:firstLineChars="0"/>
        <w:rPr>
          <w:rFonts w:ascii="宋体" w:eastAsia="宋体" w:hAnsi="宋体"/>
          <w:b/>
          <w:sz w:val="28"/>
          <w:szCs w:val="28"/>
        </w:rPr>
      </w:pPr>
      <w:r>
        <w:rPr>
          <w:rFonts w:ascii="宋体" w:eastAsia="宋体" w:hAnsi="宋体" w:hint="eastAsia"/>
          <w:b/>
          <w:sz w:val="28"/>
          <w:szCs w:val="28"/>
        </w:rPr>
        <w:t>项目背景</w:t>
      </w:r>
    </w:p>
    <w:p w14:paraId="1BADECF3" w14:textId="77777777" w:rsidR="004A22AC" w:rsidRDefault="00FD4B6A">
      <w:pPr>
        <w:spacing w:line="312" w:lineRule="auto"/>
        <w:ind w:firstLineChars="200" w:firstLine="480"/>
        <w:rPr>
          <w:rFonts w:ascii="宋体" w:eastAsia="宋体" w:hAnsi="宋体"/>
          <w:sz w:val="24"/>
          <w:szCs w:val="24"/>
        </w:rPr>
      </w:pPr>
      <w:r>
        <w:rPr>
          <w:rFonts w:ascii="宋体" w:eastAsia="宋体" w:hAnsi="宋体" w:hint="eastAsia"/>
          <w:sz w:val="24"/>
        </w:rPr>
        <w:t>随着我国老龄化进程加快和医疗服务需求增长，医疗护理员（护工、养老护理员等）的市场需求持续扩大，当前行业存在医疗护理员培训标准不统一、管理不规范、供需匹配困难等问题。根据广西壮族自治区人力资源和社会保障厅等5部门《关于印发加强医疗护理员培训和规范管理试点方案的通知》》(桂人社发(2024]6号)文件的标准和要求，对医疗护理员进行"六个统一"规范管理，即统一登记、统一培训、统一评价、统一着装、统一标识、统一管理。医院引进护理员培训与规范管理信息平台项目，有利于进一步加强和完善医疗护理员培训与规范管理，构建一个集培训、考核、认证、就业匹配、规范化管理于一体的智能化平台，推动医疗护理行业标准化、数字化发展。故我科室申请采购一套护理员培训与规范管理信息平台。</w:t>
      </w:r>
    </w:p>
    <w:p w14:paraId="3410A415" w14:textId="77777777" w:rsidR="004A22AC" w:rsidRDefault="004A22AC">
      <w:pPr>
        <w:spacing w:line="312" w:lineRule="auto"/>
        <w:rPr>
          <w:rFonts w:ascii="宋体" w:eastAsia="宋体" w:hAnsi="宋体"/>
          <w:sz w:val="24"/>
          <w:szCs w:val="24"/>
        </w:rPr>
      </w:pPr>
    </w:p>
    <w:p w14:paraId="2728B425" w14:textId="77777777" w:rsidR="004A22AC" w:rsidRDefault="00FD4B6A">
      <w:pPr>
        <w:pStyle w:val="a9"/>
        <w:spacing w:line="312" w:lineRule="auto"/>
        <w:ind w:firstLineChars="0" w:firstLine="0"/>
        <w:rPr>
          <w:rFonts w:ascii="宋体" w:eastAsia="宋体" w:hAnsi="宋体"/>
          <w:sz w:val="24"/>
          <w:szCs w:val="24"/>
        </w:rPr>
      </w:pPr>
      <w:r>
        <w:rPr>
          <w:rFonts w:ascii="宋体" w:eastAsia="宋体" w:hAnsi="宋体" w:hint="eastAsia"/>
          <w:b/>
          <w:sz w:val="28"/>
          <w:szCs w:val="28"/>
        </w:rPr>
        <w:t>二、项目建设内容及要求</w:t>
      </w:r>
    </w:p>
    <w:tbl>
      <w:tblPr>
        <w:tblStyle w:val="a8"/>
        <w:tblW w:w="8496" w:type="dxa"/>
        <w:tblLayout w:type="fixed"/>
        <w:tblLook w:val="04A0" w:firstRow="1" w:lastRow="0" w:firstColumn="1" w:lastColumn="0" w:noHBand="0" w:noVBand="1"/>
      </w:tblPr>
      <w:tblGrid>
        <w:gridCol w:w="698"/>
        <w:gridCol w:w="1239"/>
        <w:gridCol w:w="5259"/>
        <w:gridCol w:w="650"/>
        <w:gridCol w:w="650"/>
      </w:tblGrid>
      <w:tr w:rsidR="004A22AC" w14:paraId="78429C84" w14:textId="77777777">
        <w:tc>
          <w:tcPr>
            <w:tcW w:w="698" w:type="dxa"/>
            <w:vAlign w:val="center"/>
          </w:tcPr>
          <w:p w14:paraId="42F1C3D1" w14:textId="77777777" w:rsidR="004A22AC" w:rsidRDefault="00FD4B6A">
            <w:r>
              <w:rPr>
                <w:rFonts w:hint="eastAsia"/>
              </w:rPr>
              <w:t>序号</w:t>
            </w:r>
          </w:p>
        </w:tc>
        <w:tc>
          <w:tcPr>
            <w:tcW w:w="1239" w:type="dxa"/>
            <w:vAlign w:val="center"/>
          </w:tcPr>
          <w:p w14:paraId="659C1488" w14:textId="77777777" w:rsidR="004A22AC" w:rsidRDefault="00FD4B6A">
            <w:r>
              <w:rPr>
                <w:rFonts w:hint="eastAsia"/>
              </w:rPr>
              <w:t>产品</w:t>
            </w:r>
          </w:p>
        </w:tc>
        <w:tc>
          <w:tcPr>
            <w:tcW w:w="5259" w:type="dxa"/>
            <w:vAlign w:val="center"/>
          </w:tcPr>
          <w:p w14:paraId="7063EEA1" w14:textId="77777777" w:rsidR="004A22AC" w:rsidRDefault="00FD4B6A">
            <w:r>
              <w:rPr>
                <w:rFonts w:hint="eastAsia"/>
              </w:rPr>
              <w:t>技术参数</w:t>
            </w:r>
          </w:p>
        </w:tc>
        <w:tc>
          <w:tcPr>
            <w:tcW w:w="650" w:type="dxa"/>
          </w:tcPr>
          <w:p w14:paraId="59FB5CCF" w14:textId="77777777" w:rsidR="004A22AC" w:rsidRDefault="00FD4B6A">
            <w:r>
              <w:rPr>
                <w:rFonts w:hint="eastAsia"/>
              </w:rPr>
              <w:t>数量</w:t>
            </w:r>
          </w:p>
        </w:tc>
        <w:tc>
          <w:tcPr>
            <w:tcW w:w="650" w:type="dxa"/>
            <w:vAlign w:val="center"/>
          </w:tcPr>
          <w:p w14:paraId="0EF62759" w14:textId="77777777" w:rsidR="004A22AC" w:rsidRDefault="00FD4B6A">
            <w:r>
              <w:rPr>
                <w:rFonts w:hint="eastAsia"/>
              </w:rPr>
              <w:t>单位</w:t>
            </w:r>
          </w:p>
        </w:tc>
      </w:tr>
      <w:tr w:rsidR="004A22AC" w14:paraId="005F71FE" w14:textId="77777777">
        <w:tc>
          <w:tcPr>
            <w:tcW w:w="698" w:type="dxa"/>
            <w:vAlign w:val="center"/>
          </w:tcPr>
          <w:p w14:paraId="62DE4F42" w14:textId="77777777" w:rsidR="004A22AC" w:rsidRDefault="00FD4B6A">
            <w:pPr>
              <w:jc w:val="center"/>
              <w:rPr>
                <w:rFonts w:cs="宋体"/>
              </w:rPr>
            </w:pPr>
            <w:r>
              <w:rPr>
                <w:rFonts w:cs="宋体" w:hint="eastAsia"/>
              </w:rPr>
              <w:t>1</w:t>
            </w:r>
          </w:p>
        </w:tc>
        <w:tc>
          <w:tcPr>
            <w:tcW w:w="1239" w:type="dxa"/>
            <w:vAlign w:val="center"/>
          </w:tcPr>
          <w:p w14:paraId="189A2CF3" w14:textId="77777777" w:rsidR="004A22AC" w:rsidRDefault="00FD4B6A">
            <w:pPr>
              <w:rPr>
                <w:rFonts w:cs="宋体"/>
              </w:rPr>
            </w:pPr>
            <w:r>
              <w:rPr>
                <w:rFonts w:cs="宋体" w:hint="eastAsia"/>
              </w:rPr>
              <w:t>医疗护理员培训与规范管理信息平台服务</w:t>
            </w:r>
          </w:p>
        </w:tc>
        <w:tc>
          <w:tcPr>
            <w:tcW w:w="5259" w:type="dxa"/>
            <w:vAlign w:val="center"/>
          </w:tcPr>
          <w:p w14:paraId="0E7401C5" w14:textId="77777777" w:rsidR="004A22AC" w:rsidRDefault="00FD4B6A">
            <w:pPr>
              <w:rPr>
                <w:b/>
                <w:lang w:bidi="ar"/>
              </w:rPr>
            </w:pPr>
            <w:r>
              <w:rPr>
                <w:rFonts w:hint="eastAsia"/>
                <w:b/>
                <w:lang w:bidi="ar"/>
              </w:rPr>
              <w:t>一、产品技术要求</w:t>
            </w:r>
          </w:p>
          <w:p w14:paraId="6E50E250" w14:textId="77777777" w:rsidR="004A22AC" w:rsidRDefault="00FD4B6A">
            <w:pPr>
              <w:rPr>
                <w:rFonts w:cs="微软雅黑"/>
                <w:b/>
              </w:rPr>
            </w:pPr>
            <w:r>
              <w:rPr>
                <w:rFonts w:cs="微软雅黑" w:hint="eastAsia"/>
              </w:rPr>
              <w:t>医疗护理员培训与规范管理信息平台</w:t>
            </w:r>
            <w:r>
              <w:rPr>
                <w:rFonts w:cs="宋体" w:hint="eastAsia"/>
              </w:rPr>
              <w:t>包括规范管理信息平台、患者预约小程序、医务人员护理员小程序、服务监督移动端</w:t>
            </w:r>
            <w:r>
              <w:rPr>
                <w:rFonts w:cs="宋体" w:hint="eastAsia"/>
              </w:rPr>
              <w:t>APP</w:t>
            </w:r>
            <w:r>
              <w:rPr>
                <w:rFonts w:cs="宋体" w:hint="eastAsia"/>
              </w:rPr>
              <w:t>、医疗护理员教培系统组成</w:t>
            </w:r>
            <w:r>
              <w:rPr>
                <w:rFonts w:cs="宋体" w:hint="eastAsia"/>
                <w:bCs/>
              </w:rPr>
              <w:t>。</w:t>
            </w:r>
          </w:p>
          <w:p w14:paraId="2E08D179" w14:textId="77777777" w:rsidR="004A22AC" w:rsidRDefault="00FD4B6A">
            <w:pPr>
              <w:rPr>
                <w:bCs/>
                <w:lang w:bidi="ar"/>
              </w:rPr>
            </w:pPr>
            <w:r>
              <w:rPr>
                <w:rFonts w:hint="eastAsia"/>
                <w:bCs/>
                <w:lang w:bidi="ar"/>
              </w:rPr>
              <w:t>▲</w:t>
            </w:r>
            <w:r>
              <w:rPr>
                <w:rFonts w:hint="eastAsia"/>
                <w:bCs/>
                <w:lang w:bidi="ar"/>
              </w:rPr>
              <w:t>1.</w:t>
            </w:r>
            <w:r>
              <w:rPr>
                <w:rFonts w:hint="eastAsia"/>
                <w:bCs/>
                <w:lang w:bidi="ar"/>
              </w:rPr>
              <w:t>技术要求</w:t>
            </w:r>
          </w:p>
          <w:p w14:paraId="081D8453" w14:textId="77777777" w:rsidR="004A22AC" w:rsidRDefault="00FD4B6A">
            <w:pPr>
              <w:rPr>
                <w:b/>
              </w:rPr>
            </w:pPr>
            <w:r>
              <w:rPr>
                <w:rFonts w:hint="eastAsia"/>
              </w:rPr>
              <w:t>web</w:t>
            </w:r>
            <w:r>
              <w:rPr>
                <w:rFonts w:hint="eastAsia"/>
              </w:rPr>
              <w:t>端采用多层架构的</w:t>
            </w:r>
            <w:r>
              <w:rPr>
                <w:rFonts w:hint="eastAsia"/>
              </w:rPr>
              <w:t>B/S</w:t>
            </w:r>
            <w:r>
              <w:rPr>
                <w:rFonts w:hint="eastAsia"/>
              </w:rPr>
              <w:t>结构，支持</w:t>
            </w:r>
            <w:r>
              <w:rPr>
                <w:rFonts w:hint="eastAsia"/>
              </w:rPr>
              <w:t>PC</w:t>
            </w:r>
            <w:r>
              <w:rPr>
                <w:rFonts w:hint="eastAsia"/>
              </w:rPr>
              <w:t>端、移动端或微信小程序的应用。</w:t>
            </w:r>
          </w:p>
          <w:p w14:paraId="56BCBF03" w14:textId="77777777" w:rsidR="004A22AC" w:rsidRDefault="00FD4B6A">
            <w:pPr>
              <w:rPr>
                <w:b/>
              </w:rPr>
            </w:pPr>
            <w:r>
              <w:rPr>
                <w:rFonts w:hint="eastAsia"/>
              </w:rPr>
              <w:t>系统支持在互联网与医院内网部署，外网采用</w:t>
            </w:r>
            <w:r>
              <w:rPr>
                <w:rFonts w:hint="eastAsia"/>
              </w:rPr>
              <w:t>SAAS</w:t>
            </w:r>
            <w:r>
              <w:rPr>
                <w:rFonts w:hint="eastAsia"/>
              </w:rPr>
              <w:t>云服务，医院内网采取离线部署，支持内外网数据同步。</w:t>
            </w:r>
          </w:p>
          <w:p w14:paraId="55ACC218" w14:textId="77777777" w:rsidR="004A22AC" w:rsidRDefault="00FD4B6A">
            <w:r>
              <w:rPr>
                <w:rFonts w:hint="eastAsia"/>
              </w:rPr>
              <w:t>供应商应确保平台功能性、性能效率、信息安全性均无缺陷，且通过上线安全检测。</w:t>
            </w:r>
          </w:p>
          <w:p w14:paraId="756F6B12" w14:textId="77777777" w:rsidR="004A22AC" w:rsidRDefault="00FD4B6A">
            <w:pPr>
              <w:rPr>
                <w:rFonts w:cs="宋体"/>
              </w:rPr>
            </w:pPr>
            <w:r>
              <w:rPr>
                <w:rFonts w:hint="eastAsia"/>
                <w:b/>
                <w:lang w:bidi="ar"/>
              </w:rPr>
              <w:t>▲</w:t>
            </w:r>
            <w:r>
              <w:rPr>
                <w:rFonts w:hint="eastAsia"/>
                <w:b/>
                <w:lang w:bidi="ar"/>
              </w:rPr>
              <w:t>2.</w:t>
            </w:r>
            <w:r>
              <w:rPr>
                <w:rFonts w:hint="eastAsia"/>
                <w:b/>
                <w:lang w:bidi="ar"/>
              </w:rPr>
              <w:t>接口要求</w:t>
            </w:r>
          </w:p>
          <w:p w14:paraId="6619CC38" w14:textId="77777777" w:rsidR="004A22AC" w:rsidRDefault="00FD4B6A">
            <w:pPr>
              <w:rPr>
                <w:rFonts w:cs="宋体"/>
              </w:rPr>
            </w:pPr>
            <w:r>
              <w:rPr>
                <w:rFonts w:cs="宋体" w:hint="eastAsia"/>
              </w:rPr>
              <w:t>供应商应采取有效措施确保平台与医院</w:t>
            </w:r>
            <w:r>
              <w:rPr>
                <w:rFonts w:cs="宋体" w:hint="eastAsia"/>
              </w:rPr>
              <w:t>HIS</w:t>
            </w:r>
            <w:r>
              <w:rPr>
                <w:rFonts w:cs="宋体" w:hint="eastAsia"/>
              </w:rPr>
              <w:t>系统（根据医院提供的</w:t>
            </w:r>
            <w:r>
              <w:rPr>
                <w:rFonts w:cs="宋体" w:hint="eastAsia"/>
              </w:rPr>
              <w:t>HIS</w:t>
            </w:r>
            <w:r>
              <w:rPr>
                <w:rFonts w:cs="宋体" w:hint="eastAsia"/>
              </w:rPr>
              <w:t>系统标准接口，供货商负责提供对接服务）、第三方陪护公司的相关管理系统（供货商提供标准接口给第三方陪护公司进行对接）、医疗护理员培训子系统（供货商提供对接服务）进行对接，实现被服务的患者与</w:t>
            </w:r>
            <w:r>
              <w:rPr>
                <w:rFonts w:cs="宋体" w:hint="eastAsia"/>
              </w:rPr>
              <w:t>HIS</w:t>
            </w:r>
            <w:r>
              <w:rPr>
                <w:rFonts w:cs="宋体" w:hint="eastAsia"/>
              </w:rPr>
              <w:t>系统关联，获取患者信息、医院基础</w:t>
            </w:r>
            <w:r>
              <w:rPr>
                <w:rFonts w:cs="宋体"/>
              </w:rPr>
              <w:t>信息、</w:t>
            </w:r>
            <w:r>
              <w:rPr>
                <w:rFonts w:cs="宋体" w:hint="eastAsia"/>
              </w:rPr>
              <w:t>医疗护理员个人档案、患者对护理员的服务评价、医疗机构对护理员的质量评价和护理员相关信息等内容。</w:t>
            </w:r>
          </w:p>
          <w:p w14:paraId="016E8BBA" w14:textId="77777777" w:rsidR="004A22AC" w:rsidRDefault="00FD4B6A">
            <w:pPr>
              <w:rPr>
                <w:b/>
                <w:lang w:bidi="ar"/>
              </w:rPr>
            </w:pPr>
            <w:r>
              <w:rPr>
                <w:rFonts w:hint="eastAsia"/>
                <w:b/>
                <w:lang w:bidi="ar"/>
              </w:rPr>
              <w:lastRenderedPageBreak/>
              <w:t>3.</w:t>
            </w:r>
            <w:r>
              <w:rPr>
                <w:rFonts w:hint="eastAsia"/>
                <w:b/>
                <w:lang w:bidi="ar"/>
              </w:rPr>
              <w:t>规范管理信息平台功能要求</w:t>
            </w:r>
          </w:p>
          <w:p w14:paraId="62E5BF30" w14:textId="77777777" w:rsidR="004A22AC" w:rsidRDefault="00FD4B6A">
            <w:pPr>
              <w:rPr>
                <w:b/>
                <w:lang w:bidi="ar"/>
              </w:rPr>
            </w:pPr>
            <w:r>
              <w:rPr>
                <w:rFonts w:hint="eastAsia"/>
                <w:b/>
                <w:lang w:bidi="ar"/>
              </w:rPr>
              <w:t>3.1</w:t>
            </w:r>
            <w:r>
              <w:rPr>
                <w:rFonts w:hint="eastAsia"/>
                <w:b/>
                <w:lang w:bidi="ar"/>
              </w:rPr>
              <w:t>数据大屏</w:t>
            </w:r>
          </w:p>
          <w:p w14:paraId="20C9F85E" w14:textId="77777777" w:rsidR="004A22AC" w:rsidRDefault="00FD4B6A">
            <w:pPr>
              <w:rPr>
                <w:rFonts w:cs="Arial Unicode MS"/>
              </w:rPr>
            </w:pPr>
            <w:r>
              <w:rPr>
                <w:rFonts w:cs="Arial Unicode MS" w:hint="eastAsia"/>
              </w:rPr>
              <w:t>统计陪护数据</w:t>
            </w:r>
          </w:p>
          <w:p w14:paraId="76803330" w14:textId="77777777" w:rsidR="004A22AC" w:rsidRDefault="00FD4B6A">
            <w:pPr>
              <w:rPr>
                <w:rFonts w:cs="Arial Unicode MS"/>
              </w:rPr>
            </w:pPr>
            <w:r>
              <w:rPr>
                <w:rFonts w:cs="Arial Unicode MS" w:hint="eastAsia"/>
              </w:rPr>
              <w:t>（</w:t>
            </w:r>
            <w:r>
              <w:rPr>
                <w:rFonts w:cs="Arial Unicode MS" w:hint="eastAsia"/>
              </w:rPr>
              <w:t>1</w:t>
            </w:r>
            <w:r>
              <w:rPr>
                <w:rFonts w:cs="Arial Unicode MS" w:hint="eastAsia"/>
              </w:rPr>
              <w:t>）包括但不限于统计医疗护理员进行中订单数、其他陪护进行中订单数、今日新增订单数、各科室的医疗护理员订单数、各科室的其他陪护人员订单数、各科室的医疗护理员订单数占比。</w:t>
            </w:r>
          </w:p>
          <w:p w14:paraId="4EF7CCBB" w14:textId="77777777" w:rsidR="004A22AC" w:rsidRDefault="00FD4B6A">
            <w:pPr>
              <w:rPr>
                <w:rFonts w:cs="Arial Unicode MS"/>
                <w:bCs/>
              </w:rPr>
            </w:pPr>
            <w:r>
              <w:rPr>
                <w:rFonts w:cs="Arial Unicode MS" w:hint="eastAsia"/>
                <w:bCs/>
              </w:rPr>
              <w:t>（</w:t>
            </w:r>
            <w:r>
              <w:rPr>
                <w:rFonts w:cs="Arial Unicode MS" w:hint="eastAsia"/>
                <w:bCs/>
              </w:rPr>
              <w:t>2</w:t>
            </w:r>
            <w:r>
              <w:rPr>
                <w:rFonts w:cs="Arial Unicode MS" w:hint="eastAsia"/>
                <w:bCs/>
              </w:rPr>
              <w:t>）支持下钻查看陪护订单数据和筛选的功能。</w:t>
            </w:r>
          </w:p>
          <w:p w14:paraId="1ED70B63" w14:textId="77777777" w:rsidR="004A22AC" w:rsidRDefault="00FD4B6A">
            <w:pPr>
              <w:rPr>
                <w:rFonts w:cs="Arial Unicode MS"/>
                <w:bCs/>
              </w:rPr>
            </w:pPr>
            <w:r>
              <w:rPr>
                <w:rFonts w:cs="Arial Unicode MS" w:hint="eastAsia"/>
              </w:rPr>
              <w:t>（</w:t>
            </w:r>
            <w:r>
              <w:rPr>
                <w:rFonts w:cs="Arial Unicode MS" w:hint="eastAsia"/>
              </w:rPr>
              <w:t>3</w:t>
            </w:r>
            <w:r>
              <w:rPr>
                <w:rFonts w:cs="Arial Unicode MS" w:hint="eastAsia"/>
              </w:rPr>
              <w:t>）支持展示各科室医疗护理员和其他陪护人员数量、各科室的医疗护理员占比。</w:t>
            </w:r>
          </w:p>
          <w:p w14:paraId="777A31E0" w14:textId="77777777" w:rsidR="004A22AC" w:rsidRDefault="00FD4B6A">
            <w:pPr>
              <w:rPr>
                <w:rFonts w:cs="Arial Unicode MS"/>
              </w:rPr>
            </w:pPr>
            <w:r>
              <w:rPr>
                <w:rFonts w:cs="Arial Unicode MS" w:hint="eastAsia"/>
              </w:rPr>
              <w:t>统计患者服务数据</w:t>
            </w:r>
          </w:p>
          <w:p w14:paraId="54F4B478" w14:textId="77777777" w:rsidR="004A22AC" w:rsidRDefault="00FD4B6A">
            <w:pPr>
              <w:rPr>
                <w:rFonts w:cs="Arial Unicode MS"/>
              </w:rPr>
            </w:pPr>
            <w:r>
              <w:rPr>
                <w:rFonts w:cs="Arial Unicode MS" w:hint="eastAsia"/>
              </w:rPr>
              <w:t>（</w:t>
            </w:r>
            <w:r>
              <w:rPr>
                <w:rFonts w:cs="Arial Unicode MS" w:hint="eastAsia"/>
              </w:rPr>
              <w:t>1</w:t>
            </w:r>
            <w:r>
              <w:rPr>
                <w:rFonts w:cs="Arial Unicode MS" w:hint="eastAsia"/>
              </w:rPr>
              <w:t>）包含但不限于统计满意度总体评价、累计预约人次、累计结算人次、今日预约数、今日结算数。</w:t>
            </w:r>
          </w:p>
          <w:p w14:paraId="5B9DB8A1" w14:textId="77777777" w:rsidR="004A22AC" w:rsidRDefault="00FD4B6A">
            <w:pPr>
              <w:rPr>
                <w:rFonts w:cs="Arial Unicode MS"/>
              </w:rPr>
            </w:pPr>
            <w:r>
              <w:rPr>
                <w:rFonts w:cs="Arial Unicode MS" w:hint="eastAsia"/>
              </w:rPr>
              <w:t>（</w:t>
            </w:r>
            <w:r>
              <w:rPr>
                <w:rFonts w:cs="Arial Unicode MS" w:hint="eastAsia"/>
              </w:rPr>
              <w:t>2</w:t>
            </w:r>
            <w:r>
              <w:rPr>
                <w:rFonts w:cs="Arial Unicode MS" w:hint="eastAsia"/>
              </w:rPr>
              <w:t>）支持下钻查看患者服务流程图及文字说明的功能。</w:t>
            </w:r>
          </w:p>
          <w:p w14:paraId="3EC7BEEC" w14:textId="77777777" w:rsidR="004A22AC" w:rsidRDefault="00FD4B6A">
            <w:pPr>
              <w:rPr>
                <w:rFonts w:cs="Arial Unicode MS"/>
              </w:rPr>
            </w:pPr>
            <w:r>
              <w:rPr>
                <w:rFonts w:cs="Arial Unicode MS" w:hint="eastAsia"/>
              </w:rPr>
              <w:t>（</w:t>
            </w:r>
            <w:r>
              <w:rPr>
                <w:rFonts w:cs="Arial Unicode MS" w:hint="eastAsia"/>
              </w:rPr>
              <w:t>3</w:t>
            </w:r>
            <w:r>
              <w:rPr>
                <w:rFonts w:cs="Arial Unicode MS" w:hint="eastAsia"/>
              </w:rPr>
              <w:t>）支持显示预约通知。</w:t>
            </w:r>
          </w:p>
          <w:p w14:paraId="7353EA73" w14:textId="77777777" w:rsidR="004A22AC" w:rsidRDefault="00FD4B6A">
            <w:pPr>
              <w:rPr>
                <w:rFonts w:cs="宋体"/>
                <w:b/>
                <w:bCs/>
              </w:rPr>
            </w:pPr>
            <w:r>
              <w:rPr>
                <w:rFonts w:cs="宋体" w:hint="eastAsia"/>
                <w:bCs/>
              </w:rPr>
              <w:t>统计登记管理数据</w:t>
            </w:r>
          </w:p>
          <w:p w14:paraId="09FEA340" w14:textId="77777777" w:rsidR="004A22AC" w:rsidRDefault="00FD4B6A">
            <w:pPr>
              <w:rPr>
                <w:rFonts w:cs="Arial Unicode MS"/>
              </w:rPr>
            </w:pPr>
            <w:r>
              <w:rPr>
                <w:rFonts w:cs="Arial Unicode MS" w:hint="eastAsia"/>
              </w:rPr>
              <w:t>（</w:t>
            </w:r>
            <w:r>
              <w:rPr>
                <w:rFonts w:cs="Arial Unicode MS" w:hint="eastAsia"/>
              </w:rPr>
              <w:t>1</w:t>
            </w:r>
            <w:r>
              <w:rPr>
                <w:rFonts w:cs="Arial Unicode MS" w:hint="eastAsia"/>
              </w:rPr>
              <w:t>）包括但不限于统计陪护人员的实时动态信息：今日登记数、登记覆盖率、陪护预警人</w:t>
            </w:r>
            <w:r>
              <w:rPr>
                <w:rFonts w:cs="Arial Unicode MS"/>
              </w:rPr>
              <w:t>数</w:t>
            </w:r>
            <w:r>
              <w:rPr>
                <w:rFonts w:cs="Arial Unicode MS" w:hint="eastAsia"/>
              </w:rPr>
              <w:t>、医疗护理员登记人次、其他陪护登记人次、机构登记</w:t>
            </w:r>
            <w:r>
              <w:rPr>
                <w:rFonts w:cs="Arial Unicode MS"/>
              </w:rPr>
              <w:t>人次</w:t>
            </w:r>
            <w:r>
              <w:rPr>
                <w:rFonts w:cs="Arial Unicode MS" w:hint="eastAsia"/>
              </w:rPr>
              <w:t>占比图。</w:t>
            </w:r>
          </w:p>
          <w:p w14:paraId="1819DDC5" w14:textId="77777777" w:rsidR="004A22AC" w:rsidRDefault="00FD4B6A">
            <w:pPr>
              <w:rPr>
                <w:rFonts w:cs="Arial Unicode MS"/>
              </w:rPr>
            </w:pPr>
            <w:r>
              <w:rPr>
                <w:rFonts w:cs="Arial Unicode MS" w:hint="eastAsia"/>
              </w:rPr>
              <w:t>（</w:t>
            </w:r>
            <w:r>
              <w:rPr>
                <w:rFonts w:cs="Arial Unicode MS" w:hint="eastAsia"/>
              </w:rPr>
              <w:t>2</w:t>
            </w:r>
            <w:r>
              <w:rPr>
                <w:rFonts w:cs="Arial Unicode MS" w:hint="eastAsia"/>
              </w:rPr>
              <w:t>）同步</w:t>
            </w:r>
            <w:r>
              <w:rPr>
                <w:rFonts w:cs="Arial Unicode MS" w:hint="eastAsia"/>
              </w:rPr>
              <w:t>HIS</w:t>
            </w:r>
            <w:r>
              <w:rPr>
                <w:rFonts w:cs="Arial Unicode MS" w:hint="eastAsia"/>
              </w:rPr>
              <w:t>系统，支持筛选查看患者信息、住院信息、登记情况的功能。</w:t>
            </w:r>
          </w:p>
          <w:p w14:paraId="17AAF612" w14:textId="77777777" w:rsidR="004A22AC" w:rsidRDefault="00FD4B6A">
            <w:pPr>
              <w:rPr>
                <w:rFonts w:cs="宋体"/>
              </w:rPr>
            </w:pPr>
            <w:r>
              <w:rPr>
                <w:rFonts w:cs="Arial Unicode MS" w:hint="eastAsia"/>
              </w:rPr>
              <w:t>（</w:t>
            </w:r>
            <w:r>
              <w:rPr>
                <w:rFonts w:cs="Arial Unicode MS" w:hint="eastAsia"/>
              </w:rPr>
              <w:t>3</w:t>
            </w:r>
            <w:r>
              <w:rPr>
                <w:rFonts w:cs="Arial Unicode MS" w:hint="eastAsia"/>
              </w:rPr>
              <w:t>）支持下钻查看住院信息已登记和未登记的信息、近</w:t>
            </w:r>
            <w:r>
              <w:rPr>
                <w:rFonts w:cs="Arial Unicode MS" w:hint="eastAsia"/>
              </w:rPr>
              <w:t>12</w:t>
            </w:r>
            <w:r>
              <w:rPr>
                <w:rFonts w:cs="Arial Unicode MS" w:hint="eastAsia"/>
              </w:rPr>
              <w:t>个月陪护订单数、近</w:t>
            </w:r>
            <w:r>
              <w:rPr>
                <w:rFonts w:cs="Arial Unicode MS" w:hint="eastAsia"/>
              </w:rPr>
              <w:t>12</w:t>
            </w:r>
            <w:r>
              <w:rPr>
                <w:rFonts w:cs="Arial Unicode MS" w:hint="eastAsia"/>
              </w:rPr>
              <w:t>个月所有机构订单数、陪护预警详情的功能。</w:t>
            </w:r>
          </w:p>
          <w:p w14:paraId="7C77C725" w14:textId="77777777" w:rsidR="004A22AC" w:rsidRDefault="00FD4B6A">
            <w:pPr>
              <w:rPr>
                <w:rFonts w:cs="Arial Unicode MS"/>
              </w:rPr>
            </w:pPr>
            <w:r>
              <w:rPr>
                <w:rFonts w:cs="Arial Unicode MS" w:hint="eastAsia"/>
              </w:rPr>
              <w:t>统计服务过程监管数据</w:t>
            </w:r>
          </w:p>
          <w:p w14:paraId="1F691625" w14:textId="77777777" w:rsidR="004A22AC" w:rsidRDefault="00FD4B6A">
            <w:pPr>
              <w:rPr>
                <w:rFonts w:cs="Arial Unicode MS"/>
                <w:b/>
              </w:rPr>
            </w:pPr>
            <w:r>
              <w:rPr>
                <w:rFonts w:cs="Arial Unicode MS" w:hint="eastAsia"/>
              </w:rPr>
              <w:t>（</w:t>
            </w:r>
            <w:r>
              <w:rPr>
                <w:rFonts w:cs="Arial Unicode MS" w:hint="eastAsia"/>
              </w:rPr>
              <w:t>1</w:t>
            </w:r>
            <w:r>
              <w:rPr>
                <w:rFonts w:cs="Arial Unicode MS" w:hint="eastAsia"/>
              </w:rPr>
              <w:t>）包括但不限于统计服务</w:t>
            </w:r>
            <w:r>
              <w:rPr>
                <w:rFonts w:cs="宋体" w:hint="eastAsia"/>
              </w:rPr>
              <w:t>质量评价完成情况动态信息、质量评价</w:t>
            </w:r>
            <w:r>
              <w:rPr>
                <w:rFonts w:cs="Arial Unicode MS" w:hint="eastAsia"/>
              </w:rPr>
              <w:t>累计数、质量评价达成率、医疗机构满意度累计数、医疗机构满意度。</w:t>
            </w:r>
          </w:p>
          <w:p w14:paraId="0FA0CE5A" w14:textId="77777777" w:rsidR="004A22AC" w:rsidRDefault="00FD4B6A">
            <w:r>
              <w:rPr>
                <w:rFonts w:cs="Arial Unicode MS" w:hint="eastAsia"/>
              </w:rPr>
              <w:t>（</w:t>
            </w:r>
            <w:r>
              <w:rPr>
                <w:rFonts w:cs="Arial Unicode MS" w:hint="eastAsia"/>
              </w:rPr>
              <w:t>2</w:t>
            </w:r>
            <w:r>
              <w:rPr>
                <w:rFonts w:cs="Arial Unicode MS" w:hint="eastAsia"/>
              </w:rPr>
              <w:t>）支持下钻查看近</w:t>
            </w:r>
            <w:r>
              <w:rPr>
                <w:rFonts w:cs="Arial Unicode MS" w:hint="eastAsia"/>
              </w:rPr>
              <w:t>12</w:t>
            </w:r>
            <w:r>
              <w:rPr>
                <w:rFonts w:cs="Arial Unicode MS" w:hint="eastAsia"/>
              </w:rPr>
              <w:t>个月全院医疗护理员服务质量达成率、近</w:t>
            </w:r>
            <w:r>
              <w:rPr>
                <w:rFonts w:cs="Arial Unicode MS" w:hint="eastAsia"/>
              </w:rPr>
              <w:t>12</w:t>
            </w:r>
            <w:r>
              <w:rPr>
                <w:rFonts w:cs="Arial Unicode MS" w:hint="eastAsia"/>
              </w:rPr>
              <w:t>个月全院医疗护理员服务满意度（服务对象满意度、医疗机构满意度）的功能。</w:t>
            </w:r>
          </w:p>
          <w:p w14:paraId="4D4E7802" w14:textId="77777777" w:rsidR="004A22AC" w:rsidRDefault="00FD4B6A">
            <w:pPr>
              <w:rPr>
                <w:rFonts w:cs="Arial Unicode MS"/>
              </w:rPr>
            </w:pPr>
            <w:r>
              <w:rPr>
                <w:rFonts w:cs="Arial Unicode MS" w:hint="eastAsia"/>
              </w:rPr>
              <w:t>（</w:t>
            </w:r>
            <w:r>
              <w:rPr>
                <w:rFonts w:cs="Arial Unicode MS" w:hint="eastAsia"/>
              </w:rPr>
              <w:t>3</w:t>
            </w:r>
            <w:r>
              <w:rPr>
                <w:rFonts w:cs="Arial Unicode MS" w:hint="eastAsia"/>
              </w:rPr>
              <w:t>）支持展示服务质量评价完成提醒和评价结果。</w:t>
            </w:r>
          </w:p>
          <w:p w14:paraId="6C98B245" w14:textId="77777777" w:rsidR="004A22AC" w:rsidRDefault="00FD4B6A">
            <w:pPr>
              <w:rPr>
                <w:rFonts w:cs="Arial Unicode MS"/>
              </w:rPr>
            </w:pPr>
            <w:r>
              <w:rPr>
                <w:rFonts w:cs="Arial Unicode MS" w:hint="eastAsia"/>
              </w:rPr>
              <w:t>统计星级管理数据</w:t>
            </w:r>
          </w:p>
          <w:p w14:paraId="68DF05D9" w14:textId="77777777" w:rsidR="004A22AC" w:rsidRDefault="00FD4B6A">
            <w:pPr>
              <w:rPr>
                <w:rFonts w:cs="Arial Unicode MS"/>
              </w:rPr>
            </w:pPr>
            <w:r>
              <w:rPr>
                <w:rFonts w:cs="Arial Unicode MS" w:hint="eastAsia"/>
              </w:rPr>
              <w:t>（</w:t>
            </w:r>
            <w:r>
              <w:rPr>
                <w:rFonts w:cs="Arial Unicode MS" w:hint="eastAsia"/>
              </w:rPr>
              <w:t>1</w:t>
            </w:r>
            <w:r>
              <w:rPr>
                <w:rFonts w:cs="Arial Unicode MS" w:hint="eastAsia"/>
              </w:rPr>
              <w:t>）包括但不限于统计机构数、医疗护理员总数、本月新增医疗护理员人数、医疗护理员男、女人数、各星级护理员人数及占比，以及动态展示环状占比图。</w:t>
            </w:r>
          </w:p>
          <w:p w14:paraId="2D4B7765" w14:textId="77777777" w:rsidR="004A22AC" w:rsidRDefault="00FD4B6A">
            <w:pPr>
              <w:rPr>
                <w:bCs/>
              </w:rPr>
            </w:pPr>
            <w:r>
              <w:rPr>
                <w:rFonts w:cs="Arial Unicode MS" w:hint="eastAsia"/>
              </w:rPr>
              <w:t>（</w:t>
            </w:r>
            <w:r>
              <w:rPr>
                <w:rFonts w:cs="Arial Unicode MS" w:hint="eastAsia"/>
              </w:rPr>
              <w:t>2</w:t>
            </w:r>
            <w:r>
              <w:rPr>
                <w:rFonts w:cs="Arial Unicode MS" w:hint="eastAsia"/>
              </w:rPr>
              <w:t>）支持下钻查看订单数据，</w:t>
            </w:r>
            <w:r>
              <w:rPr>
                <w:rFonts w:cs="Arial Unicode MS"/>
              </w:rPr>
              <w:t>包括但不限于医疗护理员总数、各机构医疗护理员</w:t>
            </w:r>
            <w:r>
              <w:rPr>
                <w:rFonts w:cs="Arial Unicode MS" w:hint="eastAsia"/>
              </w:rPr>
              <w:t>人</w:t>
            </w:r>
            <w:r>
              <w:rPr>
                <w:rFonts w:cs="Arial Unicode MS"/>
              </w:rPr>
              <w:t>数</w:t>
            </w:r>
            <w:r>
              <w:rPr>
                <w:rFonts w:cs="Arial Unicode MS" w:hint="eastAsia"/>
              </w:rPr>
              <w:t>、</w:t>
            </w:r>
            <w:r>
              <w:rPr>
                <w:rFonts w:cs="Arial Unicode MS" w:hint="eastAsia"/>
                <w:bCs/>
              </w:rPr>
              <w:t>持证情况、照护经验排行榜、服务对象满意度排行榜、质量评定排行榜、各机构近</w:t>
            </w:r>
            <w:r>
              <w:rPr>
                <w:rFonts w:cs="Arial Unicode MS" w:hint="eastAsia"/>
                <w:bCs/>
              </w:rPr>
              <w:t>12</w:t>
            </w:r>
            <w:r>
              <w:rPr>
                <w:rFonts w:cs="Arial Unicode MS" w:hint="eastAsia"/>
                <w:bCs/>
              </w:rPr>
              <w:t>个月医疗护理员培训时长、各机构近</w:t>
            </w:r>
            <w:r>
              <w:rPr>
                <w:rFonts w:cs="Arial Unicode MS" w:hint="eastAsia"/>
                <w:bCs/>
              </w:rPr>
              <w:t>12</w:t>
            </w:r>
            <w:r>
              <w:rPr>
                <w:rFonts w:cs="Arial Unicode MS" w:hint="eastAsia"/>
                <w:bCs/>
              </w:rPr>
              <w:t>个月服务对象满意度、各机构近</w:t>
            </w:r>
            <w:r>
              <w:rPr>
                <w:rFonts w:cs="Arial Unicode MS" w:hint="eastAsia"/>
                <w:bCs/>
              </w:rPr>
              <w:t>12</w:t>
            </w:r>
            <w:r>
              <w:rPr>
                <w:rFonts w:cs="Arial Unicode MS" w:hint="eastAsia"/>
                <w:bCs/>
              </w:rPr>
              <w:t>个月</w:t>
            </w:r>
            <w:r>
              <w:rPr>
                <w:rFonts w:hint="eastAsia"/>
                <w:bCs/>
              </w:rPr>
              <w:t>服务质量平均值、</w:t>
            </w:r>
            <w:r>
              <w:rPr>
                <w:rFonts w:cs="Arial Unicode MS" w:hint="eastAsia"/>
                <w:bCs/>
              </w:rPr>
              <w:t>各机构</w:t>
            </w:r>
            <w:r>
              <w:rPr>
                <w:rFonts w:hint="eastAsia"/>
                <w:bCs/>
              </w:rPr>
              <w:t>投诉统计数据</w:t>
            </w:r>
            <w:r>
              <w:rPr>
                <w:rFonts w:cs="Arial Unicode MS" w:hint="eastAsia"/>
                <w:bCs/>
              </w:rPr>
              <w:t>的功能</w:t>
            </w:r>
            <w:r>
              <w:rPr>
                <w:rFonts w:hint="eastAsia"/>
                <w:bCs/>
              </w:rPr>
              <w:t>。</w:t>
            </w:r>
          </w:p>
          <w:p w14:paraId="3FE623EC" w14:textId="77777777" w:rsidR="004A22AC" w:rsidRDefault="00FD4B6A">
            <w:pPr>
              <w:rPr>
                <w:rFonts w:cs="Arial Unicode MS"/>
              </w:rPr>
            </w:pPr>
            <w:r>
              <w:rPr>
                <w:rFonts w:hint="eastAsia"/>
                <w:bCs/>
              </w:rPr>
              <w:t>（</w:t>
            </w:r>
            <w:r>
              <w:rPr>
                <w:bCs/>
              </w:rPr>
              <w:t>3</w:t>
            </w:r>
            <w:r>
              <w:rPr>
                <w:rFonts w:hint="eastAsia"/>
                <w:bCs/>
              </w:rPr>
              <w:t>）</w:t>
            </w:r>
            <w:r>
              <w:rPr>
                <w:rFonts w:cs="Arial Unicode MS" w:hint="eastAsia"/>
                <w:bCs/>
              </w:rPr>
              <w:t>支持下钻查看所有医疗护理员星级、晋升进度、人员档案信息的功能。</w:t>
            </w:r>
          </w:p>
          <w:p w14:paraId="4EA02756" w14:textId="77777777" w:rsidR="004A22AC" w:rsidRDefault="00FD4B6A">
            <w:pPr>
              <w:rPr>
                <w:rFonts w:cs="Arial Unicode MS"/>
              </w:rPr>
            </w:pPr>
            <w:r>
              <w:rPr>
                <w:rFonts w:cs="Arial Unicode MS" w:hint="eastAsia"/>
              </w:rPr>
              <w:lastRenderedPageBreak/>
              <w:t>统计培训管理数据</w:t>
            </w:r>
          </w:p>
          <w:p w14:paraId="480AF479" w14:textId="77777777" w:rsidR="004A22AC" w:rsidRDefault="00FD4B6A">
            <w:pPr>
              <w:rPr>
                <w:rFonts w:cs="Arial Unicode MS"/>
              </w:rPr>
            </w:pPr>
            <w:r>
              <w:rPr>
                <w:rFonts w:cs="Arial Unicode MS" w:hint="eastAsia"/>
              </w:rPr>
              <w:t>（</w:t>
            </w:r>
            <w:r>
              <w:rPr>
                <w:rFonts w:cs="Arial Unicode MS" w:hint="eastAsia"/>
              </w:rPr>
              <w:t>1</w:t>
            </w:r>
            <w:r>
              <w:rPr>
                <w:rFonts w:cs="Arial Unicode MS" w:hint="eastAsia"/>
              </w:rPr>
              <w:t>）包括但不限于统计课程总数、累计培训人次、今日登录人数、累计学习时长、人均学习时长、学习动态和时间。</w:t>
            </w:r>
          </w:p>
          <w:p w14:paraId="0DD24744" w14:textId="77777777" w:rsidR="004A22AC" w:rsidRDefault="00FD4B6A">
            <w:pPr>
              <w:rPr>
                <w:rFonts w:cs="Arial Unicode MS"/>
              </w:rPr>
            </w:pPr>
            <w:r>
              <w:rPr>
                <w:rFonts w:cs="Arial Unicode MS" w:hint="eastAsia"/>
              </w:rPr>
              <w:t>（</w:t>
            </w:r>
            <w:r>
              <w:rPr>
                <w:rFonts w:cs="Arial Unicode MS" w:hint="eastAsia"/>
              </w:rPr>
              <w:t>2</w:t>
            </w:r>
            <w:r>
              <w:rPr>
                <w:rFonts w:cs="Arial Unicode MS" w:hint="eastAsia"/>
              </w:rPr>
              <w:t>）支持下钻查看教培系统大屏功能，包括但不限于培训学习总人数、今日课程统计、课程学习人数、热门课程等</w:t>
            </w:r>
            <w:r>
              <w:rPr>
                <w:rFonts w:cs="Arial Unicode MS" w:hint="eastAsia"/>
                <w:bCs/>
              </w:rPr>
              <w:t>功能</w:t>
            </w:r>
            <w:r>
              <w:rPr>
                <w:rFonts w:cs="Arial Unicode MS" w:hint="eastAsia"/>
              </w:rPr>
              <w:t>。</w:t>
            </w:r>
          </w:p>
          <w:p w14:paraId="3133DC95" w14:textId="77777777" w:rsidR="004A22AC" w:rsidRDefault="00FD4B6A">
            <w:pPr>
              <w:rPr>
                <w:b/>
                <w:lang w:bidi="ar"/>
              </w:rPr>
            </w:pPr>
            <w:r>
              <w:rPr>
                <w:rFonts w:hint="eastAsia"/>
                <w:b/>
                <w:lang w:bidi="ar"/>
              </w:rPr>
              <w:t>3.2.</w:t>
            </w:r>
            <w:r>
              <w:rPr>
                <w:rFonts w:hint="eastAsia"/>
                <w:b/>
                <w:lang w:bidi="ar"/>
              </w:rPr>
              <w:t>预约管理</w:t>
            </w:r>
          </w:p>
          <w:p w14:paraId="6B8643C4" w14:textId="77777777" w:rsidR="004A22AC" w:rsidRDefault="00FD4B6A">
            <w:pPr>
              <w:rPr>
                <w:rFonts w:cs="Arial Unicode MS"/>
                <w:b/>
                <w:bCs/>
              </w:rPr>
            </w:pPr>
            <w:r>
              <w:rPr>
                <w:rFonts w:cs="宋体" w:hint="eastAsia"/>
                <w:bCs/>
              </w:rPr>
              <w:t>支持获取患者在小程序上预约的订单信息；支持按科室进行预约订单管理的功能，并对订单详情、状态等进行查看的功能；支持对预约状态、医疗护理员姓名筛选的功能；支持提供第三方陪护公司对接预约信息接口功能。</w:t>
            </w:r>
          </w:p>
          <w:p w14:paraId="660C0623" w14:textId="77777777" w:rsidR="004A22AC" w:rsidRDefault="00FD4B6A">
            <w:pPr>
              <w:rPr>
                <w:b/>
                <w:lang w:bidi="ar"/>
              </w:rPr>
            </w:pPr>
            <w:r>
              <w:rPr>
                <w:rFonts w:hint="eastAsia"/>
                <w:b/>
                <w:lang w:bidi="ar"/>
              </w:rPr>
              <w:t>3.3.</w:t>
            </w:r>
            <w:r>
              <w:rPr>
                <w:rFonts w:hint="eastAsia"/>
                <w:b/>
                <w:lang w:bidi="ar"/>
              </w:rPr>
              <w:t>备案管理</w:t>
            </w:r>
          </w:p>
          <w:p w14:paraId="56EE853D" w14:textId="77777777" w:rsidR="004A22AC" w:rsidRDefault="00FD4B6A">
            <w:pPr>
              <w:rPr>
                <w:rFonts w:cs="宋体"/>
                <w:b/>
                <w:bCs/>
              </w:rPr>
            </w:pPr>
            <w:r>
              <w:rPr>
                <w:rFonts w:cs="宋体" w:hint="eastAsia"/>
                <w:bCs/>
              </w:rPr>
              <w:t>支持合同备案管理功能；支持查看各科室的合同备案情况功能；支持线下备案功能，通过图片的方式上传备案材料（如合同或协议、服务同意书、承诺书等）；支持查看上传的备案材料功能；支持线上签订合同或协议功能；支持提供第三方陪护公司对接合同或协议、相关数据接口功能</w:t>
            </w:r>
            <w:r>
              <w:rPr>
                <w:rFonts w:cs="黑体" w:hint="eastAsia"/>
                <w:bCs/>
              </w:rPr>
              <w:t>。</w:t>
            </w:r>
          </w:p>
          <w:p w14:paraId="1EECED12" w14:textId="77777777" w:rsidR="004A22AC" w:rsidRDefault="00FD4B6A">
            <w:pPr>
              <w:rPr>
                <w:b/>
                <w:lang w:bidi="ar"/>
              </w:rPr>
            </w:pPr>
            <w:r>
              <w:rPr>
                <w:rFonts w:hint="eastAsia"/>
                <w:b/>
                <w:lang w:bidi="ar"/>
              </w:rPr>
              <w:t>▲</w:t>
            </w:r>
            <w:r>
              <w:rPr>
                <w:rFonts w:hint="eastAsia"/>
                <w:b/>
                <w:lang w:bidi="ar"/>
              </w:rPr>
              <w:t>3.4.</w:t>
            </w:r>
            <w:r>
              <w:rPr>
                <w:rFonts w:hint="eastAsia"/>
                <w:b/>
                <w:lang w:bidi="ar"/>
              </w:rPr>
              <w:t>住院信息</w:t>
            </w:r>
          </w:p>
          <w:p w14:paraId="414D77C1" w14:textId="77777777" w:rsidR="004A22AC" w:rsidRDefault="00FD4B6A">
            <w:pPr>
              <w:rPr>
                <w:rFonts w:cs="宋体"/>
                <w:b/>
                <w:bCs/>
              </w:rPr>
            </w:pPr>
            <w:r>
              <w:rPr>
                <w:rFonts w:cs="宋体" w:hint="eastAsia"/>
                <w:bCs/>
              </w:rPr>
              <w:t>对接医院</w:t>
            </w:r>
            <w:r>
              <w:rPr>
                <w:rFonts w:cs="宋体" w:hint="eastAsia"/>
                <w:bCs/>
              </w:rPr>
              <w:t>HIS</w:t>
            </w:r>
            <w:r>
              <w:rPr>
                <w:rFonts w:cs="宋体" w:hint="eastAsia"/>
                <w:bCs/>
              </w:rPr>
              <w:t>系统，同步获取住院患者入院时的各类信息包含基本信息（姓名</w:t>
            </w:r>
            <w:r>
              <w:rPr>
                <w:rFonts w:cs="宋体"/>
                <w:bCs/>
              </w:rPr>
              <w:t>、就诊号</w:t>
            </w:r>
            <w:r>
              <w:rPr>
                <w:rFonts w:cs="宋体" w:hint="eastAsia"/>
                <w:bCs/>
              </w:rPr>
              <w:t>、</w:t>
            </w:r>
            <w:r>
              <w:rPr>
                <w:rFonts w:cs="宋体"/>
                <w:bCs/>
              </w:rPr>
              <w:t>联系方式、性别等）</w:t>
            </w:r>
            <w:r>
              <w:rPr>
                <w:rFonts w:cs="宋体" w:hint="eastAsia"/>
                <w:bCs/>
              </w:rPr>
              <w:t>、科室信息、床号信息等；支持查看各科室患者情况；支持对所有陪护人员的信息的进行手</w:t>
            </w:r>
            <w:r>
              <w:rPr>
                <w:rFonts w:cs="宋体"/>
                <w:bCs/>
              </w:rPr>
              <w:t>工</w:t>
            </w:r>
            <w:r>
              <w:rPr>
                <w:rFonts w:cs="宋体" w:hint="eastAsia"/>
                <w:bCs/>
              </w:rPr>
              <w:t>登记功能；支持通过身份证</w:t>
            </w:r>
            <w:r>
              <w:rPr>
                <w:rFonts w:cs="宋体"/>
                <w:bCs/>
              </w:rPr>
              <w:t>读卡器</w:t>
            </w:r>
            <w:r>
              <w:rPr>
                <w:rFonts w:cs="宋体" w:hint="eastAsia"/>
                <w:bCs/>
              </w:rPr>
              <w:t>读取身份证信息进行身份信息录入</w:t>
            </w:r>
            <w:r>
              <w:rPr>
                <w:rFonts w:cs="宋体"/>
                <w:bCs/>
              </w:rPr>
              <w:t>登记</w:t>
            </w:r>
            <w:r>
              <w:rPr>
                <w:rFonts w:cs="宋体" w:hint="eastAsia"/>
                <w:bCs/>
              </w:rPr>
              <w:t>的功能；支持通过筛选患者姓名、住院、出院、登记状态进行陪护</w:t>
            </w:r>
            <w:r>
              <w:rPr>
                <w:rFonts w:cs="宋体"/>
                <w:bCs/>
              </w:rPr>
              <w:t>登记</w:t>
            </w:r>
            <w:r>
              <w:rPr>
                <w:rFonts w:cs="宋体" w:hint="eastAsia"/>
                <w:bCs/>
              </w:rPr>
              <w:t>功能；</w:t>
            </w:r>
            <w:r>
              <w:rPr>
                <w:rFonts w:cs="宋体"/>
                <w:bCs/>
              </w:rPr>
              <w:t>支持手动同步</w:t>
            </w:r>
            <w:r>
              <w:rPr>
                <w:rFonts w:cs="宋体"/>
                <w:bCs/>
              </w:rPr>
              <w:t>HIS</w:t>
            </w:r>
            <w:r>
              <w:rPr>
                <w:rFonts w:cs="宋体"/>
                <w:bCs/>
              </w:rPr>
              <w:t>数据、小程序</w:t>
            </w:r>
            <w:r>
              <w:rPr>
                <w:rFonts w:cs="宋体" w:hint="eastAsia"/>
                <w:bCs/>
              </w:rPr>
              <w:t>注册</w:t>
            </w:r>
            <w:r>
              <w:rPr>
                <w:rFonts w:cs="宋体"/>
                <w:bCs/>
              </w:rPr>
              <w:t>数据</w:t>
            </w:r>
            <w:r>
              <w:rPr>
                <w:rFonts w:cs="宋体" w:hint="eastAsia"/>
                <w:bCs/>
              </w:rPr>
              <w:t>的</w:t>
            </w:r>
            <w:r>
              <w:rPr>
                <w:rFonts w:cs="宋体"/>
                <w:bCs/>
              </w:rPr>
              <w:t>功能。</w:t>
            </w:r>
          </w:p>
          <w:p w14:paraId="5EE08B99" w14:textId="77777777" w:rsidR="004A22AC" w:rsidRDefault="00FD4B6A">
            <w:pPr>
              <w:rPr>
                <w:b/>
                <w:lang w:bidi="ar"/>
              </w:rPr>
            </w:pPr>
            <w:r>
              <w:rPr>
                <w:rFonts w:hint="eastAsia"/>
                <w:b/>
                <w:lang w:bidi="ar"/>
              </w:rPr>
              <w:t>3.</w:t>
            </w:r>
            <w:r>
              <w:rPr>
                <w:b/>
                <w:lang w:bidi="ar"/>
              </w:rPr>
              <w:t>5</w:t>
            </w:r>
            <w:r>
              <w:rPr>
                <w:rFonts w:hint="eastAsia"/>
                <w:b/>
                <w:lang w:bidi="ar"/>
              </w:rPr>
              <w:t>.</w:t>
            </w:r>
            <w:r>
              <w:rPr>
                <w:rFonts w:hint="eastAsia"/>
                <w:b/>
                <w:lang w:bidi="ar"/>
              </w:rPr>
              <w:t>陪护管理</w:t>
            </w:r>
          </w:p>
          <w:p w14:paraId="58430B7B" w14:textId="77777777" w:rsidR="004A22AC" w:rsidRDefault="00FD4B6A">
            <w:pPr>
              <w:rPr>
                <w:rFonts w:cs="宋体"/>
              </w:rPr>
            </w:pPr>
            <w:r>
              <w:rPr>
                <w:rFonts w:cs="宋体" w:hint="eastAsia"/>
              </w:rPr>
              <w:t>支持陪护信息管理功能；支持按照科室查看订单的陪护信息功能；支持对医疗护理员服务过程质控检查（服务</w:t>
            </w:r>
            <w:r>
              <w:rPr>
                <w:rFonts w:cs="宋体"/>
              </w:rPr>
              <w:t>质量评价）</w:t>
            </w:r>
            <w:r>
              <w:rPr>
                <w:rFonts w:cs="宋体" w:hint="eastAsia"/>
              </w:rPr>
              <w:t>、满意度调查（服务</w:t>
            </w:r>
            <w:r>
              <w:rPr>
                <w:rFonts w:cs="宋体"/>
              </w:rPr>
              <w:t>对象满意度、医疗机构满意</w:t>
            </w:r>
            <w:r>
              <w:rPr>
                <w:rFonts w:cs="宋体" w:hint="eastAsia"/>
              </w:rPr>
              <w:t>度</w:t>
            </w:r>
            <w:r>
              <w:rPr>
                <w:rFonts w:cs="宋体"/>
              </w:rPr>
              <w:t>）</w:t>
            </w:r>
            <w:r>
              <w:rPr>
                <w:rFonts w:cs="宋体" w:hint="eastAsia"/>
              </w:rPr>
              <w:t>功能；支持接</w:t>
            </w:r>
            <w:r>
              <w:rPr>
                <w:rFonts w:cs="宋体"/>
              </w:rPr>
              <w:t>收</w:t>
            </w:r>
            <w:r>
              <w:rPr>
                <w:rFonts w:cs="宋体" w:hint="eastAsia"/>
              </w:rPr>
              <w:t>第三</w:t>
            </w:r>
            <w:r>
              <w:rPr>
                <w:rFonts w:cs="宋体"/>
              </w:rPr>
              <w:t>方陪护机构</w:t>
            </w:r>
            <w:r>
              <w:rPr>
                <w:rFonts w:cs="宋体" w:hint="eastAsia"/>
              </w:rPr>
              <w:t>推送</w:t>
            </w:r>
            <w:r>
              <w:rPr>
                <w:rFonts w:cs="宋体"/>
              </w:rPr>
              <w:t>的结算信息</w:t>
            </w:r>
            <w:r>
              <w:rPr>
                <w:rFonts w:cs="宋体" w:hint="eastAsia"/>
              </w:rPr>
              <w:t>；支持通过订单状态、订单类型、患者</w:t>
            </w:r>
            <w:r>
              <w:rPr>
                <w:rFonts w:cs="宋体"/>
              </w:rPr>
              <w:t>姓名、</w:t>
            </w:r>
            <w:r>
              <w:rPr>
                <w:rFonts w:cs="宋体" w:hint="eastAsia"/>
              </w:rPr>
              <w:t>医疗护理员姓名进行筛选的功能。</w:t>
            </w:r>
          </w:p>
          <w:p w14:paraId="118B32C0" w14:textId="77777777" w:rsidR="004A22AC" w:rsidRDefault="00FD4B6A">
            <w:pPr>
              <w:rPr>
                <w:b/>
                <w:lang w:bidi="ar"/>
              </w:rPr>
            </w:pPr>
            <w:bookmarkStart w:id="1" w:name="OLE_LINK1"/>
            <w:r>
              <w:rPr>
                <w:rFonts w:hint="eastAsia"/>
                <w:b/>
                <w:lang w:bidi="ar"/>
              </w:rPr>
              <w:t>▲</w:t>
            </w:r>
            <w:bookmarkEnd w:id="1"/>
            <w:r>
              <w:rPr>
                <w:rFonts w:hint="eastAsia"/>
                <w:b/>
                <w:lang w:bidi="ar"/>
              </w:rPr>
              <w:t>3.6.</w:t>
            </w:r>
            <w:r>
              <w:rPr>
                <w:rFonts w:hint="eastAsia"/>
                <w:b/>
                <w:lang w:bidi="ar"/>
              </w:rPr>
              <w:t>陪护预警</w:t>
            </w:r>
          </w:p>
          <w:p w14:paraId="43AAEEEC" w14:textId="77777777" w:rsidR="004A22AC" w:rsidRDefault="00FD4B6A">
            <w:pPr>
              <w:rPr>
                <w:rFonts w:cs="宋体"/>
                <w:b/>
                <w:bCs/>
                <w:highlight w:val="yellow"/>
              </w:rPr>
            </w:pPr>
            <w:r>
              <w:rPr>
                <w:rFonts w:cs="宋体" w:hint="eastAsia"/>
                <w:bCs/>
              </w:rPr>
              <w:t>支持对家属类型订单的陪护人员进行相关规则预警列表提示功能；</w:t>
            </w:r>
            <w:r>
              <w:rPr>
                <w:rFonts w:cs="宋体" w:hint="eastAsia"/>
                <w:bCs/>
              </w:rPr>
              <w:t xml:space="preserve"> </w:t>
            </w:r>
            <w:r>
              <w:rPr>
                <w:rFonts w:cs="宋体" w:hint="eastAsia"/>
                <w:bCs/>
              </w:rPr>
              <w:t>支持查看陪护记录含三次及以上的家属类型订单的陪护人员功能；支持针对陪护人员陪护记录含三次及以上的非公司类型人员进行异常提示功能；支持自定义查看陪护记录家属类型订单的陪护人员次数功能；支持查看订单、陪护记录功能。</w:t>
            </w:r>
          </w:p>
          <w:p w14:paraId="63E16D73" w14:textId="77777777" w:rsidR="004A22AC" w:rsidRDefault="00FD4B6A">
            <w:pPr>
              <w:rPr>
                <w:b/>
                <w:lang w:bidi="ar"/>
              </w:rPr>
            </w:pPr>
            <w:r>
              <w:rPr>
                <w:rFonts w:hint="eastAsia"/>
                <w:b/>
                <w:lang w:bidi="ar"/>
              </w:rPr>
              <w:t>3.</w:t>
            </w:r>
            <w:r>
              <w:rPr>
                <w:b/>
                <w:lang w:bidi="ar"/>
              </w:rPr>
              <w:t>7</w:t>
            </w:r>
            <w:r>
              <w:rPr>
                <w:rFonts w:hint="eastAsia"/>
                <w:b/>
                <w:lang w:bidi="ar"/>
              </w:rPr>
              <w:t>.</w:t>
            </w:r>
            <w:r>
              <w:rPr>
                <w:rFonts w:hint="eastAsia"/>
                <w:b/>
                <w:lang w:bidi="ar"/>
              </w:rPr>
              <w:t>人员档案</w:t>
            </w:r>
          </w:p>
          <w:p w14:paraId="204538C8" w14:textId="77777777" w:rsidR="004A22AC" w:rsidRDefault="00FD4B6A">
            <w:pPr>
              <w:rPr>
                <w:rFonts w:cs="宋体"/>
              </w:rPr>
            </w:pPr>
            <w:r>
              <w:rPr>
                <w:rFonts w:cs="宋体" w:hint="eastAsia"/>
              </w:rPr>
              <w:t>支持提供第三方陪护公司对接医疗护理员个人档案信息</w:t>
            </w:r>
            <w:r>
              <w:rPr>
                <w:rFonts w:cs="宋体" w:hint="eastAsia"/>
              </w:rPr>
              <w:lastRenderedPageBreak/>
              <w:t>接口功能，包括基本信息、所属机构、身份证号、健康情况、持证情况、获得感谢信和锦旗情况、服务记录（时长）、满意度调查、星级、质量评价、培训情况、在岗状态、护理的患者等信息，形成一人一档案；对接医疗护理员教培子系统，实时更新和查看课程的完成情况、考试情况、执证情况、培训时长等；支持证书预警功能，支持证书到期预警功能；支持通过医疗护理员姓名、所属公司、医疗护理员状态（在职、离职、待岗、上岗、无证或缺证）、健康证状态（有效、即将过期、已过期、无有效期）、缺失信息（身份证、性别、手机号、籍贯、星级）进行筛选功能；支持手动同步第三方陪护公司数据功能；支持手动同步医疗护理员证书功能；支持手动同步护理员状态功能；支持手动同步教培系统数据功能；支持人工核审医疗护理员星级晋升功能。</w:t>
            </w:r>
          </w:p>
          <w:p w14:paraId="029EB17D" w14:textId="77777777" w:rsidR="004A22AC" w:rsidRDefault="00FD4B6A">
            <w:pPr>
              <w:rPr>
                <w:b/>
                <w:lang w:bidi="ar"/>
              </w:rPr>
            </w:pPr>
            <w:r>
              <w:rPr>
                <w:rFonts w:hint="eastAsia"/>
                <w:b/>
                <w:lang w:bidi="ar"/>
              </w:rPr>
              <w:t>3.</w:t>
            </w:r>
            <w:r>
              <w:rPr>
                <w:b/>
                <w:lang w:bidi="ar"/>
              </w:rPr>
              <w:t>8</w:t>
            </w:r>
            <w:r>
              <w:rPr>
                <w:rFonts w:hint="eastAsia"/>
                <w:b/>
                <w:lang w:bidi="ar"/>
              </w:rPr>
              <w:t>.</w:t>
            </w:r>
            <w:r>
              <w:rPr>
                <w:rFonts w:hint="eastAsia"/>
                <w:b/>
                <w:lang w:bidi="ar"/>
              </w:rPr>
              <w:t>星级标准</w:t>
            </w:r>
          </w:p>
          <w:p w14:paraId="7E33E24F" w14:textId="77777777" w:rsidR="004A22AC" w:rsidRDefault="00FD4B6A">
            <w:pPr>
              <w:rPr>
                <w:rFonts w:cs="宋体"/>
              </w:rPr>
            </w:pPr>
            <w:r>
              <w:rPr>
                <w:rFonts w:cs="宋体" w:hint="eastAsia"/>
              </w:rPr>
              <w:t>提供一星级至五星级标准；支持医疗护理员按照星级进行划分，并对每个星级的医疗护理员分级标准中的各</w:t>
            </w:r>
            <w:r>
              <w:rPr>
                <w:rFonts w:cs="宋体" w:hint="eastAsia"/>
              </w:rPr>
              <w:t>KPI</w:t>
            </w:r>
            <w:r>
              <w:rPr>
                <w:rFonts w:cs="宋体" w:hint="eastAsia"/>
              </w:rPr>
              <w:t>考核项以及各不同星级标准下的指标考核值进行详细设置。</w:t>
            </w:r>
          </w:p>
          <w:p w14:paraId="2A2BB0FF" w14:textId="77777777" w:rsidR="004A22AC" w:rsidRDefault="00FD4B6A">
            <w:pPr>
              <w:rPr>
                <w:b/>
                <w:lang w:bidi="ar"/>
              </w:rPr>
            </w:pPr>
            <w:r>
              <w:rPr>
                <w:rFonts w:hint="eastAsia"/>
                <w:b/>
                <w:lang w:bidi="ar"/>
              </w:rPr>
              <w:t>3.</w:t>
            </w:r>
            <w:r>
              <w:rPr>
                <w:b/>
                <w:lang w:bidi="ar"/>
              </w:rPr>
              <w:t>9</w:t>
            </w:r>
            <w:r>
              <w:rPr>
                <w:rFonts w:hint="eastAsia"/>
                <w:b/>
                <w:lang w:bidi="ar"/>
              </w:rPr>
              <w:t>.</w:t>
            </w:r>
            <w:r>
              <w:rPr>
                <w:rFonts w:hint="eastAsia"/>
                <w:b/>
                <w:lang w:bidi="ar"/>
              </w:rPr>
              <w:t>星级管理</w:t>
            </w:r>
          </w:p>
          <w:p w14:paraId="1EFAB523" w14:textId="77777777" w:rsidR="004A22AC" w:rsidRDefault="00FD4B6A">
            <w:pPr>
              <w:rPr>
                <w:rFonts w:cs="宋体"/>
              </w:rPr>
            </w:pPr>
            <w:r>
              <w:rPr>
                <w:rFonts w:cs="宋体" w:hint="eastAsia"/>
              </w:rPr>
              <w:t>支持医疗护理员的星级情况进行分级动态信息提示功能，包含培训考核、质量检查、满意度调查、服务时长、持证变化等各类信息；支持医疗护理员的星级调整功能；支持“一张图”展示所有医疗护理员的星级晋升进度功能；支持星级晋升提醒功能</w:t>
            </w:r>
            <w:r>
              <w:rPr>
                <w:rFonts w:cs="黑体" w:hint="eastAsia"/>
                <w:kern w:val="44"/>
              </w:rPr>
              <w:t>。</w:t>
            </w:r>
          </w:p>
          <w:p w14:paraId="37F62329" w14:textId="77777777" w:rsidR="004A22AC" w:rsidRDefault="00FD4B6A">
            <w:pPr>
              <w:rPr>
                <w:b/>
                <w:lang w:bidi="ar"/>
              </w:rPr>
            </w:pPr>
            <w:r>
              <w:rPr>
                <w:rFonts w:hint="eastAsia"/>
                <w:b/>
                <w:lang w:bidi="ar"/>
              </w:rPr>
              <w:t>▲</w:t>
            </w:r>
            <w:r>
              <w:rPr>
                <w:rFonts w:hint="eastAsia"/>
                <w:b/>
                <w:lang w:bidi="ar"/>
              </w:rPr>
              <w:t>3.</w:t>
            </w:r>
            <w:r>
              <w:rPr>
                <w:b/>
                <w:lang w:bidi="ar"/>
              </w:rPr>
              <w:t>10</w:t>
            </w:r>
            <w:r>
              <w:rPr>
                <w:rFonts w:hint="eastAsia"/>
                <w:b/>
                <w:lang w:bidi="ar"/>
              </w:rPr>
              <w:t>.</w:t>
            </w:r>
            <w:r>
              <w:rPr>
                <w:rFonts w:hint="eastAsia"/>
                <w:b/>
                <w:lang w:bidi="ar"/>
              </w:rPr>
              <w:t>投诉管理</w:t>
            </w:r>
          </w:p>
          <w:p w14:paraId="01B8E9A2" w14:textId="77777777" w:rsidR="004A22AC" w:rsidRDefault="00FD4B6A">
            <w:pPr>
              <w:rPr>
                <w:rFonts w:cs="宋体"/>
              </w:rPr>
            </w:pPr>
            <w:r>
              <w:rPr>
                <w:rFonts w:cs="宋体" w:hint="eastAsia"/>
              </w:rPr>
              <w:t>支持对订单投诉事件的处理功能；支持投诉时间、投诉类型、投诉内容、处理状态、处理结果、处理意见、所属订单的查看功能。</w:t>
            </w:r>
          </w:p>
          <w:p w14:paraId="20ACB620" w14:textId="77777777" w:rsidR="004A22AC" w:rsidRDefault="00FD4B6A">
            <w:pPr>
              <w:rPr>
                <w:b/>
                <w:lang w:bidi="ar"/>
              </w:rPr>
            </w:pPr>
            <w:r>
              <w:rPr>
                <w:rFonts w:hint="eastAsia"/>
                <w:b/>
                <w:lang w:bidi="ar"/>
              </w:rPr>
              <w:t>▲</w:t>
            </w:r>
            <w:r>
              <w:rPr>
                <w:rFonts w:hint="eastAsia"/>
                <w:b/>
                <w:lang w:bidi="ar"/>
              </w:rPr>
              <w:t>3.</w:t>
            </w:r>
            <w:r>
              <w:rPr>
                <w:b/>
                <w:lang w:bidi="ar"/>
              </w:rPr>
              <w:t>11</w:t>
            </w:r>
            <w:r>
              <w:rPr>
                <w:rFonts w:hint="eastAsia"/>
                <w:b/>
                <w:lang w:bidi="ar"/>
              </w:rPr>
              <w:t>.</w:t>
            </w:r>
            <w:r>
              <w:rPr>
                <w:rFonts w:hint="eastAsia"/>
                <w:b/>
                <w:lang w:bidi="ar"/>
              </w:rPr>
              <w:t>分析报表</w:t>
            </w:r>
          </w:p>
          <w:p w14:paraId="1DB5F87E" w14:textId="77777777" w:rsidR="004A22AC" w:rsidRDefault="00FD4B6A">
            <w:pPr>
              <w:rPr>
                <w:rFonts w:cs="宋体"/>
              </w:rPr>
            </w:pPr>
            <w:r>
              <w:rPr>
                <w:rFonts w:cs="宋体" w:hint="eastAsia"/>
                <w:kern w:val="0"/>
                <w:lang w:bidi="ar"/>
              </w:rPr>
              <w:t>支持对医疗护理员服务质量达成率、医疗护理员服务满意度、医疗护理员投诉事件、医疗护理员占比、订单总量（机构订单数、其他订单数）的数据展示的功能；支持</w:t>
            </w:r>
            <w:r>
              <w:rPr>
                <w:rFonts w:cs="宋体" w:hint="eastAsia"/>
                <w:kern w:val="0"/>
                <w:lang w:bidi="ar"/>
              </w:rPr>
              <w:t>PDCA</w:t>
            </w:r>
            <w:r>
              <w:rPr>
                <w:rFonts w:cs="宋体" w:hint="eastAsia"/>
                <w:kern w:val="0"/>
                <w:lang w:bidi="ar"/>
              </w:rPr>
              <w:t>报表导出功能；医疗护理员服务质量考核、服务对象对医疗护理员满意度、医疗机构对医疗护理员满意度、服务对象对医疗护理员评价、评价人数统计、问题频次题目统计功能；支持按照统计问题频次排名靠后的问题数量进行问题查看和导出功能。</w:t>
            </w:r>
          </w:p>
          <w:p w14:paraId="4BAD55A7" w14:textId="77777777" w:rsidR="004A22AC" w:rsidRDefault="00FD4B6A">
            <w:pPr>
              <w:rPr>
                <w:b/>
                <w:lang w:bidi="ar"/>
              </w:rPr>
            </w:pPr>
            <w:r>
              <w:rPr>
                <w:rFonts w:hint="eastAsia"/>
                <w:b/>
                <w:lang w:bidi="ar"/>
              </w:rPr>
              <w:t>▲</w:t>
            </w:r>
            <w:r>
              <w:rPr>
                <w:rFonts w:hint="eastAsia"/>
                <w:b/>
                <w:lang w:bidi="ar"/>
              </w:rPr>
              <w:t>4.</w:t>
            </w:r>
            <w:r>
              <w:rPr>
                <w:rFonts w:hint="eastAsia"/>
                <w:b/>
                <w:lang w:bidi="ar"/>
              </w:rPr>
              <w:t>患者预约小程序功能要求</w:t>
            </w:r>
          </w:p>
          <w:p w14:paraId="617A2E74" w14:textId="77777777" w:rsidR="004A22AC" w:rsidRDefault="00FD4B6A">
            <w:pPr>
              <w:rPr>
                <w:rFonts w:cs="宋体"/>
                <w:bCs/>
              </w:rPr>
            </w:pPr>
            <w:r>
              <w:rPr>
                <w:rFonts w:cs="宋体" w:hint="eastAsia"/>
                <w:bCs/>
              </w:rPr>
              <w:t>持通过手机定位或选择医院的方式进入医疗护理员预约功能；支持患者填写陪护预约指引，按照服务类别标准进行自动判定患者需要选择的服务类别；支持线上确定医疗护理员服务等级后，显示医疗护理员服务内容、价格、医疗护理员信息、星级、服务人次数、考核培训情</w:t>
            </w:r>
            <w:r>
              <w:rPr>
                <w:rFonts w:cs="宋体" w:hint="eastAsia"/>
                <w:bCs/>
              </w:rPr>
              <w:lastRenderedPageBreak/>
              <w:t>况、既往服务的质量和满意度、持证证书等信息功能；支持线上选择星级医疗护理员进行预约功能；支持第三方陪护公司对接订单接口，接收订单信息；支持医院发布新闻、资讯等功能；支持轮播图展示图片功能，点击图片后可跳转至发布的新闻或资讯的功能。</w:t>
            </w:r>
          </w:p>
          <w:p w14:paraId="3488C0E7" w14:textId="77777777" w:rsidR="004A22AC" w:rsidRDefault="00FD4B6A">
            <w:pPr>
              <w:rPr>
                <w:b/>
                <w:bCs/>
              </w:rPr>
            </w:pPr>
            <w:r>
              <w:rPr>
                <w:rFonts w:cs="宋体" w:hint="eastAsia"/>
                <w:bCs/>
              </w:rPr>
              <w:t>支持患者查看个人预约记录、医疗护理记录功能；支持对线上签订合同或线下签订功能进行选择；支持线上投诉功能，包括但不限于服务质量、服务价格、态度等内容；支持申请结算功能；支持患者对医疗护理员的满意度调查；</w:t>
            </w:r>
            <w:r>
              <w:rPr>
                <w:rFonts w:cs="宋体" w:hint="eastAsia"/>
                <w:bCs/>
              </w:rPr>
              <w:t xml:space="preserve"> </w:t>
            </w:r>
            <w:r>
              <w:rPr>
                <w:rFonts w:cs="宋体" w:hint="eastAsia"/>
                <w:bCs/>
              </w:rPr>
              <w:t>支持第三方陪护公司对接接口功能。</w:t>
            </w:r>
          </w:p>
          <w:p w14:paraId="50A0A785" w14:textId="77777777" w:rsidR="004A22AC" w:rsidRDefault="00FD4B6A">
            <w:pPr>
              <w:rPr>
                <w:b/>
                <w:lang w:bidi="ar"/>
              </w:rPr>
            </w:pPr>
            <w:r>
              <w:rPr>
                <w:rFonts w:hint="eastAsia"/>
                <w:b/>
                <w:lang w:bidi="ar"/>
              </w:rPr>
              <w:t>5.</w:t>
            </w:r>
            <w:r>
              <w:rPr>
                <w:rFonts w:hint="eastAsia"/>
                <w:b/>
                <w:lang w:bidi="ar"/>
              </w:rPr>
              <w:t>医疗护理员小程序功能要求</w:t>
            </w:r>
          </w:p>
          <w:p w14:paraId="0BCD3C15" w14:textId="77777777" w:rsidR="004A22AC" w:rsidRDefault="00FD4B6A">
            <w:pPr>
              <w:rPr>
                <w:rFonts w:cs="宋体"/>
              </w:rPr>
            </w:pPr>
            <w:r>
              <w:rPr>
                <w:rFonts w:cs="宋体" w:hint="eastAsia"/>
                <w:kern w:val="44"/>
              </w:rPr>
              <w:t>支持跳转登录教培系统进行培训考试功能；支持学习课程显示培训进度、自动计算培训时长；支持培训过程暂存，退出后下次继续培训不中断；支持观看视频时禁止播放器进度拖拽；支持视频学习过程中在视频的播放的某个时间点进行考试，考试完成后继续进行该视频学习；支持在线考试；支持在线查看证书；支持医院发布新闻、资讯等功能；支持轮播图展示图片功能，点击图片后可跳转至发布的新闻或资讯的功能。</w:t>
            </w:r>
          </w:p>
          <w:p w14:paraId="31250D5A" w14:textId="77777777" w:rsidR="004A22AC" w:rsidRDefault="00FD4B6A">
            <w:pPr>
              <w:rPr>
                <w:rFonts w:cs="宋体"/>
              </w:rPr>
            </w:pPr>
            <w:r>
              <w:rPr>
                <w:rFonts w:cs="宋体" w:hint="eastAsia"/>
              </w:rPr>
              <w:t>支持查看历史陪护记录、患者信息、订单状态、评价记录。</w:t>
            </w:r>
          </w:p>
          <w:p w14:paraId="3C226B61" w14:textId="77777777" w:rsidR="004A22AC" w:rsidRDefault="00FD4B6A">
            <w:pPr>
              <w:rPr>
                <w:rFonts w:cs="宋体"/>
              </w:rPr>
            </w:pPr>
            <w:r>
              <w:rPr>
                <w:rFonts w:cs="宋体" w:hint="eastAsia"/>
                <w:kern w:val="44"/>
              </w:rPr>
              <w:t>支持医疗护理员服务人次、陪护时长、培训学时、质量考核达成率、服务对象满意度、医疗机构满意度达成率的统计；支持个人信息编辑；支持切换所属医院，跳转教培系统功能；支持显示教培登录账号、密码。</w:t>
            </w:r>
          </w:p>
          <w:p w14:paraId="19F0700B" w14:textId="77777777" w:rsidR="004A22AC" w:rsidRDefault="00FD4B6A">
            <w:pPr>
              <w:rPr>
                <w:b/>
                <w:lang w:bidi="ar"/>
              </w:rPr>
            </w:pPr>
            <w:bookmarkStart w:id="2" w:name="OLE_LINK2"/>
            <w:r>
              <w:rPr>
                <w:rFonts w:hint="eastAsia"/>
                <w:b/>
                <w:lang w:bidi="ar"/>
              </w:rPr>
              <w:t>▲</w:t>
            </w:r>
            <w:bookmarkEnd w:id="2"/>
            <w:r>
              <w:rPr>
                <w:rFonts w:hint="eastAsia"/>
                <w:b/>
                <w:lang w:bidi="ar"/>
              </w:rPr>
              <w:t>6.</w:t>
            </w:r>
            <w:r>
              <w:rPr>
                <w:rFonts w:hint="eastAsia"/>
                <w:b/>
                <w:lang w:bidi="ar"/>
              </w:rPr>
              <w:t>服务监督移动端</w:t>
            </w:r>
            <w:r>
              <w:rPr>
                <w:rFonts w:hint="eastAsia"/>
                <w:b/>
                <w:lang w:bidi="ar"/>
              </w:rPr>
              <w:t>APP</w:t>
            </w:r>
            <w:r>
              <w:rPr>
                <w:rFonts w:hint="eastAsia"/>
                <w:b/>
                <w:lang w:bidi="ar"/>
              </w:rPr>
              <w:t>功能要求</w:t>
            </w:r>
          </w:p>
          <w:p w14:paraId="07A2F878" w14:textId="77777777" w:rsidR="004A22AC" w:rsidRDefault="00FD4B6A">
            <w:pPr>
              <w:rPr>
                <w:b/>
                <w:bCs/>
              </w:rPr>
            </w:pPr>
            <w:r>
              <w:rPr>
                <w:rFonts w:cs="宋体" w:hint="eastAsia"/>
                <w:bCs/>
              </w:rPr>
              <w:t>支持按照科室进行管理；支持“一张图”展示各科室情况；支持对全院各科室陪护情况进行逐一查看，包括陪护人数、护理员纳入率、订单数量、服务患者数量、服务时长等；支持查看订单详情、患者档案、陪护记录、医疗护理员或陪护人员信息等；支持医务人员对医疗护理员进行满意度评价和现场质控检查及反馈。</w:t>
            </w:r>
          </w:p>
          <w:p w14:paraId="535546EA" w14:textId="77777777" w:rsidR="004A22AC" w:rsidRDefault="00FD4B6A">
            <w:pPr>
              <w:rPr>
                <w:rFonts w:cs="宋体"/>
                <w:b/>
                <w:bCs/>
              </w:rPr>
            </w:pPr>
            <w:r>
              <w:rPr>
                <w:rFonts w:cs="宋体" w:hint="eastAsia"/>
                <w:bCs/>
              </w:rPr>
              <w:t>支持合同备案管理功能；支持查看各科室的合同备案情况功能；支持线下备案功能，通过拍照或图片的方式，上传备案材料（如合同或协议、服务同意书、承诺书等）；支持查看上传的备案材料功能；支持线上签订合同或协议功能；支持提供第三方陪护公司对接合同或协议、相关数据接口功能；支持通过订单状态（待生效、已生效、已作废）、护理员姓名、合同签订类型（线上签约、线下签约）进行筛选功能。</w:t>
            </w:r>
          </w:p>
          <w:p w14:paraId="291CE1EB" w14:textId="77777777" w:rsidR="004A22AC" w:rsidRDefault="00FD4B6A">
            <w:pPr>
              <w:rPr>
                <w:b/>
                <w:lang w:bidi="ar"/>
              </w:rPr>
            </w:pPr>
            <w:r>
              <w:rPr>
                <w:rFonts w:hint="eastAsia"/>
                <w:b/>
                <w:lang w:bidi="ar"/>
              </w:rPr>
              <w:t>▲</w:t>
            </w:r>
            <w:r>
              <w:rPr>
                <w:rFonts w:hint="eastAsia"/>
                <w:b/>
                <w:lang w:bidi="ar"/>
              </w:rPr>
              <w:t>7.</w:t>
            </w:r>
            <w:r>
              <w:rPr>
                <w:rFonts w:hint="eastAsia"/>
                <w:b/>
                <w:lang w:bidi="ar"/>
              </w:rPr>
              <w:t>医疗护理员教培子系统技术服务</w:t>
            </w:r>
          </w:p>
          <w:p w14:paraId="44F6C368" w14:textId="77777777" w:rsidR="004A22AC" w:rsidRDefault="00FD4B6A">
            <w:pPr>
              <w:rPr>
                <w:rFonts w:cs="宋体"/>
              </w:rPr>
            </w:pPr>
            <w:r>
              <w:rPr>
                <w:rFonts w:cs="宋体" w:hint="eastAsia"/>
                <w:bCs/>
              </w:rPr>
              <w:t>医疗护理员教培子系统通过互联网云平台提供医疗护理员在线学习医疗护理员方法、标准服务，提供培训、考试功能，不断提升医疗护理员的服务能力。</w:t>
            </w:r>
          </w:p>
          <w:p w14:paraId="07CB2FA5" w14:textId="77777777" w:rsidR="004A22AC" w:rsidRDefault="00FD4B6A">
            <w:pPr>
              <w:rPr>
                <w:b/>
                <w:lang w:bidi="ar"/>
              </w:rPr>
            </w:pPr>
            <w:r>
              <w:rPr>
                <w:rFonts w:hint="eastAsia"/>
                <w:b/>
                <w:lang w:bidi="ar"/>
              </w:rPr>
              <w:lastRenderedPageBreak/>
              <w:t>7.1.</w:t>
            </w:r>
            <w:r>
              <w:rPr>
                <w:rFonts w:hint="eastAsia"/>
                <w:b/>
                <w:lang w:bidi="ar"/>
              </w:rPr>
              <w:t>服务内容</w:t>
            </w:r>
          </w:p>
          <w:p w14:paraId="5993F2C9" w14:textId="77777777" w:rsidR="004A22AC" w:rsidRDefault="00FD4B6A">
            <w:pPr>
              <w:rPr>
                <w:rFonts w:cs="宋体"/>
                <w:b/>
                <w:bCs/>
              </w:rPr>
            </w:pPr>
            <w:r>
              <w:rPr>
                <w:rFonts w:cs="宋体" w:hint="eastAsia"/>
                <w:bCs/>
              </w:rPr>
              <w:t>服务内容包括医疗护理员教培子系统租用服务（包含云存储空间、流量）、系统运维保障服务。</w:t>
            </w:r>
          </w:p>
          <w:p w14:paraId="181BE496" w14:textId="77777777" w:rsidR="004A22AC" w:rsidRDefault="00FD4B6A">
            <w:pPr>
              <w:rPr>
                <w:b/>
                <w:lang w:bidi="ar"/>
              </w:rPr>
            </w:pPr>
            <w:r>
              <w:rPr>
                <w:rFonts w:hint="eastAsia"/>
                <w:b/>
                <w:lang w:bidi="ar"/>
              </w:rPr>
              <w:t>7.2.</w:t>
            </w:r>
            <w:r>
              <w:rPr>
                <w:rFonts w:hint="eastAsia"/>
                <w:b/>
                <w:lang w:bidi="ar"/>
              </w:rPr>
              <w:t>系统管理</w:t>
            </w:r>
            <w:r>
              <w:rPr>
                <w:rFonts w:hint="eastAsia"/>
                <w:b/>
                <w:lang w:bidi="ar"/>
              </w:rPr>
              <w:t>PC</w:t>
            </w:r>
            <w:r>
              <w:rPr>
                <w:rFonts w:hint="eastAsia"/>
                <w:b/>
                <w:lang w:bidi="ar"/>
              </w:rPr>
              <w:t>端功能要求</w:t>
            </w:r>
          </w:p>
          <w:p w14:paraId="639B6380" w14:textId="77777777" w:rsidR="004A22AC" w:rsidRDefault="00FD4B6A">
            <w:pPr>
              <w:rPr>
                <w:rFonts w:cs="宋体"/>
              </w:rPr>
            </w:pPr>
            <w:r>
              <w:rPr>
                <w:rFonts w:cs="宋体" w:hint="eastAsia"/>
              </w:rPr>
              <w:t>课程管理</w:t>
            </w:r>
          </w:p>
          <w:p w14:paraId="6AFA2625" w14:textId="77777777" w:rsidR="004A22AC" w:rsidRDefault="00FD4B6A">
            <w:pPr>
              <w:rPr>
                <w:rFonts w:cs="宋体"/>
                <w:bCs/>
              </w:rPr>
            </w:pPr>
            <w:r>
              <w:rPr>
                <w:rFonts w:cs="宋体" w:hint="eastAsia"/>
              </w:rPr>
              <w:t>线上课程创建与发布、课程设置、多章节设置、课件资源、学习任务设置，学习积分设置；课件上传、下载、更新、删除等操作（视频）；支持上传的课程内容格式图文、视频、音频、</w:t>
            </w:r>
            <w:r>
              <w:rPr>
                <w:rFonts w:cs="宋体" w:hint="eastAsia"/>
              </w:rPr>
              <w:t>flash</w:t>
            </w:r>
            <w:r>
              <w:rPr>
                <w:rFonts w:cs="宋体" w:hint="eastAsia"/>
              </w:rPr>
              <w:t>、文档、</w:t>
            </w:r>
            <w:r>
              <w:rPr>
                <w:rFonts w:cs="宋体" w:hint="eastAsia"/>
              </w:rPr>
              <w:t>PPT</w:t>
            </w:r>
            <w:r>
              <w:rPr>
                <w:rFonts w:cs="宋体" w:hint="eastAsia"/>
              </w:rPr>
              <w:t>；支持考试、作业、练习、下载资料、课程评价。</w:t>
            </w:r>
          </w:p>
          <w:p w14:paraId="57EA15E6" w14:textId="77777777" w:rsidR="004A22AC" w:rsidRDefault="00FD4B6A">
            <w:pPr>
              <w:rPr>
                <w:rFonts w:cs="宋体"/>
              </w:rPr>
            </w:pPr>
            <w:r>
              <w:rPr>
                <w:rFonts w:cs="宋体" w:hint="eastAsia"/>
              </w:rPr>
              <w:t>培训管理</w:t>
            </w:r>
          </w:p>
          <w:p w14:paraId="69BF648A" w14:textId="77777777" w:rsidR="004A22AC" w:rsidRDefault="00FD4B6A">
            <w:pPr>
              <w:rPr>
                <w:rFonts w:cs="宋体"/>
              </w:rPr>
            </w:pPr>
            <w:r>
              <w:rPr>
                <w:rFonts w:cs="宋体" w:hint="eastAsia"/>
              </w:rPr>
              <w:t>支持培训过程暂存，退出后下次继续培训不中断；支持自由式学习方式、解锁式学习方式；支持观看视频时禁止播放器进度拖拽；支持视频学习过程中在视频的播放的某个时间点进行考试，考试完成后继续进行该视频学习；支持考试与课件的关联操作，课程学习后可进行考试；支持线下课程打卡签到功能。</w:t>
            </w:r>
          </w:p>
          <w:p w14:paraId="60884931" w14:textId="77777777" w:rsidR="004A22AC" w:rsidRDefault="00FD4B6A">
            <w:pPr>
              <w:rPr>
                <w:rFonts w:cs="宋体"/>
              </w:rPr>
            </w:pPr>
            <w:r>
              <w:rPr>
                <w:rFonts w:cs="宋体" w:hint="eastAsia"/>
              </w:rPr>
              <w:t>考试管理</w:t>
            </w:r>
          </w:p>
          <w:p w14:paraId="7FAF3919" w14:textId="77777777" w:rsidR="004A22AC" w:rsidRDefault="00FD4B6A">
            <w:pPr>
              <w:rPr>
                <w:rFonts w:cs="宋体"/>
              </w:rPr>
            </w:pPr>
            <w:r>
              <w:rPr>
                <w:rFonts w:cs="宋体" w:hint="eastAsia"/>
              </w:rPr>
              <w:t>支持试卷创建、编辑、导入、删除、更新操作；题库的添加、编辑、导入、删除、更新等操作；支持考试设置（名称、时间、对象、次数限制等）。</w:t>
            </w:r>
          </w:p>
          <w:p w14:paraId="1E3B5B7E" w14:textId="77777777" w:rsidR="004A22AC" w:rsidRDefault="00FD4B6A">
            <w:pPr>
              <w:rPr>
                <w:rFonts w:cs="宋体"/>
                <w:b/>
                <w:bCs/>
              </w:rPr>
            </w:pPr>
            <w:r>
              <w:rPr>
                <w:rFonts w:cs="宋体" w:hint="eastAsia"/>
                <w:bCs/>
              </w:rPr>
              <w:t>数据接口要求</w:t>
            </w:r>
          </w:p>
          <w:p w14:paraId="556B7308" w14:textId="77777777" w:rsidR="004A22AC" w:rsidRDefault="00FD4B6A">
            <w:pPr>
              <w:rPr>
                <w:rFonts w:cs="宋体"/>
                <w:b/>
                <w:bCs/>
              </w:rPr>
            </w:pPr>
            <w:r>
              <w:rPr>
                <w:rFonts w:cs="宋体" w:hint="eastAsia"/>
                <w:bCs/>
              </w:rPr>
              <w:t>支持提供培训课程数据、培训项目数据、证书记录数据、学习数据、线上考试数据、课程任务数据、人员信息数据的接口；支持培训考核情况关联规范管理信息平台星级评定功能。</w:t>
            </w:r>
          </w:p>
          <w:p w14:paraId="74429849" w14:textId="77777777" w:rsidR="004A22AC" w:rsidRDefault="00FD4B6A">
            <w:pPr>
              <w:rPr>
                <w:b/>
                <w:lang w:bidi="ar"/>
              </w:rPr>
            </w:pPr>
            <w:r>
              <w:rPr>
                <w:rFonts w:hint="eastAsia"/>
                <w:b/>
                <w:lang w:bidi="ar"/>
              </w:rPr>
              <w:t>▲二、产品实施和运维服务要求</w:t>
            </w:r>
          </w:p>
          <w:p w14:paraId="063CCCF5" w14:textId="77777777" w:rsidR="004A22AC" w:rsidRDefault="00FD4B6A">
            <w:pPr>
              <w:rPr>
                <w:rFonts w:cs="宋体"/>
              </w:rPr>
            </w:pPr>
            <w:r>
              <w:rPr>
                <w:rFonts w:cs="宋体" w:hint="eastAsia"/>
              </w:rPr>
              <w:t>1.</w:t>
            </w:r>
            <w:r>
              <w:rPr>
                <w:rFonts w:cs="宋体" w:hint="eastAsia"/>
              </w:rPr>
              <w:t>根据医院提供的</w:t>
            </w:r>
            <w:r>
              <w:rPr>
                <w:rFonts w:cs="宋体" w:hint="eastAsia"/>
              </w:rPr>
              <w:t>2</w:t>
            </w:r>
            <w:r>
              <w:rPr>
                <w:rFonts w:cs="宋体" w:hint="eastAsia"/>
              </w:rPr>
              <w:t>套</w:t>
            </w:r>
            <w:r>
              <w:rPr>
                <w:rFonts w:cs="宋体" w:hint="eastAsia"/>
              </w:rPr>
              <w:t>HIS</w:t>
            </w:r>
            <w:r>
              <w:rPr>
                <w:rFonts w:cs="宋体" w:hint="eastAsia"/>
              </w:rPr>
              <w:t>系统标准接口文件，</w:t>
            </w:r>
            <w:r>
              <w:rPr>
                <w:rFonts w:cs="宋体" w:hint="eastAsia"/>
                <w:bCs/>
              </w:rPr>
              <w:t>供货商应免费负责接口对接开发和联调服务。</w:t>
            </w:r>
          </w:p>
          <w:p w14:paraId="35E90CE4" w14:textId="77777777" w:rsidR="004A22AC" w:rsidRDefault="00FD4B6A">
            <w:r>
              <w:rPr>
                <w:rFonts w:cs="宋体" w:hint="eastAsia"/>
                <w:bCs/>
              </w:rPr>
              <w:t>2.</w:t>
            </w:r>
            <w:r>
              <w:rPr>
                <w:rFonts w:cs="宋体" w:hint="eastAsia"/>
                <w:bCs/>
              </w:rPr>
              <w:t>供应商免费提供标准接口给第三方培护公司。</w:t>
            </w:r>
          </w:p>
          <w:p w14:paraId="5237D345" w14:textId="77777777" w:rsidR="004A22AC" w:rsidRDefault="00FD4B6A">
            <w:pPr>
              <w:rPr>
                <w:rFonts w:cs="宋体"/>
                <w:b/>
                <w:bCs/>
              </w:rPr>
            </w:pPr>
            <w:r>
              <w:rPr>
                <w:rFonts w:cs="宋体" w:hint="eastAsia"/>
                <w:bCs/>
              </w:rPr>
              <w:t>3.</w:t>
            </w:r>
            <w:r>
              <w:rPr>
                <w:rFonts w:cs="宋体" w:hint="eastAsia"/>
                <w:bCs/>
              </w:rPr>
              <w:t>供应商提供免费培训服务直至采购人的操作人员能够熟练操作。</w:t>
            </w:r>
          </w:p>
          <w:p w14:paraId="3CB3025F" w14:textId="77777777" w:rsidR="004A22AC" w:rsidRDefault="00FD4B6A">
            <w:pPr>
              <w:rPr>
                <w:rFonts w:cs="宋体"/>
              </w:rPr>
            </w:pPr>
            <w:r>
              <w:rPr>
                <w:rFonts w:cs="宋体" w:hint="eastAsia"/>
                <w:bCs/>
              </w:rPr>
              <w:t>4.</w:t>
            </w:r>
            <w:r>
              <w:rPr>
                <w:rFonts w:cs="宋体" w:hint="eastAsia"/>
                <w:bCs/>
              </w:rPr>
              <w:t>自验收之日起提供</w:t>
            </w:r>
            <w:r>
              <w:rPr>
                <w:rFonts w:cs="宋体" w:hint="eastAsia"/>
                <w:bCs/>
              </w:rPr>
              <w:t>3</w:t>
            </w:r>
            <w:r>
              <w:rPr>
                <w:rFonts w:cs="宋体" w:hint="eastAsia"/>
                <w:bCs/>
              </w:rPr>
              <w:t>年运维服务。</w:t>
            </w:r>
          </w:p>
        </w:tc>
        <w:tc>
          <w:tcPr>
            <w:tcW w:w="650" w:type="dxa"/>
            <w:vAlign w:val="center"/>
          </w:tcPr>
          <w:p w14:paraId="6D74FCDE" w14:textId="77777777" w:rsidR="004A22AC" w:rsidRDefault="00FD4B6A">
            <w:pPr>
              <w:jc w:val="center"/>
              <w:rPr>
                <w:rFonts w:cs="宋体"/>
              </w:rPr>
            </w:pPr>
            <w:r>
              <w:rPr>
                <w:rFonts w:cs="宋体" w:hint="eastAsia"/>
              </w:rPr>
              <w:lastRenderedPageBreak/>
              <w:t>1</w:t>
            </w:r>
          </w:p>
        </w:tc>
        <w:tc>
          <w:tcPr>
            <w:tcW w:w="650" w:type="dxa"/>
            <w:vAlign w:val="center"/>
          </w:tcPr>
          <w:p w14:paraId="2ED0CE73" w14:textId="77777777" w:rsidR="004A22AC" w:rsidRDefault="00FD4B6A">
            <w:pPr>
              <w:rPr>
                <w:rFonts w:cs="宋体"/>
              </w:rPr>
            </w:pPr>
            <w:r>
              <w:rPr>
                <w:rFonts w:cs="宋体" w:hint="eastAsia"/>
              </w:rPr>
              <w:t>项</w:t>
            </w:r>
          </w:p>
        </w:tc>
      </w:tr>
      <w:tr w:rsidR="004A22AC" w14:paraId="199A0FD7" w14:textId="77777777">
        <w:trPr>
          <w:trHeight w:val="714"/>
        </w:trPr>
        <w:tc>
          <w:tcPr>
            <w:tcW w:w="698" w:type="dxa"/>
            <w:vAlign w:val="center"/>
          </w:tcPr>
          <w:p w14:paraId="1754EB0A" w14:textId="77777777" w:rsidR="004A22AC" w:rsidRDefault="00FD4B6A">
            <w:pPr>
              <w:jc w:val="center"/>
              <w:rPr>
                <w:rFonts w:cs="宋体"/>
              </w:rPr>
            </w:pPr>
            <w:r>
              <w:rPr>
                <w:rFonts w:cs="宋体"/>
              </w:rPr>
              <w:lastRenderedPageBreak/>
              <w:t>2</w:t>
            </w:r>
          </w:p>
        </w:tc>
        <w:tc>
          <w:tcPr>
            <w:tcW w:w="1239" w:type="dxa"/>
            <w:vAlign w:val="center"/>
          </w:tcPr>
          <w:p w14:paraId="040F9BEA" w14:textId="77777777" w:rsidR="004A22AC" w:rsidRDefault="00FD4B6A">
            <w:pPr>
              <w:rPr>
                <w:rFonts w:cs="宋体"/>
              </w:rPr>
            </w:pPr>
            <w:r>
              <w:rPr>
                <w:rFonts w:cs="宋体" w:hint="eastAsia"/>
              </w:rPr>
              <w:t>读卡器</w:t>
            </w:r>
          </w:p>
        </w:tc>
        <w:tc>
          <w:tcPr>
            <w:tcW w:w="5259" w:type="dxa"/>
            <w:vAlign w:val="center"/>
          </w:tcPr>
          <w:p w14:paraId="60D3189B" w14:textId="77777777" w:rsidR="004A22AC" w:rsidRDefault="00FD4B6A">
            <w:pPr>
              <w:rPr>
                <w:rFonts w:cs="宋体"/>
                <w:bCs/>
              </w:rPr>
            </w:pPr>
            <w:r>
              <w:rPr>
                <w:rFonts w:cs="宋体" w:hint="eastAsia"/>
                <w:bCs/>
              </w:rPr>
              <w:t>身份证阅读器参数满足以下要求：</w:t>
            </w:r>
          </w:p>
          <w:p w14:paraId="69B3F0F1" w14:textId="77777777" w:rsidR="004A22AC" w:rsidRDefault="00FD4B6A">
            <w:pPr>
              <w:rPr>
                <w:rFonts w:cs="宋体"/>
                <w:bCs/>
              </w:rPr>
            </w:pPr>
            <w:r>
              <w:rPr>
                <w:rFonts w:cs="宋体" w:hint="eastAsia"/>
                <w:bCs/>
              </w:rPr>
              <w:t>1.</w:t>
            </w:r>
            <w:r>
              <w:rPr>
                <w:rFonts w:cs="宋体" w:hint="eastAsia"/>
                <w:bCs/>
              </w:rPr>
              <w:t>可读居民身份证，符合最新的公安部认证标准。</w:t>
            </w:r>
          </w:p>
          <w:p w14:paraId="27F67F6C" w14:textId="77777777" w:rsidR="004A22AC" w:rsidRDefault="00FD4B6A">
            <w:pPr>
              <w:rPr>
                <w:rFonts w:cs="宋体"/>
                <w:bCs/>
              </w:rPr>
            </w:pPr>
            <w:r>
              <w:rPr>
                <w:rFonts w:cs="宋体" w:hint="eastAsia"/>
                <w:bCs/>
              </w:rPr>
              <w:t>2.USB</w:t>
            </w:r>
            <w:r>
              <w:rPr>
                <w:rFonts w:cs="宋体" w:hint="eastAsia"/>
                <w:bCs/>
              </w:rPr>
              <w:t>接口，读卡距离</w:t>
            </w:r>
            <w:r>
              <w:rPr>
                <w:rFonts w:cs="宋体" w:hint="eastAsia"/>
                <w:bCs/>
              </w:rPr>
              <w:t>0-3cm</w:t>
            </w:r>
            <w:r>
              <w:rPr>
                <w:rFonts w:cs="宋体" w:hint="eastAsia"/>
                <w:bCs/>
              </w:rPr>
              <w:t>。</w:t>
            </w:r>
          </w:p>
          <w:p w14:paraId="3304B58D" w14:textId="77777777" w:rsidR="004A22AC" w:rsidRDefault="00FD4B6A">
            <w:pPr>
              <w:rPr>
                <w:rFonts w:cs="宋体"/>
                <w:bCs/>
              </w:rPr>
            </w:pPr>
            <w:r>
              <w:rPr>
                <w:rFonts w:cs="宋体" w:hint="eastAsia"/>
                <w:bCs/>
              </w:rPr>
              <w:t>3.</w:t>
            </w:r>
            <w:r>
              <w:rPr>
                <w:rFonts w:cs="宋体" w:hint="eastAsia"/>
                <w:bCs/>
              </w:rPr>
              <w:t>支持二次开发和数据对接功能。</w:t>
            </w:r>
          </w:p>
        </w:tc>
        <w:tc>
          <w:tcPr>
            <w:tcW w:w="650" w:type="dxa"/>
            <w:vAlign w:val="center"/>
          </w:tcPr>
          <w:p w14:paraId="5B597CD5" w14:textId="77777777" w:rsidR="004A22AC" w:rsidRDefault="00FD4B6A">
            <w:pPr>
              <w:jc w:val="center"/>
              <w:rPr>
                <w:rFonts w:cs="宋体"/>
              </w:rPr>
            </w:pPr>
            <w:r>
              <w:rPr>
                <w:rFonts w:cs="宋体" w:hint="eastAsia"/>
              </w:rPr>
              <w:t>2</w:t>
            </w:r>
          </w:p>
        </w:tc>
        <w:tc>
          <w:tcPr>
            <w:tcW w:w="650" w:type="dxa"/>
            <w:vAlign w:val="center"/>
          </w:tcPr>
          <w:p w14:paraId="7854014B" w14:textId="77777777" w:rsidR="004A22AC" w:rsidRDefault="00FD4B6A">
            <w:pPr>
              <w:jc w:val="center"/>
              <w:rPr>
                <w:rFonts w:cs="宋体"/>
              </w:rPr>
            </w:pPr>
            <w:r>
              <w:rPr>
                <w:rFonts w:cs="宋体" w:hint="eastAsia"/>
              </w:rPr>
              <w:t>台</w:t>
            </w:r>
          </w:p>
        </w:tc>
      </w:tr>
    </w:tbl>
    <w:p w14:paraId="02A25C72" w14:textId="77777777" w:rsidR="004A22AC" w:rsidRDefault="004A22AC">
      <w:pPr>
        <w:pStyle w:val="a0"/>
        <w:spacing w:after="0" w:line="312" w:lineRule="auto"/>
        <w:rPr>
          <w:lang w:val="en-US"/>
        </w:rPr>
      </w:pPr>
    </w:p>
    <w:p w14:paraId="53944132" w14:textId="77777777" w:rsidR="004A22AC" w:rsidRDefault="00FD4B6A">
      <w:pPr>
        <w:pStyle w:val="a0"/>
        <w:spacing w:after="0" w:line="312" w:lineRule="auto"/>
        <w:rPr>
          <w:rFonts w:ascii="宋体" w:eastAsia="宋体" w:hAnsi="宋体" w:cs="宋体"/>
          <w:b/>
          <w:bCs/>
          <w:sz w:val="28"/>
          <w:lang w:val="en-US"/>
        </w:rPr>
      </w:pPr>
      <w:r>
        <w:rPr>
          <w:rFonts w:ascii="宋体" w:eastAsia="宋体" w:hAnsi="宋体" w:cs="宋体" w:hint="eastAsia"/>
          <w:b/>
          <w:bCs/>
          <w:sz w:val="28"/>
          <w:lang w:val="en-US"/>
        </w:rPr>
        <w:t>三、对接口及系统改造的要求</w:t>
      </w:r>
    </w:p>
    <w:p w14:paraId="09AC544F" w14:textId="77777777" w:rsidR="004A22AC" w:rsidRDefault="00FD4B6A">
      <w:pPr>
        <w:spacing w:line="312"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质保期和维保期内免费实现以下要求：</w:t>
      </w:r>
    </w:p>
    <w:p w14:paraId="270E989C" w14:textId="77777777" w:rsidR="004A22AC" w:rsidRDefault="00FD4B6A">
      <w:pPr>
        <w:pStyle w:val="a0"/>
        <w:spacing w:after="0" w:line="312" w:lineRule="auto"/>
        <w:ind w:firstLineChars="200" w:firstLine="480"/>
        <w:rPr>
          <w:rFonts w:ascii="宋体" w:eastAsia="宋体" w:hAnsi="宋体" w:cs="宋体"/>
          <w:kern w:val="2"/>
          <w:sz w:val="24"/>
          <w:szCs w:val="22"/>
          <w:lang w:val="en-US"/>
        </w:rPr>
      </w:pPr>
      <w:r>
        <w:rPr>
          <w:rFonts w:ascii="宋体" w:eastAsia="宋体" w:hAnsi="宋体" w:cs="宋体" w:hint="eastAsia"/>
          <w:kern w:val="2"/>
          <w:sz w:val="24"/>
          <w:szCs w:val="22"/>
          <w:lang w:val="en-US"/>
        </w:rPr>
        <w:t>3.1提供与第三方系统共享科室、床号、住院患者、员工列表信息的数据和功能，以及WEBSEVICE通用接口技术。</w:t>
      </w:r>
    </w:p>
    <w:p w14:paraId="55D85021" w14:textId="77777777" w:rsidR="004A22AC" w:rsidRDefault="00FD4B6A">
      <w:pPr>
        <w:pStyle w:val="a0"/>
        <w:spacing w:after="0" w:line="312" w:lineRule="auto"/>
        <w:ind w:firstLineChars="200" w:firstLine="480"/>
        <w:rPr>
          <w:rFonts w:ascii="宋体" w:eastAsia="宋体" w:hAnsi="宋体" w:cs="宋体"/>
          <w:sz w:val="24"/>
          <w:lang w:val="en-US"/>
        </w:rPr>
      </w:pPr>
      <w:r>
        <w:rPr>
          <w:rFonts w:ascii="宋体" w:eastAsia="宋体" w:hAnsi="宋体" w:cs="宋体" w:hint="eastAsia"/>
          <w:sz w:val="24"/>
          <w:lang w:val="en-US"/>
        </w:rPr>
        <w:lastRenderedPageBreak/>
        <w:t>3.2提供与医院HIS系统进行免费接口对接，实现数据交换。与电子病历、LIS、PACS、心电系统、体检系统、集成平台、智慧运营平台、成本管理系统、排班系统、人力资源管理系统、财务管理系统、互联网医院、OA平台、自助服务平台、DRG管理、绩效管理、电子发票、短信平台、财务电子档案等其他所有医院相关业务系统（包括以上医院系统但不仅限于以上系统）进行接口对接的，双方另行协商实现数据交换。</w:t>
      </w:r>
    </w:p>
    <w:p w14:paraId="4880803F" w14:textId="77777777" w:rsidR="004A22AC" w:rsidRDefault="00FD4B6A">
      <w:pPr>
        <w:pStyle w:val="a0"/>
        <w:spacing w:after="0" w:line="312" w:lineRule="auto"/>
        <w:ind w:firstLineChars="200" w:firstLine="480"/>
        <w:rPr>
          <w:rFonts w:ascii="宋体" w:eastAsia="宋体" w:hAnsi="宋体" w:cs="宋体"/>
          <w:sz w:val="24"/>
          <w:lang w:val="en-US"/>
        </w:rPr>
      </w:pPr>
      <w:r>
        <w:rPr>
          <w:rFonts w:ascii="宋体" w:eastAsia="宋体" w:hAnsi="宋体" w:cs="宋体" w:hint="eastAsia"/>
          <w:sz w:val="24"/>
          <w:lang w:val="en-US"/>
        </w:rPr>
        <w:t>3.3配合达到网络攻防演练中的安全防护要求。</w:t>
      </w:r>
    </w:p>
    <w:p w14:paraId="7255C0D4" w14:textId="77777777" w:rsidR="004A22AC" w:rsidRDefault="00FD4B6A">
      <w:pPr>
        <w:pStyle w:val="a0"/>
        <w:spacing w:after="0" w:line="312" w:lineRule="auto"/>
        <w:ind w:firstLineChars="200" w:firstLine="480"/>
        <w:rPr>
          <w:rFonts w:ascii="宋体" w:eastAsia="宋体" w:hAnsi="宋体" w:cs="宋体"/>
          <w:sz w:val="24"/>
          <w:lang w:val="en-US"/>
        </w:rPr>
      </w:pPr>
      <w:r>
        <w:rPr>
          <w:rFonts w:ascii="宋体" w:eastAsia="宋体" w:hAnsi="宋体" w:cs="宋体" w:hint="eastAsia"/>
          <w:sz w:val="24"/>
          <w:lang w:val="en-US"/>
        </w:rPr>
        <w:t>3.4提供软件免费升级服务和bug免费解决服务。</w:t>
      </w:r>
    </w:p>
    <w:p w14:paraId="1694F25B" w14:textId="77777777" w:rsidR="004A22AC" w:rsidRDefault="00FD4B6A">
      <w:pPr>
        <w:pStyle w:val="a0"/>
        <w:spacing w:after="0" w:line="312" w:lineRule="auto"/>
        <w:ind w:firstLineChars="200" w:firstLine="480"/>
        <w:rPr>
          <w:rFonts w:ascii="宋体" w:eastAsia="宋体" w:hAnsi="宋体" w:cs="宋体"/>
          <w:sz w:val="24"/>
          <w:lang w:val="en-US"/>
        </w:rPr>
      </w:pPr>
      <w:r>
        <w:rPr>
          <w:rFonts w:ascii="宋体" w:eastAsia="宋体" w:hAnsi="宋体" w:cs="宋体" w:hint="eastAsia"/>
          <w:sz w:val="24"/>
          <w:lang w:val="en-US"/>
        </w:rPr>
        <w:t>3.5项目软硬件系统不限定用户数、并发数，在内网互连互通的情况下，不限定医疗集团内部及院区使用。</w:t>
      </w:r>
    </w:p>
    <w:p w14:paraId="2B5D0A02" w14:textId="77777777" w:rsidR="004A22AC" w:rsidRDefault="00FD4B6A">
      <w:pPr>
        <w:pStyle w:val="1"/>
        <w:numPr>
          <w:ilvl w:val="0"/>
          <w:numId w:val="0"/>
        </w:numPr>
        <w:spacing w:before="0" w:after="0" w:line="312" w:lineRule="auto"/>
        <w:rPr>
          <w:rFonts w:ascii="宋体" w:hAnsi="宋体"/>
          <w:bCs w:val="0"/>
          <w:sz w:val="32"/>
          <w:szCs w:val="32"/>
        </w:rPr>
      </w:pPr>
      <w:r>
        <w:rPr>
          <w:rFonts w:ascii="宋体" w:hAnsi="宋体" w:hint="eastAsia"/>
          <w:bCs w:val="0"/>
          <w:sz w:val="32"/>
          <w:szCs w:val="32"/>
        </w:rPr>
        <w:t>四、项目实施要求</w:t>
      </w:r>
    </w:p>
    <w:p w14:paraId="36B52342" w14:textId="77777777" w:rsidR="004A22AC" w:rsidRDefault="00FD4B6A">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4.1实施工期要求：合同签订后，7个工作日内项目实施人员必须进场，系统需在1个月内完成项目实施上线，请分别列出每个系统实施的工作计划及周期。</w:t>
      </w:r>
    </w:p>
    <w:p w14:paraId="1180EB40" w14:textId="77777777" w:rsidR="004A22AC" w:rsidRDefault="00FD4B6A">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4.2驻场人员要求：</w:t>
      </w:r>
      <w:r>
        <w:rPr>
          <w:rFonts w:ascii="宋体" w:eastAsia="宋体" w:hAnsi="宋体" w:cs="宋体"/>
          <w:sz w:val="24"/>
          <w:lang w:val="en-US"/>
        </w:rPr>
        <w:t xml:space="preserve"> </w:t>
      </w:r>
    </w:p>
    <w:p w14:paraId="100E4D5E" w14:textId="77777777" w:rsidR="004A22AC" w:rsidRDefault="00FD4B6A">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实施工程师：项目驻场实施工程师需有2年以上本厂商同等项目实施经验。项目实施阶段，实施工程师不得少于1名。</w:t>
      </w:r>
    </w:p>
    <w:p w14:paraId="73FDEB5C" w14:textId="77777777" w:rsidR="004A22AC" w:rsidRDefault="00FD4B6A">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开发工程师：项目开发工程师需有2年以上本厂商同类型项目开发经验。项目实施和上线阶段，开发工程师不得少于1名。如不能按项目阶段计划正常开展工作的，医院书面提出要求，开发人员不得少于2人（含原实施人员在内）。</w:t>
      </w:r>
    </w:p>
    <w:p w14:paraId="3E3A88A1" w14:textId="77777777" w:rsidR="004A22AC" w:rsidRDefault="00FD4B6A">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如需更换开发工程师、实施工程师，厂商需提交书面申请，经院方同意才可更换。</w:t>
      </w:r>
    </w:p>
    <w:p w14:paraId="5C000BE9" w14:textId="77777777" w:rsidR="004A22AC" w:rsidRDefault="00FD4B6A">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竞标文件中需提供软件提供商项目人员清单（含项目开发和项目实施人员），清单中标明项目人员详细信息，如姓名、联系方式、技术职称、社保证明（不少于半年）等。</w:t>
      </w:r>
    </w:p>
    <w:p w14:paraId="498C9F25" w14:textId="77777777" w:rsidR="004A22AC" w:rsidRDefault="00FD4B6A">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4.3针对分析报表模块导出的报表，如果现有系统已经有数据的情况下，按院方的模板进行导出，如果涉及算法，双方另行协商解决。</w:t>
      </w:r>
    </w:p>
    <w:p w14:paraId="71DD6103" w14:textId="77777777" w:rsidR="004A22AC" w:rsidRDefault="00FD4B6A">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4.4培训要求：</w:t>
      </w:r>
    </w:p>
    <w:p w14:paraId="15672BD9" w14:textId="77777777" w:rsidR="004A22AC" w:rsidRDefault="00FD4B6A">
      <w:pPr>
        <w:spacing w:line="312" w:lineRule="auto"/>
        <w:ind w:firstLineChars="200" w:firstLine="480"/>
        <w:jc w:val="left"/>
        <w:rPr>
          <w:rFonts w:eastAsia="宋体"/>
        </w:rPr>
      </w:pPr>
      <w:r>
        <w:rPr>
          <w:rFonts w:ascii="宋体" w:eastAsia="宋体" w:hAnsi="宋体" w:cs="宋体" w:hint="eastAsia"/>
          <w:sz w:val="24"/>
          <w:szCs w:val="24"/>
        </w:rPr>
        <w:t>培训应至少包括但不限于：软硬件系统的安装、部署、维护方法、系统的功能使用培训。</w:t>
      </w:r>
    </w:p>
    <w:p w14:paraId="7A67EF6A" w14:textId="77777777" w:rsidR="004A22AC" w:rsidRDefault="00FD4B6A">
      <w:pPr>
        <w:pStyle w:val="1"/>
        <w:numPr>
          <w:ilvl w:val="0"/>
          <w:numId w:val="0"/>
        </w:numPr>
        <w:spacing w:before="0" w:after="0" w:line="312" w:lineRule="auto"/>
        <w:rPr>
          <w:rFonts w:ascii="宋体" w:hAnsi="宋体"/>
          <w:bCs w:val="0"/>
          <w:sz w:val="32"/>
          <w:szCs w:val="32"/>
        </w:rPr>
      </w:pPr>
      <w:r>
        <w:rPr>
          <w:rFonts w:ascii="宋体" w:hAnsi="宋体" w:hint="eastAsia"/>
          <w:bCs w:val="0"/>
          <w:sz w:val="32"/>
          <w:szCs w:val="32"/>
        </w:rPr>
        <w:t>五、售后服务及其他要求</w:t>
      </w:r>
    </w:p>
    <w:p w14:paraId="5BE2ECD2" w14:textId="77777777" w:rsidR="004A22AC" w:rsidRDefault="00FD4B6A">
      <w:pPr>
        <w:spacing w:line="312" w:lineRule="auto"/>
        <w:ind w:firstLine="420"/>
        <w:jc w:val="left"/>
        <w:rPr>
          <w:rFonts w:ascii="宋体" w:hAnsi="宋体" w:cs="宋体"/>
          <w:sz w:val="24"/>
          <w:szCs w:val="24"/>
        </w:rPr>
      </w:pPr>
      <w:r>
        <w:rPr>
          <w:rFonts w:ascii="宋体" w:hAnsi="宋体" w:cs="宋体" w:hint="eastAsia"/>
          <w:sz w:val="24"/>
          <w:szCs w:val="24"/>
        </w:rPr>
        <w:t>5.1自本项目整体最终验收之日起，所有产品要求提供三年的免费质保服务。含软硬件维护和系统软件升级、系统BUG及漏洞修复、技术支持服务、系统管理及操作培训服务。请详细说明售后服务的内容。</w:t>
      </w:r>
    </w:p>
    <w:p w14:paraId="0B2DE225" w14:textId="77777777" w:rsidR="004A22AC" w:rsidRDefault="00FD4B6A">
      <w:pPr>
        <w:spacing w:line="312" w:lineRule="auto"/>
        <w:ind w:firstLine="420"/>
        <w:jc w:val="left"/>
        <w:rPr>
          <w:rFonts w:ascii="宋体" w:hAnsi="宋体" w:cs="宋体"/>
          <w:sz w:val="24"/>
          <w:szCs w:val="24"/>
        </w:rPr>
      </w:pPr>
      <w:r>
        <w:rPr>
          <w:rFonts w:ascii="宋体" w:hAnsi="宋体" w:cs="宋体" w:hint="eastAsia"/>
          <w:sz w:val="24"/>
          <w:szCs w:val="24"/>
        </w:rPr>
        <w:lastRenderedPageBreak/>
        <w:t>5.2安装调试要求：免费送货上门、安装调试、提供完善的设备及软件系统使用中文操作手册、图纸、网络详细拓扑图、系统配置、功能配置、设备配置及互联记录。</w:t>
      </w:r>
    </w:p>
    <w:p w14:paraId="00673CB3" w14:textId="77777777" w:rsidR="004A22AC" w:rsidRDefault="00FD4B6A">
      <w:pPr>
        <w:spacing w:line="312" w:lineRule="auto"/>
        <w:ind w:firstLine="420"/>
        <w:jc w:val="left"/>
        <w:rPr>
          <w:rFonts w:ascii="宋体" w:hAnsi="宋体" w:cs="宋体"/>
          <w:sz w:val="24"/>
          <w:szCs w:val="24"/>
        </w:rPr>
      </w:pPr>
      <w:r>
        <w:rPr>
          <w:rFonts w:ascii="宋体" w:hAnsi="宋体" w:cs="宋体" w:hint="eastAsia"/>
          <w:sz w:val="24"/>
          <w:szCs w:val="24"/>
        </w:rPr>
        <w:t>5.3原厂技术人员免费提供售后服务，含电话支持、现场响应、远程操作、网上客服中心等多种方式服务，应做到7×24小时全天候电话或微信等常用联系方式响应。</w:t>
      </w:r>
      <w:bookmarkStart w:id="3" w:name="_Toc507405798"/>
      <w:r>
        <w:rPr>
          <w:rFonts w:ascii="宋体" w:hAnsi="宋体" w:cs="宋体" w:hint="eastAsia"/>
          <w:sz w:val="24"/>
          <w:szCs w:val="24"/>
        </w:rPr>
        <w:t>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14:paraId="31807A53" w14:textId="77777777" w:rsidR="004A22AC" w:rsidRDefault="00FD4B6A">
      <w:pPr>
        <w:spacing w:line="312" w:lineRule="auto"/>
        <w:ind w:firstLine="420"/>
        <w:jc w:val="left"/>
        <w:rPr>
          <w:rFonts w:ascii="宋体" w:hAnsi="宋体" w:cs="宋体"/>
          <w:sz w:val="24"/>
          <w:szCs w:val="24"/>
        </w:rPr>
      </w:pPr>
      <w:r>
        <w:rPr>
          <w:rFonts w:ascii="宋体" w:eastAsia="宋体" w:hAnsi="宋体" w:cs="微软雅黑" w:hint="eastAsia"/>
          <w:sz w:val="24"/>
          <w:szCs w:val="24"/>
        </w:rPr>
        <w:t>5.4</w:t>
      </w:r>
      <w:r>
        <w:rPr>
          <w:rFonts w:ascii="宋体" w:hAnsi="宋体" w:cs="宋体" w:hint="eastAsia"/>
          <w:sz w:val="24"/>
          <w:szCs w:val="24"/>
        </w:rPr>
        <w:t>供应商提供原厂技术人员定期巡检服务，定期通过电话或其他方式访问用户，了解产品使用情况及网络安全情况，按院方要求巡检（国家法定节假日前巡检或按院方需求时间巡检），每季度巡检不得少于一次，并形成巡检报告（内容涉及此产品服务器\相关设备的运行情况）反馈给我院。</w:t>
      </w:r>
    </w:p>
    <w:p w14:paraId="11B6FCDF" w14:textId="77777777" w:rsidR="004A22AC" w:rsidRDefault="00FD4B6A">
      <w:pPr>
        <w:pStyle w:val="a9"/>
        <w:spacing w:line="360" w:lineRule="auto"/>
        <w:ind w:firstLineChars="0"/>
        <w:rPr>
          <w:rFonts w:ascii="宋体" w:eastAsia="宋体" w:hAnsi="宋体"/>
          <w:sz w:val="24"/>
          <w:szCs w:val="24"/>
        </w:rPr>
      </w:pPr>
      <w:r>
        <w:rPr>
          <w:rFonts w:ascii="宋体" w:eastAsia="宋体" w:hAnsi="宋体" w:hint="eastAsia"/>
          <w:sz w:val="24"/>
          <w:szCs w:val="24"/>
        </w:rPr>
        <w:t>5.5支持信创电脑和服务器。</w:t>
      </w:r>
    </w:p>
    <w:p w14:paraId="65B8FFC0" w14:textId="77777777" w:rsidR="004A22AC" w:rsidRDefault="00FD4B6A">
      <w:pPr>
        <w:pStyle w:val="a0"/>
        <w:spacing w:after="0" w:line="312" w:lineRule="auto"/>
        <w:rPr>
          <w:rFonts w:ascii="宋体" w:eastAsia="宋体" w:hAnsi="宋体" w:cs="宋体"/>
          <w:b/>
          <w:bCs/>
          <w:sz w:val="28"/>
          <w:lang w:val="en-US"/>
        </w:rPr>
      </w:pPr>
      <w:r>
        <w:rPr>
          <w:rFonts w:ascii="宋体" w:eastAsia="宋体" w:hAnsi="宋体" w:cs="宋体" w:hint="eastAsia"/>
          <w:b/>
          <w:bCs/>
          <w:sz w:val="28"/>
          <w:lang w:val="en-US"/>
        </w:rPr>
        <w:t>六、违约责任</w:t>
      </w:r>
    </w:p>
    <w:p w14:paraId="041BB1B4" w14:textId="77777777" w:rsidR="004A22AC" w:rsidRDefault="00FD4B6A">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6.1投标方所提供的产品/软件规格、技术标准、材料等质量不合格的，应及时更换，更换不及时的按逾期交货/交付处罚；因质量问题我院不同意接收，投标方应向我院支付违约货款额5%违约金并赔偿我院经济损失。</w:t>
      </w:r>
    </w:p>
    <w:p w14:paraId="5A757E7E" w14:textId="77777777" w:rsidR="004A22AC" w:rsidRDefault="00FD4B6A">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6.2若投标方提供的产品或软件侵犯了第三方合法权益而引发的任何纠纷或诉讼，均由投标方负责交涉并承担全部责任。</w:t>
      </w:r>
    </w:p>
    <w:p w14:paraId="49929CE4" w14:textId="77777777" w:rsidR="004A22AC" w:rsidRDefault="00FD4B6A">
      <w:pPr>
        <w:spacing w:line="312" w:lineRule="auto"/>
        <w:ind w:firstLine="420"/>
        <w:jc w:val="left"/>
        <w:rPr>
          <w:rFonts w:ascii="宋体" w:eastAsia="宋体" w:hAnsi="宋体" w:cs="宋体"/>
          <w:sz w:val="24"/>
          <w:szCs w:val="24"/>
        </w:rPr>
      </w:pPr>
      <w:r>
        <w:rPr>
          <w:rFonts w:ascii="宋体" w:eastAsia="宋体" w:hAnsi="宋体" w:cs="宋体" w:hint="eastAsia"/>
          <w:sz w:val="24"/>
          <w:szCs w:val="24"/>
        </w:rPr>
        <w:t>6.3因包装、运输引起的货物损坏，按质量不合格处理。设备安装、调试完成之日起三个月内为设备质保期，在质保期期间若出现设备硬件故障或损坏的情况，我院有权要求投标方更换同等型号和配置的新设备，设备换新、安装、调试产生的所有费用由投标方承担。</w:t>
      </w:r>
    </w:p>
    <w:p w14:paraId="5CCC9375" w14:textId="77777777" w:rsidR="004A22AC" w:rsidRDefault="00FD4B6A">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6.4</w:t>
      </w:r>
      <w:r>
        <w:rPr>
          <w:rFonts w:ascii="宋体" w:eastAsia="宋体" w:hAnsi="宋体" w:cs="宋体" w:hint="eastAsia"/>
          <w:sz w:val="24"/>
        </w:rPr>
        <w:t> 投标方逾期交货</w:t>
      </w:r>
      <w:r>
        <w:rPr>
          <w:rFonts w:ascii="宋体" w:eastAsia="宋体" w:hAnsi="宋体" w:cs="宋体" w:hint="eastAsia"/>
          <w:sz w:val="24"/>
          <w:lang w:val="en-US"/>
        </w:rPr>
        <w:t>/交付</w:t>
      </w:r>
      <w:r>
        <w:rPr>
          <w:rFonts w:ascii="宋体" w:eastAsia="宋体" w:hAnsi="宋体" w:cs="宋体" w:hint="eastAsia"/>
          <w:sz w:val="24"/>
        </w:rPr>
        <w:t>的，每天向甲方偿付违约货款额3‰违约金，但违约金累计不得超过违约货款额 5% ，超过30天对方有权解除合同，违约方承担因此给对方造成的经济损失；</w:t>
      </w:r>
    </w:p>
    <w:p w14:paraId="4AB9A27F" w14:textId="77777777" w:rsidR="004A22AC" w:rsidRDefault="00FD4B6A">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6.5售后服务违约：</w:t>
      </w:r>
    </w:p>
    <w:p w14:paraId="6DA84946" w14:textId="35E24DD9" w:rsidR="004A22AC" w:rsidRDefault="00FD4B6A">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6.5.1每缺少1次巡检记录，投标方应向甲方支付违约金5000元；</w:t>
      </w:r>
    </w:p>
    <w:p w14:paraId="6A533231" w14:textId="77777777" w:rsidR="004A22AC" w:rsidRDefault="00FD4B6A">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6.5.2不能按本技术参数文档第5.3要求中按时提供设备备件的，故障上报24小时不能免费提供同档次或更高档次的备用设备解决问题，每超期一天，按500元/天向甲方支付违约金；</w:t>
      </w:r>
    </w:p>
    <w:p w14:paraId="0ABEB586" w14:textId="77777777" w:rsidR="004A22AC" w:rsidRDefault="00FD4B6A">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6.5.3 投标方未按本技术要求和响应文件中规定的其他服务承诺提供售后</w:t>
      </w:r>
      <w:r>
        <w:rPr>
          <w:rFonts w:ascii="宋体" w:eastAsia="宋体" w:hAnsi="宋体" w:cs="宋体" w:hint="eastAsia"/>
          <w:sz w:val="24"/>
          <w:lang w:val="en-US"/>
        </w:rPr>
        <w:lastRenderedPageBreak/>
        <w:t>服务的，每次投标方应按合同合计金额的5% 向甲方支付违约金。</w:t>
      </w:r>
    </w:p>
    <w:p w14:paraId="4AC24720" w14:textId="77777777" w:rsidR="004A22AC" w:rsidRDefault="00FD4B6A">
      <w:pPr>
        <w:pStyle w:val="a0"/>
        <w:spacing w:after="0" w:line="312" w:lineRule="auto"/>
        <w:ind w:firstLine="420"/>
        <w:rPr>
          <w:rFonts w:ascii="宋体" w:eastAsia="宋体" w:hAnsi="宋体" w:cs="宋体"/>
          <w:sz w:val="24"/>
          <w:lang w:val="en-US"/>
        </w:rPr>
      </w:pPr>
      <w:r>
        <w:rPr>
          <w:rFonts w:ascii="宋体" w:eastAsia="宋体" w:hAnsi="宋体" w:cs="宋体" w:hint="eastAsia"/>
          <w:sz w:val="24"/>
        </w:rPr>
        <w:t>6.6合同签订后7个工作日内进场实施，每个模块计划实施周期需在合同内写明。因软件提供商原因逾期不进场实施的，需按每天向院方支付合同款金额3‰作为违约金，超过30天，甲有权解除合同，乙方需承担因此给院方造成的经济损失；</w:t>
      </w:r>
      <w:r>
        <w:rPr>
          <w:rFonts w:ascii="宋体" w:eastAsia="宋体" w:hAnsi="宋体" w:cs="宋体" w:hint="eastAsia"/>
          <w:sz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乙方违约，甲方有权单方面解除合同，并要求乙方退回所有医院已支付款项，同时按合同总金额的20%做为违约金支付给甲方。</w:t>
      </w:r>
    </w:p>
    <w:p w14:paraId="6C194EB5" w14:textId="77777777" w:rsidR="004A22AC" w:rsidRDefault="00FD4B6A">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6.7任何一方违反本技术要求中“保密、廉洁条款”要求的，应承担相应的违约责任并赔偿由此造成的损失，损失累计金额超过合同款项的5%的，损失方同时有权终止合同并收回已付款项。</w:t>
      </w:r>
    </w:p>
    <w:p w14:paraId="22345FE2" w14:textId="77777777" w:rsidR="004A22AC" w:rsidRDefault="00FD4B6A">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6.8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14:paraId="7AAD0B3A" w14:textId="77777777" w:rsidR="004A22AC" w:rsidRDefault="00FD4B6A">
      <w:pPr>
        <w:pStyle w:val="a0"/>
        <w:spacing w:after="0" w:line="312" w:lineRule="auto"/>
        <w:ind w:firstLine="420"/>
        <w:rPr>
          <w:rFonts w:ascii="宋体" w:eastAsia="宋体" w:hAnsi="宋体" w:cs="宋体"/>
          <w:kern w:val="2"/>
          <w:sz w:val="24"/>
          <w:lang w:val="en-US"/>
        </w:rPr>
      </w:pPr>
      <w:r>
        <w:rPr>
          <w:rFonts w:ascii="宋体" w:eastAsia="宋体" w:hAnsi="宋体" w:cs="宋体" w:hint="eastAsia"/>
          <w:kern w:val="2"/>
          <w:sz w:val="24"/>
          <w:lang w:val="en-US"/>
        </w:rPr>
        <w:t>6.9厂商不得在提供的硬件及软件系统中设置包括且不限于如：软硬件加密狗、加密软件、时间锁、授权码等限制硬件及软件系统正常运行的措施，</w:t>
      </w:r>
      <w:r>
        <w:rPr>
          <w:rFonts w:ascii="宋体" w:hAnsi="宋体" w:cs="宋体"/>
          <w:kern w:val="2"/>
          <w:sz w:val="24"/>
          <w:lang w:val="en-US"/>
        </w:rPr>
        <w:t>如有</w:t>
      </w:r>
      <w:r>
        <w:rPr>
          <w:rFonts w:ascii="宋体" w:hAnsi="宋体" w:cs="宋体" w:hint="eastAsia"/>
          <w:kern w:val="2"/>
          <w:sz w:val="24"/>
          <w:lang w:val="en-US"/>
        </w:rPr>
        <w:t>特殊</w:t>
      </w:r>
      <w:r>
        <w:rPr>
          <w:rFonts w:ascii="宋体" w:hAnsi="宋体" w:cs="宋体"/>
          <w:kern w:val="2"/>
          <w:sz w:val="24"/>
          <w:lang w:val="en-US"/>
        </w:rPr>
        <w:t>需要</w:t>
      </w:r>
      <w:r>
        <w:rPr>
          <w:rFonts w:ascii="宋体" w:hAnsi="宋体" w:cs="宋体" w:hint="eastAsia"/>
          <w:kern w:val="2"/>
          <w:sz w:val="24"/>
          <w:lang w:val="en-US"/>
        </w:rPr>
        <w:t>必须提交</w:t>
      </w:r>
      <w:r>
        <w:rPr>
          <w:rFonts w:ascii="宋体" w:hAnsi="宋体" w:cs="宋体"/>
          <w:kern w:val="2"/>
          <w:sz w:val="24"/>
          <w:lang w:val="en-US"/>
        </w:rPr>
        <w:t>纸质</w:t>
      </w:r>
      <w:r>
        <w:rPr>
          <w:rFonts w:ascii="宋体" w:hAnsi="宋体" w:cs="宋体" w:hint="eastAsia"/>
          <w:kern w:val="2"/>
          <w:sz w:val="24"/>
          <w:lang w:val="en-US"/>
        </w:rPr>
        <w:t>文件说明</w:t>
      </w:r>
      <w:r>
        <w:rPr>
          <w:rFonts w:ascii="宋体" w:hAnsi="宋体" w:cs="宋体"/>
          <w:kern w:val="2"/>
          <w:sz w:val="24"/>
          <w:lang w:val="en-US"/>
        </w:rPr>
        <w:t>，经过我院</w:t>
      </w:r>
      <w:r>
        <w:rPr>
          <w:rFonts w:ascii="宋体" w:hAnsi="宋体" w:cs="宋体" w:hint="eastAsia"/>
          <w:kern w:val="2"/>
          <w:sz w:val="24"/>
          <w:lang w:val="en-US"/>
        </w:rPr>
        <w:t>签字同意</w:t>
      </w:r>
      <w:r>
        <w:rPr>
          <w:rFonts w:ascii="宋体" w:hAnsi="宋体" w:cs="宋体"/>
          <w:kern w:val="2"/>
          <w:sz w:val="24"/>
          <w:lang w:val="en-US"/>
        </w:rPr>
        <w:t>才可设置</w:t>
      </w:r>
      <w:r>
        <w:rPr>
          <w:rFonts w:ascii="宋体" w:hAnsi="宋体" w:cs="宋体" w:hint="eastAsia"/>
          <w:kern w:val="2"/>
          <w:sz w:val="24"/>
          <w:lang w:val="en-US"/>
        </w:rPr>
        <w:t>，</w:t>
      </w:r>
      <w:r>
        <w:rPr>
          <w:rFonts w:ascii="宋体" w:eastAsia="宋体" w:hAnsi="宋体" w:cs="宋体" w:hint="eastAsia"/>
          <w:kern w:val="2"/>
          <w:sz w:val="24"/>
          <w:lang w:val="en-US"/>
        </w:rPr>
        <w:t>否则视为乙方违约，乙方需要支付医院违约金50000元（伍万元），在此基础上医院有权要求乙方退回甲方已支付的所有款项。如对医院造成损失的，甲方有权要求乙方赔偿。</w:t>
      </w:r>
    </w:p>
    <w:p w14:paraId="3B70E3B6" w14:textId="42E7F23A" w:rsidR="004A22AC" w:rsidRDefault="00FD4B6A">
      <w:pPr>
        <w:pStyle w:val="a0"/>
        <w:spacing w:after="0" w:line="312" w:lineRule="auto"/>
        <w:ind w:firstLine="420"/>
        <w:rPr>
          <w:rFonts w:ascii="宋体" w:eastAsia="宋体" w:hAnsi="宋体" w:cs="宋体"/>
          <w:kern w:val="2"/>
          <w:sz w:val="24"/>
          <w:lang w:val="en-US"/>
        </w:rPr>
      </w:pPr>
      <w:r>
        <w:rPr>
          <w:rFonts w:ascii="宋体" w:eastAsia="宋体" w:hAnsi="宋体" w:cs="宋体" w:hint="eastAsia"/>
          <w:kern w:val="2"/>
          <w:sz w:val="24"/>
          <w:lang w:val="en-US"/>
        </w:rPr>
        <w:t>6.10</w:t>
      </w:r>
      <w:r>
        <w:rPr>
          <w:rFonts w:ascii="宋体" w:eastAsia="宋体" w:hAnsi="宋体" w:cs="宋体"/>
          <w:kern w:val="2"/>
          <w:sz w:val="24"/>
          <w:lang w:val="en-US"/>
        </w:rPr>
        <w:t>厂商工程师人员变更必须得到医院书面同意，否则视为</w:t>
      </w:r>
      <w:r>
        <w:rPr>
          <w:rFonts w:ascii="宋体" w:eastAsia="宋体" w:hAnsi="宋体" w:cs="宋体" w:hint="eastAsia"/>
          <w:kern w:val="2"/>
          <w:sz w:val="24"/>
          <w:lang w:val="en-US"/>
        </w:rPr>
        <w:t>乙方</w:t>
      </w:r>
      <w:r>
        <w:rPr>
          <w:rFonts w:ascii="宋体" w:eastAsia="宋体" w:hAnsi="宋体" w:cs="宋体"/>
          <w:kern w:val="2"/>
          <w:sz w:val="24"/>
          <w:lang w:val="en-US"/>
        </w:rPr>
        <w:t>违约，</w:t>
      </w:r>
      <w:r>
        <w:rPr>
          <w:rFonts w:ascii="宋体" w:eastAsia="宋体" w:hAnsi="宋体" w:cs="宋体" w:hint="eastAsia"/>
          <w:kern w:val="2"/>
          <w:sz w:val="24"/>
          <w:lang w:val="en-US"/>
        </w:rPr>
        <w:t>甲</w:t>
      </w:r>
      <w:r>
        <w:rPr>
          <w:rFonts w:ascii="宋体" w:eastAsia="宋体" w:hAnsi="宋体" w:cs="宋体"/>
          <w:kern w:val="2"/>
          <w:sz w:val="24"/>
          <w:lang w:val="en-US"/>
        </w:rPr>
        <w:t>方有权按500</w:t>
      </w:r>
      <w:r>
        <w:rPr>
          <w:rFonts w:ascii="宋体" w:eastAsia="宋体" w:hAnsi="宋体" w:cs="宋体" w:hint="eastAsia"/>
          <w:kern w:val="2"/>
          <w:sz w:val="24"/>
          <w:lang w:val="en-US"/>
        </w:rPr>
        <w:t>0</w:t>
      </w:r>
      <w:r>
        <w:rPr>
          <w:rFonts w:ascii="宋体" w:eastAsia="宋体" w:hAnsi="宋体" w:cs="宋体"/>
          <w:kern w:val="2"/>
          <w:sz w:val="24"/>
          <w:lang w:val="en-US"/>
        </w:rPr>
        <w:t>元/人/次从合同总款中扣除</w:t>
      </w:r>
      <w:r>
        <w:rPr>
          <w:rFonts w:ascii="宋体" w:eastAsia="宋体" w:hAnsi="宋体" w:cs="宋体" w:hint="eastAsia"/>
          <w:kern w:val="2"/>
          <w:sz w:val="24"/>
          <w:lang w:val="en-US"/>
        </w:rPr>
        <w:t>。</w:t>
      </w:r>
    </w:p>
    <w:p w14:paraId="01B83D63" w14:textId="77777777" w:rsidR="004A22AC" w:rsidRDefault="00FD4B6A">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6.11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p w14:paraId="71B9C500" w14:textId="77777777" w:rsidR="004A22AC" w:rsidRDefault="00FD4B6A">
      <w:pPr>
        <w:pStyle w:val="a0"/>
        <w:spacing w:after="0" w:line="312" w:lineRule="auto"/>
        <w:rPr>
          <w:rFonts w:ascii="宋体" w:eastAsia="宋体" w:hAnsi="宋体" w:cs="宋体"/>
          <w:b/>
          <w:bCs/>
          <w:sz w:val="28"/>
          <w:lang w:val="en-US"/>
        </w:rPr>
      </w:pPr>
      <w:bookmarkStart w:id="4" w:name="_Toc507405799"/>
      <w:bookmarkStart w:id="5" w:name="_Toc507405800"/>
      <w:bookmarkEnd w:id="3"/>
      <w:r>
        <w:rPr>
          <w:rFonts w:ascii="宋体" w:eastAsia="宋体" w:hAnsi="宋体" w:cs="宋体" w:hint="eastAsia"/>
          <w:b/>
          <w:bCs/>
          <w:sz w:val="28"/>
          <w:lang w:val="en-US"/>
        </w:rPr>
        <w:t>七、保密、廉洁协议</w:t>
      </w:r>
    </w:p>
    <w:p w14:paraId="5E9A20B7" w14:textId="77777777" w:rsidR="004A22AC" w:rsidRDefault="00FD4B6A">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1F545BCE" w14:textId="77777777" w:rsidR="004A22AC" w:rsidRDefault="00FD4B6A">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7.2 双方不得以任何方式向第三方泄露本项目的软件技术、设计方案以及功能配置等内容。</w:t>
      </w:r>
    </w:p>
    <w:p w14:paraId="115EAEC5" w14:textId="77777777" w:rsidR="004A22AC" w:rsidRDefault="00FD4B6A">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7.3不以任何方式向第三方泄露在本协议开发实施过程中获取的经济、技术、数据以及双方其他非公开的信息。</w:t>
      </w:r>
    </w:p>
    <w:p w14:paraId="12A46193" w14:textId="77777777" w:rsidR="004A22AC" w:rsidRDefault="00FD4B6A">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2F6E2EB9" w14:textId="77777777" w:rsidR="004A22AC" w:rsidRDefault="00FD4B6A">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7.5保密期限自本合同生效之日起永久有效，如乙方需解除保密协议需向甲方提出书面申请，双方协商同意签字确认后方可解除。</w:t>
      </w:r>
    </w:p>
    <w:p w14:paraId="35818E98" w14:textId="77777777" w:rsidR="004A22AC" w:rsidRDefault="004A22AC">
      <w:pPr>
        <w:pStyle w:val="a0"/>
        <w:spacing w:after="0" w:line="312" w:lineRule="auto"/>
        <w:rPr>
          <w:lang w:val="en-US"/>
        </w:rPr>
      </w:pPr>
    </w:p>
    <w:p w14:paraId="1A16773D" w14:textId="77777777" w:rsidR="004A22AC" w:rsidRDefault="00FD4B6A">
      <w:pPr>
        <w:pStyle w:val="a0"/>
        <w:spacing w:after="0" w:line="312" w:lineRule="auto"/>
        <w:rPr>
          <w:rFonts w:ascii="宋体" w:eastAsia="宋体" w:hAnsi="宋体" w:cs="宋体"/>
          <w:b/>
          <w:bCs/>
          <w:sz w:val="28"/>
          <w:lang w:val="en-US"/>
        </w:rPr>
      </w:pPr>
      <w:r>
        <w:rPr>
          <w:rFonts w:ascii="宋体" w:eastAsia="宋体" w:hAnsi="宋体" w:cs="宋体" w:hint="eastAsia"/>
          <w:b/>
          <w:bCs/>
          <w:sz w:val="28"/>
          <w:lang w:val="en-US"/>
        </w:rPr>
        <w:t>八、报价</w:t>
      </w:r>
    </w:p>
    <w:p w14:paraId="378D5F63" w14:textId="77777777" w:rsidR="004A22AC" w:rsidRDefault="00FD4B6A">
      <w:pPr>
        <w:pStyle w:val="a0"/>
        <w:spacing w:after="0" w:line="312" w:lineRule="auto"/>
        <w:ind w:firstLine="420"/>
        <w:rPr>
          <w:rFonts w:ascii="宋体" w:eastAsia="宋体" w:hAnsi="宋体" w:cs="宋体"/>
          <w:sz w:val="24"/>
        </w:rPr>
      </w:pPr>
      <w:r>
        <w:rPr>
          <w:rFonts w:ascii="宋体" w:eastAsia="宋体" w:hAnsi="宋体" w:cs="宋体" w:hint="eastAsia"/>
          <w:sz w:val="24"/>
          <w:lang w:val="en-US"/>
        </w:rPr>
        <w:t>8.1</w:t>
      </w:r>
      <w:r>
        <w:rPr>
          <w:rFonts w:ascii="宋体" w:eastAsia="宋体" w:hAnsi="宋体" w:cs="宋体" w:hint="eastAsia"/>
          <w:sz w:val="24"/>
        </w:rPr>
        <w:t>竞标文件提供技术偏离表、服务偏离表，并标明详细的技术和服务内容。竞标文件按系统模块报价，报价表价格包含系统软硬件费用、产品安装、调试实施、培训费用、产品升级费用、</w:t>
      </w:r>
      <w:r>
        <w:rPr>
          <w:rFonts w:ascii="宋体" w:eastAsia="宋体" w:hAnsi="宋体" w:hint="eastAsia"/>
          <w:sz w:val="24"/>
        </w:rPr>
        <w:t>接口费（包括第三方厂家的接口费）等费用</w:t>
      </w:r>
      <w:r>
        <w:rPr>
          <w:rFonts w:ascii="宋体" w:eastAsia="宋体" w:hAnsi="宋体" w:cs="宋体" w:hint="eastAsia"/>
          <w:sz w:val="24"/>
        </w:rPr>
        <w:t>，以及明示所有责任、义务和一切风险。</w:t>
      </w:r>
    </w:p>
    <w:p w14:paraId="213AB512" w14:textId="77777777" w:rsidR="004A22AC" w:rsidRDefault="00FD4B6A">
      <w:pPr>
        <w:pStyle w:val="a0"/>
        <w:spacing w:after="0" w:line="312" w:lineRule="auto"/>
        <w:ind w:firstLine="420"/>
        <w:rPr>
          <w:rFonts w:ascii="宋体" w:eastAsia="宋体" w:hAnsi="宋体" w:cs="宋体"/>
          <w:sz w:val="24"/>
        </w:rPr>
      </w:pPr>
      <w:r>
        <w:rPr>
          <w:rFonts w:ascii="宋体" w:eastAsia="宋体" w:hAnsi="宋体" w:cs="宋体" w:hint="eastAsia"/>
          <w:sz w:val="24"/>
          <w:lang w:val="en-US"/>
        </w:rPr>
        <w:t>8.2</w:t>
      </w:r>
      <w:r>
        <w:rPr>
          <w:rFonts w:ascii="宋体" w:eastAsia="宋体" w:hAnsi="宋体" w:cs="宋体" w:hint="eastAsia"/>
          <w:sz w:val="24"/>
        </w:rPr>
        <w:t>竞标文件需提供</w:t>
      </w:r>
      <w:r>
        <w:rPr>
          <w:rFonts w:ascii="宋体" w:hAnsi="宋体" w:cs="宋体" w:hint="eastAsia"/>
          <w:sz w:val="24"/>
        </w:rPr>
        <w:t>维保期方</w:t>
      </w:r>
      <w:bookmarkStart w:id="6" w:name="_GoBack"/>
      <w:bookmarkEnd w:id="6"/>
      <w:r>
        <w:rPr>
          <w:rFonts w:ascii="宋体" w:hAnsi="宋体" w:cs="宋体" w:hint="eastAsia"/>
          <w:sz w:val="24"/>
        </w:rPr>
        <w:t>案及报价</w:t>
      </w:r>
      <w:r>
        <w:rPr>
          <w:rFonts w:ascii="宋体" w:eastAsia="宋体" w:hAnsi="宋体" w:cs="宋体" w:hint="eastAsia"/>
          <w:sz w:val="24"/>
        </w:rPr>
        <w:t>。</w:t>
      </w:r>
    </w:p>
    <w:p w14:paraId="4EC86405" w14:textId="77777777" w:rsidR="004A22AC" w:rsidRDefault="00FD4B6A">
      <w:pPr>
        <w:pStyle w:val="a0"/>
        <w:spacing w:after="0" w:line="312" w:lineRule="auto"/>
        <w:ind w:firstLine="420"/>
        <w:rPr>
          <w:rFonts w:ascii="宋体" w:eastAsia="宋体" w:hAnsi="宋体" w:cs="宋体"/>
          <w:sz w:val="24"/>
        </w:rPr>
      </w:pPr>
      <w:r>
        <w:rPr>
          <w:rFonts w:ascii="宋体" w:eastAsia="宋体" w:hAnsi="宋体" w:cs="宋体" w:hint="eastAsia"/>
          <w:sz w:val="24"/>
          <w:lang w:val="en-US"/>
        </w:rPr>
        <w:t>8.3</w:t>
      </w:r>
      <w:r>
        <w:rPr>
          <w:rFonts w:ascii="宋体" w:eastAsia="宋体" w:hAnsi="宋体" w:cs="宋体" w:hint="eastAsia"/>
          <w:sz w:val="24"/>
        </w:rPr>
        <w:t>竞标文件需提供系统详细图文介绍。系统实施验收参照本技术文档及竞标文件提供的图文介绍为依据。</w:t>
      </w:r>
    </w:p>
    <w:p w14:paraId="01A86E55" w14:textId="77777777" w:rsidR="004A22AC" w:rsidRDefault="00FD4B6A">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8.4如项目功能二次开发内容涉及我院采购的第三方产品，请在标书内标明哪些功能的实现需要二次开发接口。</w:t>
      </w:r>
    </w:p>
    <w:p w14:paraId="6621508E" w14:textId="77777777" w:rsidR="004A22AC" w:rsidRDefault="00FD4B6A">
      <w:pPr>
        <w:pStyle w:val="1"/>
        <w:numPr>
          <w:ilvl w:val="0"/>
          <w:numId w:val="0"/>
        </w:numPr>
        <w:spacing w:before="0" w:after="0" w:line="312" w:lineRule="auto"/>
        <w:rPr>
          <w:rFonts w:ascii="宋体" w:hAnsi="宋体"/>
          <w:bCs w:val="0"/>
          <w:sz w:val="32"/>
          <w:szCs w:val="32"/>
        </w:rPr>
      </w:pPr>
      <w:r>
        <w:rPr>
          <w:rFonts w:ascii="宋体" w:hAnsi="宋体" w:hint="eastAsia"/>
          <w:bCs w:val="0"/>
          <w:sz w:val="32"/>
          <w:szCs w:val="32"/>
        </w:rPr>
        <w:t>九、付款方式</w:t>
      </w:r>
      <w:bookmarkEnd w:id="4"/>
    </w:p>
    <w:p w14:paraId="1954EADA" w14:textId="7AB2C461" w:rsidR="004A22AC" w:rsidRDefault="00FD4B6A">
      <w:pPr>
        <w:pStyle w:val="a9"/>
        <w:spacing w:line="360" w:lineRule="auto"/>
        <w:ind w:firstLineChars="256" w:firstLine="614"/>
        <w:rPr>
          <w:sz w:val="24"/>
        </w:rPr>
      </w:pPr>
      <w:r>
        <w:rPr>
          <w:rFonts w:ascii="宋体" w:eastAsia="宋体" w:hAnsi="宋体" w:cs="微软雅黑" w:hint="eastAsia"/>
          <w:sz w:val="24"/>
          <w:szCs w:val="24"/>
        </w:rPr>
        <w:t>项目双方签订合同，</w:t>
      </w:r>
      <w:r>
        <w:rPr>
          <w:rFonts w:ascii="宋体" w:eastAsia="宋体" w:hAnsi="宋体" w:hint="eastAsia"/>
          <w:sz w:val="24"/>
          <w:szCs w:val="24"/>
        </w:rPr>
        <w:t>项目上线稳定运行1个月后，</w:t>
      </w:r>
      <w:r>
        <w:rPr>
          <w:rFonts w:ascii="宋体" w:eastAsia="宋体" w:hAnsi="宋体" w:cs="微软雅黑" w:hint="eastAsia"/>
          <w:sz w:val="24"/>
          <w:szCs w:val="24"/>
        </w:rPr>
        <w:t>启动系统验收，验收合格后，用户支付合同款项的</w:t>
      </w:r>
      <w:r>
        <w:rPr>
          <w:rFonts w:ascii="宋体" w:eastAsia="宋体" w:hAnsi="宋体" w:cs="微软雅黑"/>
          <w:sz w:val="24"/>
          <w:szCs w:val="24"/>
        </w:rPr>
        <w:t>10</w:t>
      </w:r>
      <w:r>
        <w:rPr>
          <w:rFonts w:ascii="宋体" w:eastAsia="宋体" w:hAnsi="宋体" w:cs="微软雅黑" w:hint="eastAsia"/>
          <w:sz w:val="24"/>
          <w:szCs w:val="24"/>
        </w:rPr>
        <w:t>0%</w:t>
      </w:r>
      <w:bookmarkEnd w:id="5"/>
      <w:r>
        <w:rPr>
          <w:rFonts w:ascii="宋体" w:eastAsia="宋体" w:hAnsi="宋体" w:hint="eastAsia"/>
          <w:sz w:val="24"/>
          <w:szCs w:val="24"/>
        </w:rPr>
        <w:t>。</w:t>
      </w:r>
    </w:p>
    <w:sectPr w:rsidR="004A22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F8F23" w14:textId="77777777" w:rsidR="005B43FE" w:rsidRDefault="005B43FE" w:rsidP="00621E36">
      <w:r>
        <w:separator/>
      </w:r>
    </w:p>
  </w:endnote>
  <w:endnote w:type="continuationSeparator" w:id="0">
    <w:p w14:paraId="214926DC" w14:textId="77777777" w:rsidR="005B43FE" w:rsidRDefault="005B43FE" w:rsidP="0062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00000000" w:usb1="00000000"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C7417" w14:textId="77777777" w:rsidR="005B43FE" w:rsidRDefault="005B43FE" w:rsidP="00621E36">
      <w:r>
        <w:separator/>
      </w:r>
    </w:p>
  </w:footnote>
  <w:footnote w:type="continuationSeparator" w:id="0">
    <w:p w14:paraId="010C0707" w14:textId="77777777" w:rsidR="005B43FE" w:rsidRDefault="005B43FE" w:rsidP="00621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84B87"/>
    <w:multiLevelType w:val="multilevel"/>
    <w:tmpl w:val="14D84B87"/>
    <w:lvl w:ilvl="0">
      <w:start w:val="1"/>
      <w:numFmt w:val="chineseCountingThousand"/>
      <w:pStyle w:val="1"/>
      <w:lvlText w:val="%1"/>
      <w:lvlJc w:val="left"/>
      <w:pPr>
        <w:ind w:left="425" w:hanging="425"/>
      </w:pPr>
      <w:rPr>
        <w:rFonts w:hint="eastAsia"/>
      </w:rPr>
    </w:lvl>
    <w:lvl w:ilvl="1">
      <w:start w:val="1"/>
      <w:numFmt w:val="chineseCountingThousand"/>
      <w:lvlText w:val="(%2)"/>
      <w:lvlJc w:val="left"/>
      <w:pPr>
        <w:ind w:left="850" w:hanging="567"/>
      </w:pPr>
      <w:rPr>
        <w:rFonts w:hint="eastAsia"/>
      </w:rPr>
    </w:lvl>
    <w:lvl w:ilvl="2">
      <w:start w:val="1"/>
      <w:numFmt w:val="decimal"/>
      <w:lvlText w:val="%3."/>
      <w:lvlJc w:val="left"/>
      <w:pPr>
        <w:ind w:left="1356"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1" w15:restartNumberingAfterBreak="0">
    <w:nsid w:val="23EC5C6F"/>
    <w:multiLevelType w:val="multilevel"/>
    <w:tmpl w:val="23EC5C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3E62DF"/>
    <w:rsid w:val="000E2410"/>
    <w:rsid w:val="001A11FC"/>
    <w:rsid w:val="001A1C12"/>
    <w:rsid w:val="002A29C0"/>
    <w:rsid w:val="002B1B74"/>
    <w:rsid w:val="00306E6E"/>
    <w:rsid w:val="003E62DF"/>
    <w:rsid w:val="00435C7C"/>
    <w:rsid w:val="00481560"/>
    <w:rsid w:val="00491534"/>
    <w:rsid w:val="004A22AC"/>
    <w:rsid w:val="004D3BA6"/>
    <w:rsid w:val="005B2252"/>
    <w:rsid w:val="005B43FE"/>
    <w:rsid w:val="005D449A"/>
    <w:rsid w:val="00621E36"/>
    <w:rsid w:val="0064455A"/>
    <w:rsid w:val="006A3CAE"/>
    <w:rsid w:val="006C202C"/>
    <w:rsid w:val="006D0C36"/>
    <w:rsid w:val="007D39AD"/>
    <w:rsid w:val="008C322F"/>
    <w:rsid w:val="00901F38"/>
    <w:rsid w:val="009A3ED5"/>
    <w:rsid w:val="009B615A"/>
    <w:rsid w:val="00A140D3"/>
    <w:rsid w:val="00A17B42"/>
    <w:rsid w:val="00AF5B46"/>
    <w:rsid w:val="00B759E0"/>
    <w:rsid w:val="00B970C6"/>
    <w:rsid w:val="00CE6D0C"/>
    <w:rsid w:val="00D5380E"/>
    <w:rsid w:val="00DC1FBB"/>
    <w:rsid w:val="00E61AD4"/>
    <w:rsid w:val="00F13AA1"/>
    <w:rsid w:val="00F51E6A"/>
    <w:rsid w:val="00FD4B6A"/>
    <w:rsid w:val="012B4701"/>
    <w:rsid w:val="023B56CD"/>
    <w:rsid w:val="026D3223"/>
    <w:rsid w:val="038608DA"/>
    <w:rsid w:val="054A5C05"/>
    <w:rsid w:val="056C0F8C"/>
    <w:rsid w:val="06DF14B2"/>
    <w:rsid w:val="072E01FC"/>
    <w:rsid w:val="072F6604"/>
    <w:rsid w:val="075C1AB8"/>
    <w:rsid w:val="08741252"/>
    <w:rsid w:val="0A791D80"/>
    <w:rsid w:val="0AD270DB"/>
    <w:rsid w:val="0AEC3153"/>
    <w:rsid w:val="0C890406"/>
    <w:rsid w:val="0D1F336B"/>
    <w:rsid w:val="0E9A3632"/>
    <w:rsid w:val="0EB9334C"/>
    <w:rsid w:val="0F2A1F3D"/>
    <w:rsid w:val="109B068D"/>
    <w:rsid w:val="12D1790A"/>
    <w:rsid w:val="13561AB1"/>
    <w:rsid w:val="13F21B37"/>
    <w:rsid w:val="145558C5"/>
    <w:rsid w:val="14782DB8"/>
    <w:rsid w:val="14AF00BD"/>
    <w:rsid w:val="1537362A"/>
    <w:rsid w:val="153D4F2B"/>
    <w:rsid w:val="15C73416"/>
    <w:rsid w:val="165C1DAE"/>
    <w:rsid w:val="16ED2D59"/>
    <w:rsid w:val="17035AAC"/>
    <w:rsid w:val="174D1CA9"/>
    <w:rsid w:val="1751381C"/>
    <w:rsid w:val="17536FF6"/>
    <w:rsid w:val="17541870"/>
    <w:rsid w:val="19031D93"/>
    <w:rsid w:val="19151124"/>
    <w:rsid w:val="19EE1833"/>
    <w:rsid w:val="1A251034"/>
    <w:rsid w:val="1AA944D3"/>
    <w:rsid w:val="1B0700AB"/>
    <w:rsid w:val="1B183D2A"/>
    <w:rsid w:val="1B5C436C"/>
    <w:rsid w:val="1B606654"/>
    <w:rsid w:val="1B91509A"/>
    <w:rsid w:val="1C6D2469"/>
    <w:rsid w:val="1C9E1BBD"/>
    <w:rsid w:val="1D5759F2"/>
    <w:rsid w:val="1D9262D5"/>
    <w:rsid w:val="1DEF6D8A"/>
    <w:rsid w:val="1EDA5344"/>
    <w:rsid w:val="20E64238"/>
    <w:rsid w:val="22293C01"/>
    <w:rsid w:val="224243ED"/>
    <w:rsid w:val="23B67505"/>
    <w:rsid w:val="24A975AD"/>
    <w:rsid w:val="24DA1462"/>
    <w:rsid w:val="251F0377"/>
    <w:rsid w:val="25D43FBF"/>
    <w:rsid w:val="262D3BE6"/>
    <w:rsid w:val="26AA16D4"/>
    <w:rsid w:val="278C564A"/>
    <w:rsid w:val="28013942"/>
    <w:rsid w:val="284C2F0D"/>
    <w:rsid w:val="28A71B9A"/>
    <w:rsid w:val="290632D5"/>
    <w:rsid w:val="298C1931"/>
    <w:rsid w:val="2C6E439E"/>
    <w:rsid w:val="2C8F073A"/>
    <w:rsid w:val="2CA67011"/>
    <w:rsid w:val="2E2760CC"/>
    <w:rsid w:val="2E55261B"/>
    <w:rsid w:val="2F6F7B9C"/>
    <w:rsid w:val="31357782"/>
    <w:rsid w:val="32340DB8"/>
    <w:rsid w:val="34906983"/>
    <w:rsid w:val="34A02F04"/>
    <w:rsid w:val="34CF3753"/>
    <w:rsid w:val="34FB5BBD"/>
    <w:rsid w:val="35330307"/>
    <w:rsid w:val="35CA3CD4"/>
    <w:rsid w:val="367D4F11"/>
    <w:rsid w:val="39203309"/>
    <w:rsid w:val="39565AB7"/>
    <w:rsid w:val="395C56DE"/>
    <w:rsid w:val="3A5F3798"/>
    <w:rsid w:val="3A6B617C"/>
    <w:rsid w:val="3A965B44"/>
    <w:rsid w:val="3AE96227"/>
    <w:rsid w:val="3B4F3BCB"/>
    <w:rsid w:val="3BE70F7A"/>
    <w:rsid w:val="3C302214"/>
    <w:rsid w:val="3D2E2FD3"/>
    <w:rsid w:val="3D655CAD"/>
    <w:rsid w:val="3DCF123E"/>
    <w:rsid w:val="3E3103B1"/>
    <w:rsid w:val="3EED47C8"/>
    <w:rsid w:val="3FFE146B"/>
    <w:rsid w:val="414F176A"/>
    <w:rsid w:val="41971DBD"/>
    <w:rsid w:val="420206B0"/>
    <w:rsid w:val="43CC4B30"/>
    <w:rsid w:val="44511123"/>
    <w:rsid w:val="44C77869"/>
    <w:rsid w:val="44F95D28"/>
    <w:rsid w:val="45374B11"/>
    <w:rsid w:val="455A3219"/>
    <w:rsid w:val="457173F8"/>
    <w:rsid w:val="47FA24B7"/>
    <w:rsid w:val="480C0CC5"/>
    <w:rsid w:val="48DE2ECE"/>
    <w:rsid w:val="494F7AB3"/>
    <w:rsid w:val="49C017DB"/>
    <w:rsid w:val="4BF413EA"/>
    <w:rsid w:val="4C5E6D05"/>
    <w:rsid w:val="4E5A4FAC"/>
    <w:rsid w:val="4F1544F0"/>
    <w:rsid w:val="4F640350"/>
    <w:rsid w:val="507D710A"/>
    <w:rsid w:val="50844495"/>
    <w:rsid w:val="508670F0"/>
    <w:rsid w:val="50A873B9"/>
    <w:rsid w:val="52C84CF5"/>
    <w:rsid w:val="53740BBC"/>
    <w:rsid w:val="54361EC0"/>
    <w:rsid w:val="54E82BB7"/>
    <w:rsid w:val="55B43D13"/>
    <w:rsid w:val="562C3FA0"/>
    <w:rsid w:val="56864135"/>
    <w:rsid w:val="57CA5821"/>
    <w:rsid w:val="585573E7"/>
    <w:rsid w:val="59692971"/>
    <w:rsid w:val="5A334C18"/>
    <w:rsid w:val="5B032D3A"/>
    <w:rsid w:val="5BC528FD"/>
    <w:rsid w:val="5C2974BB"/>
    <w:rsid w:val="5C4B79F0"/>
    <w:rsid w:val="5C6164F3"/>
    <w:rsid w:val="5DB6659A"/>
    <w:rsid w:val="5EEF047E"/>
    <w:rsid w:val="606A2F3D"/>
    <w:rsid w:val="607B2E53"/>
    <w:rsid w:val="608D48B4"/>
    <w:rsid w:val="62A82630"/>
    <w:rsid w:val="63EF6D4C"/>
    <w:rsid w:val="64FA1D02"/>
    <w:rsid w:val="656F7435"/>
    <w:rsid w:val="65E816C2"/>
    <w:rsid w:val="65EF576E"/>
    <w:rsid w:val="66B4528E"/>
    <w:rsid w:val="66D4239C"/>
    <w:rsid w:val="67234BE8"/>
    <w:rsid w:val="67693AF1"/>
    <w:rsid w:val="67C37F93"/>
    <w:rsid w:val="686C39B1"/>
    <w:rsid w:val="687B7594"/>
    <w:rsid w:val="68B72934"/>
    <w:rsid w:val="68ED6FEF"/>
    <w:rsid w:val="69A9737D"/>
    <w:rsid w:val="6A5B6461"/>
    <w:rsid w:val="6A8E035E"/>
    <w:rsid w:val="6B9E401E"/>
    <w:rsid w:val="6C1A6998"/>
    <w:rsid w:val="6E2E60E0"/>
    <w:rsid w:val="6F062BB9"/>
    <w:rsid w:val="6F7503C7"/>
    <w:rsid w:val="700C7EB2"/>
    <w:rsid w:val="706C7C48"/>
    <w:rsid w:val="711C77D0"/>
    <w:rsid w:val="72EB45FA"/>
    <w:rsid w:val="73051406"/>
    <w:rsid w:val="73E94A8B"/>
    <w:rsid w:val="73F71B2F"/>
    <w:rsid w:val="7524075C"/>
    <w:rsid w:val="76414769"/>
    <w:rsid w:val="76C64F98"/>
    <w:rsid w:val="7734311F"/>
    <w:rsid w:val="775F555C"/>
    <w:rsid w:val="77BF5FFA"/>
    <w:rsid w:val="786D5A56"/>
    <w:rsid w:val="79792DFF"/>
    <w:rsid w:val="7A102B3D"/>
    <w:rsid w:val="7A603AC5"/>
    <w:rsid w:val="7AB427B8"/>
    <w:rsid w:val="7B276BF7"/>
    <w:rsid w:val="7E105802"/>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64D98F-4A16-4273-8A34-B3B4316C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hAnsi="Times New Roman"/>
      <w:kern w:val="0"/>
      <w:sz w:val="20"/>
      <w:szCs w:val="24"/>
      <w:lang w:val="zh-CN"/>
    </w:rPr>
  </w:style>
  <w:style w:type="paragraph" w:styleId="21">
    <w:name w:val="Body Text Indent 2"/>
    <w:basedOn w:val="a"/>
    <w:qFormat/>
    <w:pPr>
      <w:ind w:firstLine="630"/>
    </w:pPr>
    <w:rPr>
      <w:sz w:val="32"/>
      <w:szCs w:val="20"/>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paragraph" w:customStyle="1" w:styleId="p15">
    <w:name w:val="p15"/>
    <w:basedOn w:val="a"/>
    <w:qFormat/>
    <w:pPr>
      <w:widowControl/>
      <w:ind w:firstLine="420"/>
    </w:pPr>
    <w:rPr>
      <w:kern w:val="0"/>
      <w:szCs w:val="21"/>
    </w:rPr>
  </w:style>
  <w:style w:type="character" w:customStyle="1" w:styleId="a7">
    <w:name w:val="页眉 字符"/>
    <w:basedOn w:val="a1"/>
    <w:link w:val="a6"/>
    <w:qFormat/>
    <w:rPr>
      <w:rFonts w:asciiTheme="minorHAnsi" w:eastAsiaTheme="minorEastAsia" w:hAnsiTheme="minorHAnsi" w:cstheme="minorBidi"/>
      <w:kern w:val="2"/>
      <w:sz w:val="18"/>
      <w:szCs w:val="18"/>
    </w:rPr>
  </w:style>
  <w:style w:type="character" w:customStyle="1" w:styleId="a5">
    <w:name w:val="页脚 字符"/>
    <w:basedOn w:val="a1"/>
    <w:link w:val="a4"/>
    <w:qFormat/>
    <w:rPr>
      <w:rFonts w:asciiTheme="minorHAnsi" w:eastAsiaTheme="minorEastAsia" w:hAnsiTheme="minorHAnsi" w:cstheme="minorBidi"/>
      <w:kern w:val="2"/>
      <w:sz w:val="18"/>
      <w:szCs w:val="18"/>
    </w:rPr>
  </w:style>
  <w:style w:type="character" w:customStyle="1" w:styleId="20">
    <w:name w:val="标题 2 字符"/>
    <w:basedOn w:val="a1"/>
    <w:link w:val="2"/>
    <w:semiHidden/>
    <w:qFormat/>
    <w:rPr>
      <w:rFonts w:asciiTheme="majorHAnsi" w:eastAsiaTheme="majorEastAsia" w:hAnsiTheme="majorHAnsi" w:cstheme="majorBidi"/>
      <w:b/>
      <w:bCs/>
      <w:kern w:val="2"/>
      <w:sz w:val="32"/>
      <w:szCs w:val="32"/>
    </w:rPr>
  </w:style>
  <w:style w:type="character" w:customStyle="1" w:styleId="30">
    <w:name w:val="标题 3 字符"/>
    <w:basedOn w:val="a1"/>
    <w:link w:val="3"/>
    <w:semiHidden/>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705A7-9E21-43EB-95A8-815574AAA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1304</Words>
  <Characters>7435</Characters>
  <Application>Microsoft Office Word</Application>
  <DocSecurity>0</DocSecurity>
  <Lines>61</Lines>
  <Paragraphs>17</Paragraphs>
  <ScaleCrop>false</ScaleCrop>
  <Company>Microsoft</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LGYY-USER</dc:creator>
  <cp:lastModifiedBy>sky</cp:lastModifiedBy>
  <cp:revision>4</cp:revision>
  <dcterms:created xsi:type="dcterms:W3CDTF">2025-07-15T09:48:00Z</dcterms:created>
  <dcterms:modified xsi:type="dcterms:W3CDTF">2025-07-16T08:04:00Z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CA09176E6B624803BA4FA583178A0C26_13</vt:lpwstr>
  </property>
  <property fmtid="{D5CDD505-2E9C-101B-9397-08002B2CF9AE}" pid="4" name="KSOTemplateDocerSaveRecord">
    <vt:lpwstr>eyJoZGlkIjoiNWZlZGQ5MjY0ODI3NWJiZDQyYmQ1YTM5N2JmNjk5YTgiLCJ1c2VySWQiOiI2NTM2OTk1MTcifQ==</vt:lpwstr>
  </property>
</Properties>
</file>