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B0191" w14:textId="77777777" w:rsidR="0075345F" w:rsidRDefault="00FC5270">
      <w:pPr>
        <w:keepNext/>
        <w:keepLines/>
        <w:spacing w:line="312" w:lineRule="auto"/>
        <w:jc w:val="center"/>
        <w:rPr>
          <w:rFonts w:ascii="宋体" w:eastAsia="宋体" w:hAnsi="宋体" w:cs="微软雅黑"/>
          <w:b/>
          <w:bCs/>
          <w:kern w:val="44"/>
          <w:sz w:val="30"/>
          <w:szCs w:val="30"/>
        </w:rPr>
      </w:pPr>
      <w:bookmarkStart w:id="0" w:name="_Toc344816509"/>
      <w:r>
        <w:rPr>
          <w:rFonts w:ascii="宋体" w:eastAsia="宋体" w:hAnsi="宋体" w:cs="微软雅黑" w:hint="eastAsia"/>
          <w:b/>
          <w:bCs/>
          <w:kern w:val="44"/>
          <w:sz w:val="30"/>
          <w:szCs w:val="30"/>
        </w:rPr>
        <w:t>柳州市工人医院信息化能力提升建设项目（一期）服务器存储、信息安全及后勤一体化系统</w:t>
      </w:r>
    </w:p>
    <w:p w14:paraId="4AE7EE84" w14:textId="77777777" w:rsidR="0075345F" w:rsidRDefault="00FC5270">
      <w:pPr>
        <w:keepNext/>
        <w:keepLines/>
        <w:spacing w:line="312" w:lineRule="auto"/>
        <w:jc w:val="center"/>
        <w:rPr>
          <w:rFonts w:ascii="宋体" w:eastAsia="宋体" w:hAnsi="宋体" w:cs="微软雅黑"/>
          <w:b/>
          <w:bCs/>
          <w:kern w:val="44"/>
          <w:sz w:val="30"/>
          <w:szCs w:val="30"/>
        </w:rPr>
      </w:pPr>
      <w:r>
        <w:rPr>
          <w:rFonts w:ascii="宋体" w:eastAsia="宋体" w:hAnsi="宋体" w:cs="微软雅黑" w:hint="eastAsia"/>
          <w:b/>
          <w:bCs/>
          <w:kern w:val="44"/>
          <w:sz w:val="30"/>
          <w:szCs w:val="30"/>
        </w:rPr>
        <w:t>技术参数要求</w:t>
      </w:r>
    </w:p>
    <w:p w14:paraId="3EB62BCC" w14:textId="77777777" w:rsidR="0075345F" w:rsidRDefault="0075345F">
      <w:pPr>
        <w:keepNext/>
        <w:keepLines/>
        <w:spacing w:line="312" w:lineRule="auto"/>
        <w:ind w:leftChars="200" w:left="420"/>
        <w:jc w:val="left"/>
        <w:rPr>
          <w:rFonts w:ascii="宋体" w:eastAsia="宋体" w:hAnsi="宋体" w:cs="微软雅黑"/>
          <w:b/>
          <w:bCs/>
          <w:kern w:val="44"/>
          <w:sz w:val="24"/>
          <w:szCs w:val="24"/>
        </w:rPr>
      </w:pPr>
    </w:p>
    <w:bookmarkEnd w:id="0"/>
    <w:p w14:paraId="6DBB15E3" w14:textId="77777777" w:rsidR="0075345F" w:rsidRDefault="00FC5270">
      <w:pPr>
        <w:pStyle w:val="10"/>
        <w:numPr>
          <w:ilvl w:val="0"/>
          <w:numId w:val="2"/>
        </w:numPr>
        <w:spacing w:line="312" w:lineRule="auto"/>
        <w:ind w:firstLineChars="0"/>
        <w:outlineLvl w:val="0"/>
        <w:rPr>
          <w:rFonts w:ascii="宋体" w:eastAsia="宋体" w:hAnsi="宋体"/>
          <w:b/>
          <w:sz w:val="28"/>
          <w:szCs w:val="28"/>
        </w:rPr>
      </w:pPr>
      <w:r>
        <w:rPr>
          <w:rFonts w:ascii="宋体" w:eastAsia="宋体" w:hAnsi="宋体" w:hint="eastAsia"/>
          <w:b/>
          <w:sz w:val="28"/>
          <w:szCs w:val="28"/>
        </w:rPr>
        <w:t>项目背景</w:t>
      </w:r>
    </w:p>
    <w:p w14:paraId="3D438B11" w14:textId="77777777" w:rsidR="0075345F" w:rsidRDefault="00FC5270" w:rsidP="002C527F">
      <w:pPr>
        <w:numPr>
          <w:ilvl w:val="0"/>
          <w:numId w:val="3"/>
        </w:numPr>
        <w:spacing w:line="360" w:lineRule="auto"/>
        <w:ind w:firstLineChars="200" w:firstLine="420"/>
      </w:pPr>
      <w:proofErr w:type="gramStart"/>
      <w:r>
        <w:rPr>
          <w:rFonts w:hint="eastAsia"/>
        </w:rPr>
        <w:t>算力和</w:t>
      </w:r>
      <w:proofErr w:type="gramEnd"/>
      <w:r>
        <w:rPr>
          <w:rFonts w:hint="eastAsia"/>
        </w:rPr>
        <w:t>存储</w:t>
      </w:r>
    </w:p>
    <w:p w14:paraId="4C62CE4A" w14:textId="77777777" w:rsidR="002C067E" w:rsidRDefault="006D3AD3" w:rsidP="002C527F">
      <w:pPr>
        <w:spacing w:line="360" w:lineRule="auto"/>
        <w:ind w:firstLine="420"/>
        <w:rPr>
          <w:rFonts w:ascii="宋体" w:eastAsia="宋体" w:hAnsi="宋体"/>
          <w:szCs w:val="21"/>
        </w:rPr>
      </w:pPr>
      <w:r w:rsidRPr="006D3AD3">
        <w:rPr>
          <w:rFonts w:ascii="宋体" w:eastAsia="宋体" w:hAnsi="宋体" w:hint="eastAsia"/>
          <w:szCs w:val="21"/>
        </w:rPr>
        <w:t>随着医院业务的不断拓展，对信息化建设的需求日益增长。目前医院的服务器及存储设备面临诸多问题：一是现有设备性能不足。业务高峰期，服务器响应迟缓，严重影响患者就医体验；二是存储设备容量趋近极限，电子病历、医学影像等海量数据的存储面临空间紧张的困境；三是设备可靠性堪忧，就服务器使用年限较长，硬件故障发生频率会逐年上升，一旦发生故障对医院正常运营影响严重。</w:t>
      </w:r>
    </w:p>
    <w:p w14:paraId="633AF0B4" w14:textId="04DA4646" w:rsidR="0075345F" w:rsidRPr="006D3AD3" w:rsidRDefault="002C067E" w:rsidP="002C527F">
      <w:pPr>
        <w:spacing w:line="360" w:lineRule="auto"/>
        <w:ind w:firstLine="420"/>
        <w:rPr>
          <w:rFonts w:ascii="宋体" w:eastAsia="宋体" w:hAnsi="宋体"/>
          <w:sz w:val="24"/>
          <w:szCs w:val="24"/>
        </w:rPr>
      </w:pPr>
      <w:r>
        <w:rPr>
          <w:rFonts w:hint="eastAsia"/>
        </w:rPr>
        <w:t>本</w:t>
      </w:r>
      <w:r w:rsidR="003A0CCA">
        <w:rPr>
          <w:rFonts w:hint="eastAsia"/>
        </w:rPr>
        <w:t>次</w:t>
      </w:r>
      <w:r>
        <w:rPr>
          <w:rFonts w:hint="eastAsia"/>
        </w:rPr>
        <w:t>项目</w:t>
      </w:r>
      <w:r w:rsidR="003A0CCA">
        <w:rPr>
          <w:rFonts w:hint="eastAsia"/>
        </w:rPr>
        <w:t>将</w:t>
      </w:r>
      <w:r w:rsidR="00D21379">
        <w:rPr>
          <w:rFonts w:hint="eastAsia"/>
        </w:rPr>
        <w:t>建设能满足新系统使用</w:t>
      </w:r>
      <w:proofErr w:type="gramStart"/>
      <w:r w:rsidR="00D21379">
        <w:rPr>
          <w:rFonts w:hint="eastAsia"/>
        </w:rPr>
        <w:t>的算力和</w:t>
      </w:r>
      <w:proofErr w:type="gramEnd"/>
      <w:r w:rsidR="00D21379">
        <w:rPr>
          <w:rFonts w:hint="eastAsia"/>
        </w:rPr>
        <w:t>存储基础平台，并且平台将</w:t>
      </w:r>
      <w:r>
        <w:rPr>
          <w:rFonts w:hint="eastAsia"/>
        </w:rPr>
        <w:t>根据需求逐步扩容建设。</w:t>
      </w:r>
      <w:r w:rsidR="00D21379">
        <w:rPr>
          <w:rFonts w:hint="eastAsia"/>
        </w:rPr>
        <w:t>此外新平台着重国产化，将兼容国产内外主流操作系统。</w:t>
      </w:r>
      <w:r w:rsidR="00D21379" w:rsidRPr="00D21379">
        <w:rPr>
          <w:rFonts w:ascii="宋体" w:eastAsia="宋体" w:hAnsi="宋体" w:hint="eastAsia"/>
          <w:szCs w:val="21"/>
        </w:rPr>
        <w:t>从医院自身发展出发，新的服务器及存储设备有助于改善患者就医体验、提升医疗质量、优化医院管理。</w:t>
      </w:r>
    </w:p>
    <w:p w14:paraId="673107F3" w14:textId="77777777" w:rsidR="0075345F" w:rsidRDefault="00FC5270" w:rsidP="002C527F">
      <w:pPr>
        <w:numPr>
          <w:ilvl w:val="0"/>
          <w:numId w:val="3"/>
        </w:numPr>
        <w:spacing w:line="360" w:lineRule="auto"/>
        <w:ind w:firstLineChars="200" w:firstLine="420"/>
      </w:pPr>
      <w:bookmarkStart w:id="1" w:name="_Toc23581"/>
      <w:bookmarkStart w:id="2" w:name="_Toc75274661"/>
      <w:r>
        <w:rPr>
          <w:rFonts w:hint="eastAsia"/>
        </w:rPr>
        <w:t>信息安全</w:t>
      </w:r>
    </w:p>
    <w:p w14:paraId="1D9A7F17" w14:textId="77777777" w:rsidR="002C067E" w:rsidRDefault="002C067E" w:rsidP="002C527F">
      <w:pPr>
        <w:spacing w:line="360" w:lineRule="auto"/>
        <w:ind w:firstLine="420"/>
        <w:rPr>
          <w:rFonts w:asciiTheme="minorEastAsia" w:hAnsiTheme="minorEastAsia"/>
          <w:szCs w:val="21"/>
        </w:rPr>
      </w:pPr>
      <w:r w:rsidRPr="002C067E">
        <w:rPr>
          <w:rFonts w:asciiTheme="minorEastAsia" w:hAnsiTheme="minorEastAsia" w:hint="eastAsia"/>
          <w:szCs w:val="21"/>
        </w:rPr>
        <w:t>当前医院信息系统仍大量采用</w:t>
      </w:r>
      <w:proofErr w:type="gramStart"/>
      <w:r w:rsidRPr="002C067E">
        <w:rPr>
          <w:rFonts w:asciiTheme="minorEastAsia" w:hAnsiTheme="minorEastAsia" w:hint="eastAsia"/>
          <w:szCs w:val="21"/>
        </w:rPr>
        <w:t>非信创安全</w:t>
      </w:r>
      <w:proofErr w:type="gramEnd"/>
      <w:r w:rsidRPr="002C067E">
        <w:rPr>
          <w:rFonts w:asciiTheme="minorEastAsia" w:hAnsiTheme="minorEastAsia" w:hint="eastAsia"/>
          <w:szCs w:val="21"/>
        </w:rPr>
        <w:t>设备，同时现有密码体系未全面</w:t>
      </w:r>
      <w:proofErr w:type="gramStart"/>
      <w:r w:rsidRPr="002C067E">
        <w:rPr>
          <w:rFonts w:asciiTheme="minorEastAsia" w:hAnsiTheme="minorEastAsia" w:hint="eastAsia"/>
          <w:szCs w:val="21"/>
        </w:rPr>
        <w:t>采用国密算法</w:t>
      </w:r>
      <w:proofErr w:type="gramEnd"/>
      <w:r w:rsidRPr="002C067E">
        <w:rPr>
          <w:rFonts w:asciiTheme="minorEastAsia" w:hAnsiTheme="minorEastAsia" w:hint="eastAsia"/>
          <w:szCs w:val="21"/>
        </w:rPr>
        <w:t>，难以满足《中华人民共和国密码法》、《网络安全等级保护基本要求》及国家卫生健康委关于医疗行业商用密码应用的合</w:t>
      </w:r>
      <w:proofErr w:type="gramStart"/>
      <w:r w:rsidRPr="002C067E">
        <w:rPr>
          <w:rFonts w:asciiTheme="minorEastAsia" w:hAnsiTheme="minorEastAsia" w:hint="eastAsia"/>
          <w:szCs w:val="21"/>
        </w:rPr>
        <w:t>规</w:t>
      </w:r>
      <w:proofErr w:type="gramEnd"/>
      <w:r w:rsidRPr="002C067E">
        <w:rPr>
          <w:rFonts w:asciiTheme="minorEastAsia" w:hAnsiTheme="minorEastAsia" w:hint="eastAsia"/>
          <w:szCs w:val="21"/>
        </w:rPr>
        <w:t>性要求。</w:t>
      </w:r>
    </w:p>
    <w:p w14:paraId="5F0AD7F5" w14:textId="0590C321" w:rsidR="0075345F" w:rsidRDefault="002C067E" w:rsidP="002C527F">
      <w:pPr>
        <w:spacing w:line="360" w:lineRule="auto"/>
        <w:ind w:firstLine="420"/>
      </w:pPr>
      <w:r>
        <w:rPr>
          <w:rFonts w:hint="eastAsia"/>
        </w:rPr>
        <w:t>本次项目</w:t>
      </w:r>
      <w:r w:rsidR="006D3AD3" w:rsidRPr="006D3AD3">
        <w:rPr>
          <w:rFonts w:asciiTheme="minorEastAsia" w:hAnsiTheme="minorEastAsia" w:hint="eastAsia"/>
          <w:szCs w:val="21"/>
        </w:rPr>
        <w:t>同步实施基于SM2/SM3/SM4</w:t>
      </w:r>
      <w:proofErr w:type="gramStart"/>
      <w:r w:rsidR="006D3AD3" w:rsidRPr="006D3AD3">
        <w:rPr>
          <w:rFonts w:asciiTheme="minorEastAsia" w:hAnsiTheme="minorEastAsia" w:hint="eastAsia"/>
          <w:szCs w:val="21"/>
        </w:rPr>
        <w:t>国密算法</w:t>
      </w:r>
      <w:proofErr w:type="gramEnd"/>
      <w:r w:rsidR="006D3AD3" w:rsidRPr="006D3AD3">
        <w:rPr>
          <w:rFonts w:asciiTheme="minorEastAsia" w:hAnsiTheme="minorEastAsia" w:hint="eastAsia"/>
          <w:szCs w:val="21"/>
        </w:rPr>
        <w:t>的密码改造，完成电子病</w:t>
      </w:r>
      <w:r>
        <w:rPr>
          <w:rFonts w:asciiTheme="minorEastAsia" w:hAnsiTheme="minorEastAsia" w:hint="eastAsia"/>
          <w:szCs w:val="21"/>
        </w:rPr>
        <w:t>历签名验签、医疗数据传输加密等关键场景的商用密码应用安全性评估，</w:t>
      </w:r>
      <w:r w:rsidR="006D3AD3" w:rsidRPr="006D3AD3">
        <w:rPr>
          <w:rFonts w:asciiTheme="minorEastAsia" w:hAnsiTheme="minorEastAsia" w:hint="eastAsia"/>
          <w:szCs w:val="21"/>
        </w:rPr>
        <w:t>配套建设</w:t>
      </w:r>
      <w:proofErr w:type="gramStart"/>
      <w:r w:rsidR="006D3AD3" w:rsidRPr="006D3AD3">
        <w:rPr>
          <w:rFonts w:asciiTheme="minorEastAsia" w:hAnsiTheme="minorEastAsia" w:hint="eastAsia"/>
          <w:szCs w:val="21"/>
        </w:rPr>
        <w:t>符合等保三级</w:t>
      </w:r>
      <w:proofErr w:type="gramEnd"/>
      <w:r w:rsidR="006D3AD3" w:rsidRPr="006D3AD3">
        <w:rPr>
          <w:rFonts w:asciiTheme="minorEastAsia" w:hAnsiTheme="minorEastAsia" w:hint="eastAsia"/>
          <w:szCs w:val="21"/>
        </w:rPr>
        <w:t>和密码改造要求的CA认证体系，实现医院人员数字身份认证、设备安全准入及业务系统访问控制的全流程安全管理。项目建成后将显著提升医院信息系统的安全防护能力，同时满足政策合</w:t>
      </w:r>
      <w:proofErr w:type="gramStart"/>
      <w:r w:rsidR="006D3AD3" w:rsidRPr="006D3AD3">
        <w:rPr>
          <w:rFonts w:asciiTheme="minorEastAsia" w:hAnsiTheme="minorEastAsia" w:hint="eastAsia"/>
          <w:szCs w:val="21"/>
        </w:rPr>
        <w:t>规</w:t>
      </w:r>
      <w:proofErr w:type="gramEnd"/>
      <w:r w:rsidR="006D3AD3" w:rsidRPr="006D3AD3">
        <w:rPr>
          <w:rFonts w:asciiTheme="minorEastAsia" w:hAnsiTheme="minorEastAsia" w:hint="eastAsia"/>
          <w:szCs w:val="21"/>
        </w:rPr>
        <w:t>和业务连续性需求，为医院未来信息化建设和业务发展提供坚实的安全保障，最终构建安全、可靠、可控的网络安全防护体系，支撑医院数字化转型和长期稳定运行。</w:t>
      </w:r>
    </w:p>
    <w:p w14:paraId="3E0BB44F" w14:textId="77777777" w:rsidR="0075345F" w:rsidRDefault="00FC5270" w:rsidP="002C527F">
      <w:pPr>
        <w:numPr>
          <w:ilvl w:val="0"/>
          <w:numId w:val="3"/>
        </w:numPr>
        <w:spacing w:line="360" w:lineRule="auto"/>
        <w:ind w:firstLineChars="200" w:firstLine="420"/>
      </w:pPr>
      <w:r>
        <w:rPr>
          <w:rFonts w:hint="eastAsia"/>
        </w:rPr>
        <w:t>后勤一体化系统</w:t>
      </w:r>
    </w:p>
    <w:bookmarkEnd w:id="1"/>
    <w:bookmarkEnd w:id="2"/>
    <w:p w14:paraId="1D1E5CF1" w14:textId="77777777" w:rsidR="002C067E" w:rsidRDefault="002C067E" w:rsidP="002C527F">
      <w:pPr>
        <w:spacing w:line="360" w:lineRule="auto"/>
        <w:ind w:firstLine="420"/>
        <w:rPr>
          <w:rFonts w:ascii="宋体" w:eastAsia="宋体" w:hAnsi="宋体"/>
          <w:szCs w:val="21"/>
        </w:rPr>
      </w:pPr>
      <w:r w:rsidRPr="002C067E">
        <w:rPr>
          <w:rFonts w:ascii="宋体" w:eastAsia="宋体" w:hAnsi="宋体" w:hint="eastAsia"/>
          <w:szCs w:val="21"/>
        </w:rPr>
        <w:t>在医疗服务精细化发展的当下，医院后勤管理的重要性日益凸显，而过往分散、传统的后勤管理模式已难以适配医院现代化运营需求，构建后勤一体化管理系统迫在眉睫。</w:t>
      </w:r>
    </w:p>
    <w:p w14:paraId="3EF1C673" w14:textId="3D0EFF79" w:rsidR="002C067E" w:rsidRPr="002C067E" w:rsidRDefault="002C067E" w:rsidP="002C527F">
      <w:pPr>
        <w:spacing w:line="360" w:lineRule="auto"/>
        <w:ind w:firstLine="420"/>
        <w:rPr>
          <w:rFonts w:ascii="宋体" w:eastAsia="宋体" w:hAnsi="宋体"/>
          <w:szCs w:val="21"/>
        </w:rPr>
      </w:pPr>
      <w:r>
        <w:rPr>
          <w:rFonts w:ascii="宋体" w:eastAsia="宋体" w:hAnsi="宋体" w:hint="eastAsia"/>
          <w:szCs w:val="21"/>
        </w:rPr>
        <w:t>本次项目</w:t>
      </w:r>
      <w:r w:rsidR="003A0CCA">
        <w:rPr>
          <w:rFonts w:ascii="宋体" w:eastAsia="宋体" w:hAnsi="宋体" w:hint="eastAsia"/>
          <w:szCs w:val="21"/>
        </w:rPr>
        <w:t>将</w:t>
      </w:r>
      <w:r w:rsidRPr="002C067E">
        <w:rPr>
          <w:rFonts w:ascii="宋体" w:eastAsia="宋体" w:hAnsi="宋体" w:hint="eastAsia"/>
          <w:szCs w:val="21"/>
        </w:rPr>
        <w:t>建设多院区后勤一体化管理平台，该平台通过将后勤范围内的人、建筑、设</w:t>
      </w:r>
      <w:r w:rsidRPr="002C067E">
        <w:rPr>
          <w:rFonts w:ascii="宋体" w:eastAsia="宋体" w:hAnsi="宋体" w:hint="eastAsia"/>
          <w:szCs w:val="21"/>
        </w:rPr>
        <w:lastRenderedPageBreak/>
        <w:t>备、业务进行全面、统一、系统性连接，实现对后勤设备的集中管理、监控及综合应用。平台基于大数据与物联网技术，集成后勤服务管理、数据采集、集中监控、设备联动、资产管理、设备运维、能耗管理等核心功能，形成可扩展的开放性智慧后勤管理体系，为医院多院区后勤业务的高效协同、资源整合及精细化运营提供技术支撑，推动后勤管理向数字化、智能化转型，全面提升医院整体运营效能。</w:t>
      </w:r>
    </w:p>
    <w:p w14:paraId="7A151C0F" w14:textId="4AEA14F0" w:rsidR="002C067E" w:rsidRPr="005302AE" w:rsidRDefault="005302AE" w:rsidP="00D21379">
      <w:pPr>
        <w:pStyle w:val="10"/>
        <w:pageBreakBefore/>
        <w:ind w:firstLineChars="0" w:firstLine="0"/>
        <w:outlineLvl w:val="0"/>
        <w:rPr>
          <w:rFonts w:ascii="宋体" w:eastAsia="宋体" w:hAnsi="宋体"/>
          <w:b/>
          <w:sz w:val="28"/>
          <w:szCs w:val="28"/>
        </w:rPr>
      </w:pPr>
      <w:r w:rsidRPr="005302AE">
        <w:rPr>
          <w:rFonts w:ascii="宋体" w:eastAsia="宋体" w:hAnsi="宋体" w:hint="eastAsia"/>
          <w:b/>
          <w:sz w:val="28"/>
          <w:szCs w:val="28"/>
        </w:rPr>
        <w:lastRenderedPageBreak/>
        <w:t>二、项目建设内容及要求</w:t>
      </w:r>
    </w:p>
    <w:p w14:paraId="30D84296" w14:textId="77777777" w:rsidR="0075345F" w:rsidRDefault="00FC5270">
      <w:pPr>
        <w:pStyle w:val="2"/>
        <w:rPr>
          <w:rFonts w:ascii="宋体" w:hAnsi="宋体"/>
          <w:bCs w:val="0"/>
        </w:rPr>
      </w:pPr>
      <w:r>
        <w:rPr>
          <w:rFonts w:ascii="宋体" w:hAnsi="宋体" w:hint="eastAsia"/>
          <w:bCs w:val="0"/>
        </w:rPr>
        <w:t>（一）配套服务器存储</w:t>
      </w:r>
    </w:p>
    <w:tbl>
      <w:tblPr>
        <w:tblW w:w="9101" w:type="dxa"/>
        <w:jc w:val="center"/>
        <w:tblLayout w:type="fixed"/>
        <w:tblLook w:val="04A0" w:firstRow="1" w:lastRow="0" w:firstColumn="1" w:lastColumn="0" w:noHBand="0" w:noVBand="1"/>
      </w:tblPr>
      <w:tblGrid>
        <w:gridCol w:w="674"/>
        <w:gridCol w:w="704"/>
        <w:gridCol w:w="4166"/>
        <w:gridCol w:w="703"/>
        <w:gridCol w:w="748"/>
        <w:gridCol w:w="712"/>
        <w:gridCol w:w="748"/>
        <w:gridCol w:w="646"/>
      </w:tblGrid>
      <w:tr w:rsidR="0075345F" w14:paraId="791E9101" w14:textId="77777777">
        <w:trPr>
          <w:trHeight w:val="20"/>
          <w:tblHeader/>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F463C" w14:textId="77777777" w:rsidR="0075345F" w:rsidRDefault="00FC527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序号</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67284" w14:textId="77777777" w:rsidR="0075345F" w:rsidRDefault="00FC527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产品名称</w:t>
            </w:r>
          </w:p>
        </w:tc>
        <w:tc>
          <w:tcPr>
            <w:tcW w:w="4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42293" w14:textId="77777777" w:rsidR="0075345F" w:rsidRDefault="00FC527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功能参数</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F152E" w14:textId="77777777" w:rsidR="0075345F" w:rsidRDefault="00FC5270">
            <w:pPr>
              <w:widowControl/>
              <w:jc w:val="center"/>
              <w:textAlignment w:val="center"/>
              <w:rPr>
                <w:rFonts w:ascii="宋体" w:eastAsia="宋体" w:hAnsi="宋体" w:cs="宋体"/>
                <w:b/>
                <w:bCs/>
                <w:color w:val="000000"/>
                <w:kern w:val="0"/>
                <w:sz w:val="20"/>
                <w:szCs w:val="20"/>
                <w:lang w:bidi="ar"/>
              </w:rPr>
            </w:pPr>
            <w:r>
              <w:rPr>
                <w:rFonts w:ascii="宋体" w:eastAsia="宋体" w:hAnsi="宋体" w:cs="宋体" w:hint="eastAsia"/>
                <w:b/>
                <w:bCs/>
                <w:color w:val="000000"/>
                <w:kern w:val="0"/>
                <w:sz w:val="20"/>
                <w:szCs w:val="20"/>
                <w:lang w:bidi="ar"/>
              </w:rPr>
              <w:t>产品厂商</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C4CE5" w14:textId="77777777" w:rsidR="0075345F" w:rsidRDefault="00FC5270">
            <w:pPr>
              <w:widowControl/>
              <w:jc w:val="center"/>
              <w:textAlignment w:val="center"/>
              <w:rPr>
                <w:rFonts w:ascii="宋体" w:eastAsia="宋体" w:hAnsi="宋体" w:cs="宋体"/>
                <w:b/>
                <w:bCs/>
                <w:color w:val="000000"/>
                <w:kern w:val="0"/>
                <w:sz w:val="20"/>
                <w:szCs w:val="20"/>
                <w:lang w:bidi="ar"/>
              </w:rPr>
            </w:pPr>
            <w:r>
              <w:rPr>
                <w:rFonts w:ascii="宋体" w:eastAsia="宋体" w:hAnsi="宋体" w:cs="宋体" w:hint="eastAsia"/>
                <w:b/>
                <w:bCs/>
                <w:color w:val="000000"/>
                <w:kern w:val="0"/>
                <w:sz w:val="20"/>
                <w:szCs w:val="20"/>
                <w:lang w:bidi="ar"/>
              </w:rPr>
              <w:t>产品型号</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EB61A" w14:textId="77777777" w:rsidR="0075345F" w:rsidRDefault="00FC527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数量</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CACCE" w14:textId="77777777" w:rsidR="0075345F" w:rsidRDefault="00FC527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报价</w:t>
            </w: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E3EDD" w14:textId="77777777" w:rsidR="0075345F" w:rsidRDefault="00FC527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质保期</w:t>
            </w:r>
          </w:p>
        </w:tc>
      </w:tr>
      <w:tr w:rsidR="0075345F" w14:paraId="72C1A2F3" w14:textId="77777777">
        <w:trPr>
          <w:trHeight w:val="2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DC2B5" w14:textId="77777777" w:rsidR="0075345F" w:rsidRDefault="00FC527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37099" w14:textId="77777777" w:rsidR="0075345F" w:rsidRDefault="00FC527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HIP信息集成平台服务器</w:t>
            </w:r>
          </w:p>
        </w:tc>
        <w:tc>
          <w:tcPr>
            <w:tcW w:w="4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36510" w14:textId="77777777" w:rsidR="0075345F" w:rsidRPr="008863D3" w:rsidRDefault="006C3CD2" w:rsidP="008863D3">
            <w:pPr>
              <w:widowControl/>
              <w:jc w:val="left"/>
              <w:rPr>
                <w:rFonts w:ascii="宋体" w:eastAsia="宋体" w:hAnsi="宋体" w:cs="宋体"/>
                <w:kern w:val="0"/>
                <w:sz w:val="20"/>
                <w:szCs w:val="20"/>
              </w:rPr>
            </w:pPr>
            <w:r w:rsidRPr="008863D3">
              <w:rPr>
                <w:rFonts w:ascii="宋体" w:eastAsia="宋体" w:hAnsi="宋体" w:hint="eastAsia"/>
                <w:sz w:val="20"/>
                <w:szCs w:val="20"/>
              </w:rPr>
              <w:t>1.≥双路服务器，≥2U高度机架式。</w:t>
            </w:r>
            <w:r w:rsidRPr="008863D3">
              <w:rPr>
                <w:rFonts w:ascii="宋体" w:eastAsia="宋体" w:hAnsi="宋体" w:hint="eastAsia"/>
                <w:sz w:val="20"/>
                <w:szCs w:val="20"/>
              </w:rPr>
              <w:br/>
              <w:t>2.处理器：≥2个C86架构</w:t>
            </w:r>
            <w:proofErr w:type="gramStart"/>
            <w:r w:rsidRPr="008863D3">
              <w:rPr>
                <w:rFonts w:ascii="宋体" w:eastAsia="宋体" w:hAnsi="宋体" w:hint="eastAsia"/>
                <w:sz w:val="20"/>
                <w:szCs w:val="20"/>
              </w:rPr>
              <w:t>国产信创</w:t>
            </w:r>
            <w:proofErr w:type="gramEnd"/>
            <w:r w:rsidRPr="008863D3">
              <w:rPr>
                <w:rFonts w:ascii="宋体" w:eastAsia="宋体" w:hAnsi="宋体" w:hint="eastAsia"/>
                <w:sz w:val="20"/>
                <w:szCs w:val="20"/>
              </w:rPr>
              <w:t>处理器，单颗主频≥2.7GHz，核心数≥32，</w:t>
            </w:r>
            <w:proofErr w:type="gramStart"/>
            <w:r w:rsidRPr="008863D3">
              <w:rPr>
                <w:rFonts w:ascii="宋体" w:eastAsia="宋体" w:hAnsi="宋体" w:hint="eastAsia"/>
                <w:sz w:val="20"/>
                <w:szCs w:val="20"/>
              </w:rPr>
              <w:t>线程数</w:t>
            </w:r>
            <w:proofErr w:type="gramEnd"/>
            <w:r w:rsidRPr="008863D3">
              <w:rPr>
                <w:rFonts w:ascii="宋体" w:eastAsia="宋体" w:hAnsi="宋体" w:hint="eastAsia"/>
                <w:sz w:val="20"/>
                <w:szCs w:val="20"/>
              </w:rPr>
              <w:t>≥64，L3 cache ≥40MB，TDP≤230W。</w:t>
            </w:r>
            <w:r w:rsidRPr="008863D3">
              <w:rPr>
                <w:rFonts w:ascii="宋体" w:eastAsia="宋体" w:hAnsi="宋体" w:hint="eastAsia"/>
                <w:sz w:val="20"/>
                <w:szCs w:val="20"/>
              </w:rPr>
              <w:br/>
              <w:t>3.内存：≥1024GB 3200MHz DDR4 支持ECC。</w:t>
            </w:r>
            <w:r w:rsidRPr="008863D3">
              <w:rPr>
                <w:rFonts w:ascii="宋体" w:eastAsia="宋体" w:hAnsi="宋体" w:hint="eastAsia"/>
                <w:sz w:val="20"/>
                <w:szCs w:val="20"/>
              </w:rPr>
              <w:br/>
              <w:t>4.硬盘：≥2*1.92TB SSD，支持≥20个LFF硬盘槽位，配置≥4G缓存raid卡，支持SAS/SATA/NVMe接口，支持2个后置基于SATA总线的M.2 SSD硬盘，支持2个内置SD存储器；配置≥4G缓存raid卡。</w:t>
            </w:r>
            <w:r w:rsidRPr="008863D3">
              <w:rPr>
                <w:rFonts w:ascii="宋体" w:eastAsia="宋体" w:hAnsi="宋体" w:hint="eastAsia"/>
                <w:sz w:val="20"/>
                <w:szCs w:val="20"/>
              </w:rPr>
              <w:br/>
              <w:t>5.网口：≥2个</w:t>
            </w:r>
            <w:proofErr w:type="gramStart"/>
            <w:r w:rsidRPr="008863D3">
              <w:rPr>
                <w:rFonts w:ascii="宋体" w:eastAsia="宋体" w:hAnsi="宋体" w:hint="eastAsia"/>
                <w:sz w:val="20"/>
                <w:szCs w:val="20"/>
              </w:rPr>
              <w:t>千兆电口</w:t>
            </w:r>
            <w:proofErr w:type="gramEnd"/>
            <w:r w:rsidRPr="008863D3">
              <w:rPr>
                <w:rFonts w:ascii="宋体" w:eastAsia="宋体" w:hAnsi="宋体" w:hint="eastAsia"/>
                <w:sz w:val="20"/>
                <w:szCs w:val="20"/>
              </w:rPr>
              <w:t>，≥4个</w:t>
            </w:r>
            <w:proofErr w:type="gramStart"/>
            <w:r w:rsidRPr="008863D3">
              <w:rPr>
                <w:rFonts w:ascii="宋体" w:eastAsia="宋体" w:hAnsi="宋体" w:hint="eastAsia"/>
                <w:sz w:val="20"/>
                <w:szCs w:val="20"/>
              </w:rPr>
              <w:t>万兆光口</w:t>
            </w:r>
            <w:proofErr w:type="gramEnd"/>
            <w:r w:rsidRPr="008863D3">
              <w:rPr>
                <w:rFonts w:ascii="宋体" w:eastAsia="宋体" w:hAnsi="宋体" w:hint="eastAsia"/>
                <w:sz w:val="20"/>
                <w:szCs w:val="20"/>
              </w:rPr>
              <w:t>(满</w:t>
            </w:r>
            <w:proofErr w:type="gramStart"/>
            <w:r w:rsidRPr="008863D3">
              <w:rPr>
                <w:rFonts w:ascii="宋体" w:eastAsia="宋体" w:hAnsi="宋体" w:hint="eastAsia"/>
                <w:sz w:val="20"/>
                <w:szCs w:val="20"/>
              </w:rPr>
              <w:t>配多模光模块</w:t>
            </w:r>
            <w:proofErr w:type="gramEnd"/>
            <w:r w:rsidRPr="008863D3">
              <w:rPr>
                <w:rFonts w:ascii="宋体" w:eastAsia="宋体" w:hAnsi="宋体" w:hint="eastAsia"/>
                <w:sz w:val="20"/>
                <w:szCs w:val="20"/>
              </w:rPr>
              <w:t>)，≥1个专用管理接口。</w:t>
            </w:r>
            <w:r w:rsidRPr="008863D3">
              <w:rPr>
                <w:rFonts w:ascii="宋体" w:eastAsia="宋体" w:hAnsi="宋体" w:hint="eastAsia"/>
                <w:sz w:val="20"/>
                <w:szCs w:val="20"/>
              </w:rPr>
              <w:br/>
              <w:t>6.配置≥2块双端口≥32G FC HBA卡（满配光模块）。</w:t>
            </w:r>
            <w:r w:rsidRPr="008863D3">
              <w:rPr>
                <w:rFonts w:ascii="宋体" w:eastAsia="宋体" w:hAnsi="宋体" w:hint="eastAsia"/>
                <w:sz w:val="20"/>
                <w:szCs w:val="20"/>
              </w:rPr>
              <w:br/>
              <w:t>7.配件：冗余电源、冗余风扇，默认带导轨。</w:t>
            </w:r>
            <w:r w:rsidRPr="008863D3">
              <w:rPr>
                <w:rFonts w:ascii="宋体" w:eastAsia="宋体" w:hAnsi="宋体" w:hint="eastAsia"/>
                <w:sz w:val="20"/>
                <w:szCs w:val="20"/>
              </w:rPr>
              <w:br/>
              <w:t>8.五年原厂维保。</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8FB96" w14:textId="77777777" w:rsidR="0075345F" w:rsidRDefault="0075345F">
            <w:pPr>
              <w:widowControl/>
              <w:jc w:val="center"/>
              <w:textAlignment w:val="center"/>
              <w:rPr>
                <w:rFonts w:ascii="宋体" w:eastAsia="宋体" w:hAnsi="宋体" w:cs="宋体"/>
                <w:color w:val="000000"/>
                <w:kern w:val="0"/>
                <w:sz w:val="20"/>
                <w:szCs w:val="20"/>
                <w:lang w:bidi="ar"/>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8B576" w14:textId="77777777" w:rsidR="0075345F" w:rsidRDefault="0075345F">
            <w:pPr>
              <w:widowControl/>
              <w:jc w:val="center"/>
              <w:textAlignment w:val="center"/>
              <w:rPr>
                <w:rFonts w:ascii="宋体" w:eastAsia="宋体" w:hAnsi="宋体" w:cs="宋体"/>
                <w:color w:val="000000"/>
                <w:kern w:val="0"/>
                <w:sz w:val="20"/>
                <w:szCs w:val="20"/>
                <w:lang w:bidi="ar"/>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62F09" w14:textId="77777777" w:rsidR="0075345F" w:rsidRDefault="00FC527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2台</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72477" w14:textId="77777777" w:rsidR="0075345F" w:rsidRDefault="0075345F">
            <w:pPr>
              <w:widowControl/>
              <w:jc w:val="center"/>
              <w:textAlignment w:val="center"/>
              <w:rPr>
                <w:rFonts w:ascii="宋体" w:eastAsia="宋体" w:hAnsi="宋体" w:cs="宋体"/>
                <w:color w:val="000000"/>
                <w:sz w:val="20"/>
                <w:szCs w:val="20"/>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ECBE9" w14:textId="77777777" w:rsidR="0075345F" w:rsidRDefault="00FC527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五年质保</w:t>
            </w:r>
          </w:p>
        </w:tc>
      </w:tr>
      <w:tr w:rsidR="0075345F" w14:paraId="340EF26F" w14:textId="77777777">
        <w:trPr>
          <w:trHeight w:val="2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5477B" w14:textId="77777777" w:rsidR="0075345F" w:rsidRDefault="00FC527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3EF42" w14:textId="77777777" w:rsidR="0075345F" w:rsidRDefault="00FC527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虚拟化服务器（生产）</w:t>
            </w:r>
          </w:p>
        </w:tc>
        <w:tc>
          <w:tcPr>
            <w:tcW w:w="4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E8BF2" w14:textId="77777777" w:rsidR="0075345F" w:rsidRPr="008863D3" w:rsidRDefault="008863D3" w:rsidP="008863D3">
            <w:pPr>
              <w:widowControl/>
              <w:jc w:val="left"/>
              <w:rPr>
                <w:rFonts w:ascii="宋体" w:eastAsia="宋体" w:hAnsi="宋体" w:cs="宋体"/>
                <w:kern w:val="0"/>
                <w:sz w:val="20"/>
                <w:szCs w:val="20"/>
              </w:rPr>
            </w:pPr>
            <w:r w:rsidRPr="008863D3">
              <w:rPr>
                <w:rFonts w:ascii="宋体" w:eastAsia="宋体" w:hAnsi="宋体" w:hint="eastAsia"/>
                <w:sz w:val="20"/>
                <w:szCs w:val="20"/>
              </w:rPr>
              <w:t>1.≥2路服务器，≥2U高度机架式，非OEM产品，与虚拟化软件同一品牌。</w:t>
            </w:r>
            <w:r w:rsidRPr="008863D3">
              <w:rPr>
                <w:rFonts w:ascii="宋体" w:eastAsia="宋体" w:hAnsi="宋体" w:hint="eastAsia"/>
                <w:sz w:val="20"/>
                <w:szCs w:val="20"/>
              </w:rPr>
              <w:br/>
              <w:t>2.处理器：≥2个C86架构</w:t>
            </w:r>
            <w:proofErr w:type="gramStart"/>
            <w:r w:rsidRPr="008863D3">
              <w:rPr>
                <w:rFonts w:ascii="宋体" w:eastAsia="宋体" w:hAnsi="宋体" w:hint="eastAsia"/>
                <w:sz w:val="20"/>
                <w:szCs w:val="20"/>
              </w:rPr>
              <w:t>国产信创</w:t>
            </w:r>
            <w:proofErr w:type="gramEnd"/>
            <w:r w:rsidRPr="008863D3">
              <w:rPr>
                <w:rFonts w:ascii="宋体" w:eastAsia="宋体" w:hAnsi="宋体" w:hint="eastAsia"/>
                <w:sz w:val="20"/>
                <w:szCs w:val="20"/>
              </w:rPr>
              <w:t>处理器，单颗主频≥2.2GHz，核心数≥32，</w:t>
            </w:r>
            <w:proofErr w:type="gramStart"/>
            <w:r w:rsidRPr="008863D3">
              <w:rPr>
                <w:rFonts w:ascii="宋体" w:eastAsia="宋体" w:hAnsi="宋体" w:hint="eastAsia"/>
                <w:sz w:val="20"/>
                <w:szCs w:val="20"/>
              </w:rPr>
              <w:t>线程数</w:t>
            </w:r>
            <w:proofErr w:type="gramEnd"/>
            <w:r w:rsidRPr="008863D3">
              <w:rPr>
                <w:rFonts w:ascii="宋体" w:eastAsia="宋体" w:hAnsi="宋体" w:hint="eastAsia"/>
                <w:sz w:val="20"/>
                <w:szCs w:val="20"/>
              </w:rPr>
              <w:t>≥64，L3 cache≥40MB，TDP≤220W。</w:t>
            </w:r>
            <w:r w:rsidRPr="008863D3">
              <w:rPr>
                <w:rFonts w:ascii="宋体" w:eastAsia="宋体" w:hAnsi="宋体" w:hint="eastAsia"/>
                <w:sz w:val="20"/>
                <w:szCs w:val="20"/>
              </w:rPr>
              <w:br/>
              <w:t>3.内存：≥2048GB 3200MHz DDR4 支持ECC。</w:t>
            </w:r>
            <w:r w:rsidRPr="008863D3">
              <w:rPr>
                <w:rFonts w:ascii="宋体" w:eastAsia="宋体" w:hAnsi="宋体" w:hint="eastAsia"/>
                <w:sz w:val="20"/>
                <w:szCs w:val="20"/>
              </w:rPr>
              <w:br/>
              <w:t>4.硬盘：≥2*480GB SSD；支持≥20个LFF硬盘槽位，支持SAS/SATA/NVMe接口，支持≥2个后置基于SATA总线的M.2 SSD硬盘，支持≥2个内置SD存储器；配置≥4G缓存raid卡。</w:t>
            </w:r>
            <w:r w:rsidRPr="008863D3">
              <w:rPr>
                <w:rFonts w:ascii="宋体" w:eastAsia="宋体" w:hAnsi="宋体" w:hint="eastAsia"/>
                <w:sz w:val="20"/>
                <w:szCs w:val="20"/>
              </w:rPr>
              <w:br/>
              <w:t>5.网口：≥2个</w:t>
            </w:r>
            <w:proofErr w:type="gramStart"/>
            <w:r w:rsidRPr="008863D3">
              <w:rPr>
                <w:rFonts w:ascii="宋体" w:eastAsia="宋体" w:hAnsi="宋体" w:hint="eastAsia"/>
                <w:sz w:val="20"/>
                <w:szCs w:val="20"/>
              </w:rPr>
              <w:t>千兆电口</w:t>
            </w:r>
            <w:proofErr w:type="gramEnd"/>
            <w:r w:rsidRPr="008863D3">
              <w:rPr>
                <w:rFonts w:ascii="宋体" w:eastAsia="宋体" w:hAnsi="宋体" w:hint="eastAsia"/>
                <w:sz w:val="20"/>
                <w:szCs w:val="20"/>
              </w:rPr>
              <w:t>，≥4个</w:t>
            </w:r>
            <w:proofErr w:type="gramStart"/>
            <w:r w:rsidRPr="008863D3">
              <w:rPr>
                <w:rFonts w:ascii="宋体" w:eastAsia="宋体" w:hAnsi="宋体" w:hint="eastAsia"/>
                <w:sz w:val="20"/>
                <w:szCs w:val="20"/>
              </w:rPr>
              <w:t>万兆光口</w:t>
            </w:r>
            <w:proofErr w:type="gramEnd"/>
            <w:r w:rsidRPr="008863D3">
              <w:rPr>
                <w:rFonts w:ascii="宋体" w:eastAsia="宋体" w:hAnsi="宋体" w:hint="eastAsia"/>
                <w:sz w:val="20"/>
                <w:szCs w:val="20"/>
              </w:rPr>
              <w:t>(满</w:t>
            </w:r>
            <w:proofErr w:type="gramStart"/>
            <w:r w:rsidRPr="008863D3">
              <w:rPr>
                <w:rFonts w:ascii="宋体" w:eastAsia="宋体" w:hAnsi="宋体" w:hint="eastAsia"/>
                <w:sz w:val="20"/>
                <w:szCs w:val="20"/>
              </w:rPr>
              <w:t>配多模光模块</w:t>
            </w:r>
            <w:proofErr w:type="gramEnd"/>
            <w:r w:rsidRPr="008863D3">
              <w:rPr>
                <w:rFonts w:ascii="宋体" w:eastAsia="宋体" w:hAnsi="宋体" w:hint="eastAsia"/>
                <w:sz w:val="20"/>
                <w:szCs w:val="20"/>
              </w:rPr>
              <w:t>)，≥1个专用管理接口。</w:t>
            </w:r>
            <w:r w:rsidRPr="008863D3">
              <w:rPr>
                <w:rFonts w:ascii="宋体" w:eastAsia="宋体" w:hAnsi="宋体" w:hint="eastAsia"/>
                <w:sz w:val="20"/>
                <w:szCs w:val="20"/>
              </w:rPr>
              <w:br/>
              <w:t>6.配置≥2块双端口≥32G FC HBA卡（满配光模块）。</w:t>
            </w:r>
            <w:r w:rsidRPr="008863D3">
              <w:rPr>
                <w:rFonts w:ascii="宋体" w:eastAsia="宋体" w:hAnsi="宋体" w:hint="eastAsia"/>
                <w:sz w:val="20"/>
                <w:szCs w:val="20"/>
              </w:rPr>
              <w:br/>
              <w:t>7.配件：冗余电源、冗余风扇，默认带导轨。</w:t>
            </w:r>
            <w:r w:rsidRPr="008863D3">
              <w:rPr>
                <w:rFonts w:ascii="宋体" w:eastAsia="宋体" w:hAnsi="宋体" w:hint="eastAsia"/>
                <w:sz w:val="20"/>
                <w:szCs w:val="20"/>
              </w:rPr>
              <w:br/>
              <w:t>8.提供与服务器同一品牌的操作系统，供货时提供操作系统软件著作权登记证书复印</w:t>
            </w:r>
            <w:r w:rsidRPr="008863D3">
              <w:rPr>
                <w:rFonts w:ascii="宋体" w:eastAsia="宋体" w:hAnsi="宋体" w:hint="eastAsia"/>
                <w:sz w:val="20"/>
                <w:szCs w:val="20"/>
              </w:rPr>
              <w:lastRenderedPageBreak/>
              <w:t>件，具备同品牌的服务器操作系统性能调优软件、服务器操作系统分析软件和服务器操作系统迁移软件等配套产品，提供服务器批量配置管理功能，包括固件管理、硬件配置、操作系统部署和克隆、压力测试、带内管理等服务器批量管理功能。</w:t>
            </w:r>
            <w:r w:rsidRPr="008863D3">
              <w:rPr>
                <w:rFonts w:ascii="宋体" w:eastAsia="宋体" w:hAnsi="宋体" w:hint="eastAsia"/>
                <w:sz w:val="20"/>
                <w:szCs w:val="20"/>
              </w:rPr>
              <w:br/>
              <w:t>9.五年原厂维保。</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B9C01" w14:textId="77777777" w:rsidR="0075345F" w:rsidRDefault="0075345F">
            <w:pPr>
              <w:widowControl/>
              <w:jc w:val="center"/>
              <w:textAlignment w:val="center"/>
              <w:rPr>
                <w:rFonts w:ascii="宋体" w:eastAsia="宋体" w:hAnsi="宋体" w:cs="宋体"/>
                <w:color w:val="000000"/>
                <w:kern w:val="0"/>
                <w:sz w:val="20"/>
                <w:szCs w:val="20"/>
                <w:lang w:bidi="ar"/>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CAB14" w14:textId="77777777" w:rsidR="0075345F" w:rsidRDefault="0075345F">
            <w:pPr>
              <w:widowControl/>
              <w:jc w:val="center"/>
              <w:textAlignment w:val="center"/>
              <w:rPr>
                <w:rFonts w:ascii="宋体" w:eastAsia="宋体" w:hAnsi="宋体" w:cs="宋体"/>
                <w:color w:val="000000"/>
                <w:kern w:val="0"/>
                <w:sz w:val="20"/>
                <w:szCs w:val="20"/>
                <w:lang w:bidi="ar"/>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BFA80" w14:textId="77777777" w:rsidR="0075345F" w:rsidRDefault="00FC527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10台</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5F157" w14:textId="77777777" w:rsidR="0075345F" w:rsidRDefault="0075345F">
            <w:pPr>
              <w:widowControl/>
              <w:jc w:val="center"/>
              <w:textAlignment w:val="center"/>
              <w:rPr>
                <w:rFonts w:ascii="宋体" w:eastAsia="宋体" w:hAnsi="宋体" w:cs="宋体"/>
                <w:color w:val="000000"/>
                <w:sz w:val="20"/>
                <w:szCs w:val="20"/>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885B9" w14:textId="77777777" w:rsidR="0075345F" w:rsidRDefault="00FC527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五年质保</w:t>
            </w:r>
          </w:p>
        </w:tc>
      </w:tr>
      <w:tr w:rsidR="0075345F" w14:paraId="5DC9012E" w14:textId="77777777">
        <w:trPr>
          <w:trHeight w:val="2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75934" w14:textId="77777777" w:rsidR="0075345F" w:rsidRDefault="00FC527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5E14E" w14:textId="77777777" w:rsidR="0075345F" w:rsidRDefault="00FC527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仲裁服务器</w:t>
            </w:r>
          </w:p>
        </w:tc>
        <w:tc>
          <w:tcPr>
            <w:tcW w:w="4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136C3" w14:textId="3289213F" w:rsidR="0075345F" w:rsidRPr="008863D3" w:rsidRDefault="008863D3" w:rsidP="008863D3">
            <w:pPr>
              <w:widowControl/>
              <w:jc w:val="left"/>
              <w:rPr>
                <w:rFonts w:ascii="宋体" w:eastAsia="宋体" w:hAnsi="宋体" w:cs="宋体"/>
                <w:kern w:val="0"/>
                <w:sz w:val="20"/>
                <w:szCs w:val="20"/>
              </w:rPr>
            </w:pPr>
            <w:r w:rsidRPr="008863D3">
              <w:rPr>
                <w:rFonts w:ascii="宋体" w:eastAsia="宋体" w:hAnsi="宋体" w:hint="eastAsia"/>
                <w:sz w:val="20"/>
                <w:szCs w:val="20"/>
              </w:rPr>
              <w:t>1.≥2路服务器，≥2U高度机架式，深度≤430mm；非OEM产品，</w:t>
            </w:r>
            <w:proofErr w:type="gramStart"/>
            <w:r w:rsidRPr="008863D3">
              <w:rPr>
                <w:rFonts w:ascii="宋体" w:eastAsia="宋体" w:hAnsi="宋体" w:hint="eastAsia"/>
                <w:sz w:val="20"/>
                <w:szCs w:val="20"/>
              </w:rPr>
              <w:t>与全闪存储系统</w:t>
            </w:r>
            <w:proofErr w:type="gramEnd"/>
            <w:r w:rsidRPr="008863D3">
              <w:rPr>
                <w:rFonts w:ascii="宋体" w:eastAsia="宋体" w:hAnsi="宋体" w:hint="eastAsia"/>
                <w:sz w:val="20"/>
                <w:szCs w:val="20"/>
              </w:rPr>
              <w:t>同一品牌。</w:t>
            </w:r>
            <w:r w:rsidRPr="008863D3">
              <w:rPr>
                <w:rFonts w:ascii="宋体" w:eastAsia="宋体" w:hAnsi="宋体" w:hint="eastAsia"/>
                <w:sz w:val="20"/>
                <w:szCs w:val="20"/>
              </w:rPr>
              <w:br/>
              <w:t>2.处理器：≥2个C86</w:t>
            </w:r>
            <w:proofErr w:type="gramStart"/>
            <w:r w:rsidRPr="008863D3">
              <w:rPr>
                <w:rFonts w:ascii="宋体" w:eastAsia="宋体" w:hAnsi="宋体" w:hint="eastAsia"/>
                <w:sz w:val="20"/>
                <w:szCs w:val="20"/>
              </w:rPr>
              <w:t>国产信创</w:t>
            </w:r>
            <w:proofErr w:type="gramEnd"/>
            <w:r w:rsidRPr="008863D3">
              <w:rPr>
                <w:rFonts w:ascii="宋体" w:eastAsia="宋体" w:hAnsi="宋体" w:hint="eastAsia"/>
                <w:sz w:val="20"/>
                <w:szCs w:val="20"/>
              </w:rPr>
              <w:t>处理器，单颗主频≥2.5GHz，核心数≥16，</w:t>
            </w:r>
            <w:proofErr w:type="gramStart"/>
            <w:r w:rsidRPr="008863D3">
              <w:rPr>
                <w:rFonts w:ascii="宋体" w:eastAsia="宋体" w:hAnsi="宋体" w:hint="eastAsia"/>
                <w:sz w:val="20"/>
                <w:szCs w:val="20"/>
              </w:rPr>
              <w:t>线程数</w:t>
            </w:r>
            <w:proofErr w:type="gramEnd"/>
            <w:r w:rsidRPr="008863D3">
              <w:rPr>
                <w:rFonts w:ascii="宋体" w:eastAsia="宋体" w:hAnsi="宋体" w:hint="eastAsia"/>
                <w:sz w:val="20"/>
                <w:szCs w:val="20"/>
              </w:rPr>
              <w:t xml:space="preserve">≥32，L3 cache </w:t>
            </w:r>
            <w:r w:rsidR="003F0ECC" w:rsidRPr="008863D3">
              <w:rPr>
                <w:rFonts w:ascii="宋体" w:eastAsia="宋体" w:hAnsi="宋体" w:hint="eastAsia"/>
                <w:sz w:val="20"/>
                <w:szCs w:val="20"/>
              </w:rPr>
              <w:t>≥</w:t>
            </w:r>
            <w:r w:rsidRPr="008863D3">
              <w:rPr>
                <w:rFonts w:ascii="宋体" w:eastAsia="宋体" w:hAnsi="宋体" w:hint="eastAsia"/>
                <w:sz w:val="20"/>
                <w:szCs w:val="20"/>
              </w:rPr>
              <w:t>32MB。</w:t>
            </w:r>
            <w:r w:rsidRPr="008863D3">
              <w:rPr>
                <w:rFonts w:ascii="宋体" w:eastAsia="宋体" w:hAnsi="宋体" w:hint="eastAsia"/>
                <w:sz w:val="20"/>
                <w:szCs w:val="20"/>
              </w:rPr>
              <w:br/>
              <w:t>3.内存：≥128GB 3200MHz DDR4 支持ECC。</w:t>
            </w:r>
            <w:r w:rsidRPr="008863D3">
              <w:rPr>
                <w:rFonts w:ascii="宋体" w:eastAsia="宋体" w:hAnsi="宋体" w:hint="eastAsia"/>
                <w:sz w:val="20"/>
                <w:szCs w:val="20"/>
              </w:rPr>
              <w:br/>
              <w:t>4.硬盘：≥2*480GB SSD。</w:t>
            </w:r>
            <w:r w:rsidRPr="008863D3">
              <w:rPr>
                <w:rFonts w:ascii="宋体" w:eastAsia="宋体" w:hAnsi="宋体" w:hint="eastAsia"/>
                <w:sz w:val="20"/>
                <w:szCs w:val="20"/>
              </w:rPr>
              <w:br/>
              <w:t>5.网口：≥2个</w:t>
            </w:r>
            <w:proofErr w:type="gramStart"/>
            <w:r w:rsidRPr="008863D3">
              <w:rPr>
                <w:rFonts w:ascii="宋体" w:eastAsia="宋体" w:hAnsi="宋体" w:hint="eastAsia"/>
                <w:sz w:val="20"/>
                <w:szCs w:val="20"/>
              </w:rPr>
              <w:t>千兆电口</w:t>
            </w:r>
            <w:proofErr w:type="gramEnd"/>
            <w:r w:rsidRPr="008863D3">
              <w:rPr>
                <w:rFonts w:ascii="宋体" w:eastAsia="宋体" w:hAnsi="宋体" w:hint="eastAsia"/>
                <w:sz w:val="20"/>
                <w:szCs w:val="20"/>
              </w:rPr>
              <w:t>，≥2个</w:t>
            </w:r>
            <w:proofErr w:type="gramStart"/>
            <w:r w:rsidRPr="008863D3">
              <w:rPr>
                <w:rFonts w:ascii="宋体" w:eastAsia="宋体" w:hAnsi="宋体" w:hint="eastAsia"/>
                <w:sz w:val="20"/>
                <w:szCs w:val="20"/>
              </w:rPr>
              <w:t>万兆光口</w:t>
            </w:r>
            <w:proofErr w:type="gramEnd"/>
            <w:r w:rsidRPr="008863D3">
              <w:rPr>
                <w:rFonts w:ascii="宋体" w:eastAsia="宋体" w:hAnsi="宋体" w:hint="eastAsia"/>
                <w:sz w:val="20"/>
                <w:szCs w:val="20"/>
              </w:rPr>
              <w:t>(满</w:t>
            </w:r>
            <w:proofErr w:type="gramStart"/>
            <w:r w:rsidRPr="008863D3">
              <w:rPr>
                <w:rFonts w:ascii="宋体" w:eastAsia="宋体" w:hAnsi="宋体" w:hint="eastAsia"/>
                <w:sz w:val="20"/>
                <w:szCs w:val="20"/>
              </w:rPr>
              <w:t>配多模光模块</w:t>
            </w:r>
            <w:proofErr w:type="gramEnd"/>
            <w:r w:rsidRPr="008863D3">
              <w:rPr>
                <w:rFonts w:ascii="宋体" w:eastAsia="宋体" w:hAnsi="宋体" w:hint="eastAsia"/>
                <w:sz w:val="20"/>
                <w:szCs w:val="20"/>
              </w:rPr>
              <w:t>)，≥1个专用管理接口。</w:t>
            </w:r>
            <w:r w:rsidRPr="008863D3">
              <w:rPr>
                <w:rFonts w:ascii="宋体" w:eastAsia="宋体" w:hAnsi="宋体" w:hint="eastAsia"/>
                <w:sz w:val="20"/>
                <w:szCs w:val="20"/>
              </w:rPr>
              <w:br/>
              <w:t>6.配件：冗余电源、冗余风扇，默认带导轨。</w:t>
            </w:r>
            <w:r w:rsidRPr="008863D3">
              <w:rPr>
                <w:rFonts w:ascii="宋体" w:eastAsia="宋体" w:hAnsi="宋体" w:hint="eastAsia"/>
                <w:sz w:val="20"/>
                <w:szCs w:val="20"/>
              </w:rPr>
              <w:br/>
              <w:t>7.采用前置PCIE插槽设计，最大可扩展≥6个标准PCI-E 3.0插槽；采用后置风扇设计，提供≥4个热插拔N+1冗余8056风扇(双转子)。</w:t>
            </w:r>
            <w:r w:rsidRPr="008863D3">
              <w:rPr>
                <w:rFonts w:ascii="宋体" w:eastAsia="宋体" w:hAnsi="宋体" w:hint="eastAsia"/>
                <w:sz w:val="20"/>
                <w:szCs w:val="20"/>
              </w:rPr>
              <w:br/>
              <w:t>8.提供与服务器同一品牌的操作系统，供货时提供操作系统软件著作权登记证书复印件，具备同品牌的服务器操作系统性能调优软件、服务器操作系统分析软件和服务器操作系统迁移软件等配套产品，提供服务器批量配置管理功能，包括固件管理、硬件配置、操作系统部署和克隆、压力测试、带内管理等服务器批量管理功能。</w:t>
            </w:r>
            <w:r w:rsidRPr="008863D3">
              <w:rPr>
                <w:rFonts w:ascii="宋体" w:eastAsia="宋体" w:hAnsi="宋体" w:hint="eastAsia"/>
                <w:sz w:val="20"/>
                <w:szCs w:val="20"/>
              </w:rPr>
              <w:br/>
              <w:t>9.五年原厂维保。</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ED758" w14:textId="77777777" w:rsidR="0075345F" w:rsidRDefault="0075345F">
            <w:pPr>
              <w:widowControl/>
              <w:jc w:val="center"/>
              <w:textAlignment w:val="center"/>
              <w:rPr>
                <w:rFonts w:ascii="宋体" w:eastAsia="宋体" w:hAnsi="宋体" w:cs="宋体"/>
                <w:color w:val="000000"/>
                <w:kern w:val="0"/>
                <w:sz w:val="20"/>
                <w:szCs w:val="20"/>
                <w:lang w:bidi="ar"/>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81239" w14:textId="77777777" w:rsidR="0075345F" w:rsidRDefault="0075345F">
            <w:pPr>
              <w:widowControl/>
              <w:jc w:val="center"/>
              <w:textAlignment w:val="center"/>
              <w:rPr>
                <w:rFonts w:ascii="宋体" w:eastAsia="宋体" w:hAnsi="宋体" w:cs="宋体"/>
                <w:color w:val="000000"/>
                <w:kern w:val="0"/>
                <w:sz w:val="20"/>
                <w:szCs w:val="20"/>
                <w:lang w:bidi="ar"/>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00AF2" w14:textId="77777777" w:rsidR="0075345F" w:rsidRDefault="00FC527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1台</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0B184" w14:textId="77777777" w:rsidR="0075345F" w:rsidRDefault="0075345F">
            <w:pPr>
              <w:widowControl/>
              <w:jc w:val="center"/>
              <w:textAlignment w:val="center"/>
              <w:rPr>
                <w:rFonts w:ascii="宋体" w:eastAsia="宋体" w:hAnsi="宋体" w:cs="宋体"/>
                <w:color w:val="000000"/>
                <w:sz w:val="20"/>
                <w:szCs w:val="20"/>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6F95B" w14:textId="77777777" w:rsidR="0075345F" w:rsidRDefault="00FC527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五年质保</w:t>
            </w:r>
          </w:p>
        </w:tc>
      </w:tr>
      <w:tr w:rsidR="00F71405" w14:paraId="4349DDFB" w14:textId="77777777" w:rsidTr="00710C21">
        <w:trPr>
          <w:trHeight w:val="2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F3BD9" w14:textId="77777777" w:rsidR="00F71405" w:rsidRDefault="00F71405" w:rsidP="00F7140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7AA28" w14:textId="77777777" w:rsidR="00F71405" w:rsidRDefault="00F71405" w:rsidP="00F7140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虚拟化软件</w:t>
            </w:r>
          </w:p>
        </w:tc>
        <w:tc>
          <w:tcPr>
            <w:tcW w:w="4166" w:type="dxa"/>
            <w:tcBorders>
              <w:top w:val="single" w:sz="4" w:space="0" w:color="000000"/>
              <w:left w:val="single" w:sz="4" w:space="0" w:color="000000"/>
              <w:bottom w:val="single" w:sz="4" w:space="0" w:color="000000"/>
              <w:right w:val="single" w:sz="4" w:space="0" w:color="000000"/>
            </w:tcBorders>
            <w:shd w:val="clear" w:color="auto" w:fill="auto"/>
          </w:tcPr>
          <w:p w14:paraId="71778E75" w14:textId="77777777" w:rsidR="00F71405" w:rsidRPr="008863D3" w:rsidRDefault="008863D3" w:rsidP="0083361C">
            <w:pPr>
              <w:widowControl/>
              <w:jc w:val="left"/>
              <w:rPr>
                <w:rFonts w:ascii="宋体" w:eastAsia="宋体" w:hAnsi="宋体" w:cs="宋体"/>
                <w:kern w:val="0"/>
                <w:sz w:val="20"/>
                <w:szCs w:val="20"/>
              </w:rPr>
            </w:pPr>
            <w:r w:rsidRPr="008863D3">
              <w:rPr>
                <w:rFonts w:ascii="宋体" w:eastAsia="宋体" w:hAnsi="宋体" w:hint="eastAsia"/>
                <w:sz w:val="20"/>
                <w:szCs w:val="20"/>
              </w:rPr>
              <w:t>1.高级版软件CPU授权，以每物理CPU为1个授权，授权已包含对虚拟机全生命周期管理、集群HA、虚拟机备份、分布式SDN、CDP等高级功能，≥</w:t>
            </w:r>
            <w:proofErr w:type="gramStart"/>
            <w:r w:rsidRPr="008863D3">
              <w:rPr>
                <w:rFonts w:ascii="宋体" w:eastAsia="宋体" w:hAnsi="宋体" w:hint="eastAsia"/>
                <w:sz w:val="20"/>
                <w:szCs w:val="20"/>
              </w:rPr>
              <w:t>2</w:t>
            </w:r>
            <w:r w:rsidR="0083361C">
              <w:rPr>
                <w:rFonts w:ascii="宋体" w:eastAsia="宋体" w:hAnsi="宋体"/>
                <w:sz w:val="20"/>
                <w:szCs w:val="20"/>
              </w:rPr>
              <w:t>4</w:t>
            </w:r>
            <w:r w:rsidRPr="008863D3">
              <w:rPr>
                <w:rFonts w:ascii="宋体" w:eastAsia="宋体" w:hAnsi="宋体" w:hint="eastAsia"/>
                <w:sz w:val="20"/>
                <w:szCs w:val="20"/>
              </w:rPr>
              <w:t>颗信创处理器</w:t>
            </w:r>
            <w:proofErr w:type="gramEnd"/>
            <w:r w:rsidRPr="008863D3">
              <w:rPr>
                <w:rFonts w:ascii="宋体" w:eastAsia="宋体" w:hAnsi="宋体" w:hint="eastAsia"/>
                <w:sz w:val="20"/>
                <w:szCs w:val="20"/>
              </w:rPr>
              <w:t>授权；兼容海光、鲲鹏、飞腾、兆芯、龙芯、申威等六家主流国产芯片。</w:t>
            </w:r>
            <w:r w:rsidRPr="008863D3">
              <w:rPr>
                <w:rFonts w:ascii="宋体" w:eastAsia="宋体" w:hAnsi="宋体" w:hint="eastAsia"/>
                <w:sz w:val="20"/>
                <w:szCs w:val="20"/>
              </w:rPr>
              <w:br/>
              <w:t>2.支持虚拟机生命周期管理，在</w:t>
            </w:r>
            <w:proofErr w:type="gramStart"/>
            <w:r w:rsidRPr="008863D3">
              <w:rPr>
                <w:rFonts w:ascii="宋体" w:eastAsia="宋体" w:hAnsi="宋体" w:hint="eastAsia"/>
                <w:sz w:val="20"/>
                <w:szCs w:val="20"/>
              </w:rPr>
              <w:t>云管理</w:t>
            </w:r>
            <w:proofErr w:type="gramEnd"/>
            <w:r w:rsidRPr="008863D3">
              <w:rPr>
                <w:rFonts w:ascii="宋体" w:eastAsia="宋体" w:hAnsi="宋体" w:hint="eastAsia"/>
                <w:sz w:val="20"/>
                <w:szCs w:val="20"/>
              </w:rPr>
              <w:t>平台管理界面上提供虚拟机启动、休眠、恢复、重启、关闭、迁移、删除、快照等功能的批量操作。</w:t>
            </w:r>
            <w:r w:rsidRPr="008863D3">
              <w:rPr>
                <w:rFonts w:ascii="宋体" w:eastAsia="宋体" w:hAnsi="宋体" w:hint="eastAsia"/>
                <w:sz w:val="20"/>
                <w:szCs w:val="20"/>
              </w:rPr>
              <w:br/>
            </w:r>
            <w:r w:rsidRPr="008863D3">
              <w:rPr>
                <w:rFonts w:ascii="宋体" w:eastAsia="宋体" w:hAnsi="宋体" w:hint="eastAsia"/>
                <w:sz w:val="20"/>
                <w:szCs w:val="20"/>
              </w:rPr>
              <w:lastRenderedPageBreak/>
              <w:t>3.支持集群动态资源调度功能，可基于主机的CPU利用率、内存利用率、磁盘I/O、存储利用率、磁盘请求、网络流量等资源对虚拟机进行动态资源调度。</w:t>
            </w:r>
            <w:r w:rsidRPr="008863D3">
              <w:rPr>
                <w:rFonts w:ascii="宋体" w:eastAsia="宋体" w:hAnsi="宋体" w:hint="eastAsia"/>
                <w:sz w:val="20"/>
                <w:szCs w:val="20"/>
              </w:rPr>
              <w:br/>
              <w:t>4.支持GPU组功能，支持多块GPU透传给一个虚拟机使用，支持vGPU功能；支持FPGA卡透传给虚拟机使用。</w:t>
            </w:r>
            <w:r w:rsidRPr="008863D3">
              <w:rPr>
                <w:rFonts w:ascii="宋体" w:eastAsia="宋体" w:hAnsi="宋体" w:hint="eastAsia"/>
                <w:sz w:val="20"/>
                <w:szCs w:val="20"/>
              </w:rPr>
              <w:br/>
              <w:t>5.支持大内存页和DPDK加速功能，虚拟化界面可配置内存</w:t>
            </w:r>
            <w:proofErr w:type="gramStart"/>
            <w:r w:rsidRPr="008863D3">
              <w:rPr>
                <w:rFonts w:ascii="宋体" w:eastAsia="宋体" w:hAnsi="宋体" w:hint="eastAsia"/>
                <w:sz w:val="20"/>
                <w:szCs w:val="20"/>
              </w:rPr>
              <w:t>页大小</w:t>
            </w:r>
            <w:proofErr w:type="gramEnd"/>
            <w:r w:rsidRPr="008863D3">
              <w:rPr>
                <w:rFonts w:ascii="宋体" w:eastAsia="宋体" w:hAnsi="宋体" w:hint="eastAsia"/>
                <w:sz w:val="20"/>
                <w:szCs w:val="20"/>
              </w:rPr>
              <w:t>和页数，支持虚拟机NUMA感知功能，保证虚拟机OS的NUMA与主机的NUMA拓扑保持一致，并显示大内存页的使用量和可用内存。</w:t>
            </w:r>
            <w:r w:rsidRPr="008863D3">
              <w:rPr>
                <w:rFonts w:ascii="宋体" w:eastAsia="宋体" w:hAnsi="宋体" w:hint="eastAsia"/>
                <w:sz w:val="20"/>
                <w:szCs w:val="20"/>
              </w:rPr>
              <w:br/>
              <w:t>6.支持vAPP功能，可配置若干台虚拟机组成的应用组，可设置虚拟机启动顺序和启动间隔时间，可批量修改虚拟机组的参数。</w:t>
            </w:r>
            <w:r w:rsidRPr="008863D3">
              <w:rPr>
                <w:rFonts w:ascii="宋体" w:eastAsia="宋体" w:hAnsi="宋体" w:hint="eastAsia"/>
                <w:sz w:val="20"/>
                <w:szCs w:val="20"/>
              </w:rPr>
              <w:br/>
              <w:t>7.支持设置虚拟磁盘策略，包括精确设置磁盘每秒的读写次数及读写速率，可自主选择磁盘格式，包括但不限于RAW\QCOW2等。</w:t>
            </w:r>
            <w:r w:rsidRPr="008863D3">
              <w:rPr>
                <w:rFonts w:ascii="宋体" w:eastAsia="宋体" w:hAnsi="宋体" w:hint="eastAsia"/>
                <w:sz w:val="20"/>
                <w:szCs w:val="20"/>
              </w:rPr>
              <w:br/>
              <w:t>8.支持多种存储对接协议，支持通过ISCSI、iSER、NVMe over RoCE、FC、FC-NVMe协议对接外部集中式\分布式存储，提供至少三家国产主流的阵列存储厂商基于NoF协议的阵列产品兼容性证书，包括但不限于华为、、</w:t>
            </w:r>
            <w:proofErr w:type="gramStart"/>
            <w:r w:rsidRPr="008863D3">
              <w:rPr>
                <w:rFonts w:ascii="宋体" w:eastAsia="宋体" w:hAnsi="宋体" w:hint="eastAsia"/>
                <w:sz w:val="20"/>
                <w:szCs w:val="20"/>
              </w:rPr>
              <w:t>宏杉等</w:t>
            </w:r>
            <w:proofErr w:type="gramEnd"/>
            <w:r w:rsidRPr="008863D3">
              <w:rPr>
                <w:rFonts w:ascii="宋体" w:eastAsia="宋体" w:hAnsi="宋体" w:hint="eastAsia"/>
                <w:sz w:val="20"/>
                <w:szCs w:val="20"/>
              </w:rPr>
              <w:t>。</w:t>
            </w:r>
            <w:r w:rsidRPr="008863D3">
              <w:rPr>
                <w:rFonts w:ascii="宋体" w:eastAsia="宋体" w:hAnsi="宋体" w:hint="eastAsia"/>
                <w:sz w:val="20"/>
                <w:szCs w:val="20"/>
              </w:rPr>
              <w:br/>
              <w:t>9.支持</w:t>
            </w:r>
            <w:proofErr w:type="gramStart"/>
            <w:r w:rsidRPr="008863D3">
              <w:rPr>
                <w:rFonts w:ascii="宋体" w:eastAsia="宋体" w:hAnsi="宋体" w:hint="eastAsia"/>
                <w:sz w:val="20"/>
                <w:szCs w:val="20"/>
              </w:rPr>
              <w:t>裸</w:t>
            </w:r>
            <w:proofErr w:type="gramEnd"/>
            <w:r w:rsidRPr="008863D3">
              <w:rPr>
                <w:rFonts w:ascii="宋体" w:eastAsia="宋体" w:hAnsi="宋体" w:hint="eastAsia"/>
                <w:sz w:val="20"/>
                <w:szCs w:val="20"/>
              </w:rPr>
              <w:t>磁盘映射功能，将存储LUN直接映射到虚拟机，支持Oracle Rac等应用程序集群技术；且挂载</w:t>
            </w:r>
            <w:proofErr w:type="gramStart"/>
            <w:r w:rsidRPr="008863D3">
              <w:rPr>
                <w:rFonts w:ascii="宋体" w:eastAsia="宋体" w:hAnsi="宋体" w:hint="eastAsia"/>
                <w:sz w:val="20"/>
                <w:szCs w:val="20"/>
              </w:rPr>
              <w:t>裸</w:t>
            </w:r>
            <w:proofErr w:type="gramEnd"/>
            <w:r w:rsidRPr="008863D3">
              <w:rPr>
                <w:rFonts w:ascii="宋体" w:eastAsia="宋体" w:hAnsi="宋体" w:hint="eastAsia"/>
                <w:sz w:val="20"/>
                <w:szCs w:val="20"/>
              </w:rPr>
              <w:t>磁盘的虚拟机支持HA。</w:t>
            </w:r>
            <w:r w:rsidRPr="008863D3">
              <w:rPr>
                <w:rFonts w:ascii="宋体" w:eastAsia="宋体" w:hAnsi="宋体" w:hint="eastAsia"/>
                <w:sz w:val="20"/>
                <w:szCs w:val="20"/>
              </w:rPr>
              <w:br/>
              <w:t>10.配置SDN功能授权,支持网络划分多个子网，子网之间相互隔离，支持配置安全组，根据虚拟机出\入口的协议和端口范围设置安全组之间或安全组到网段之间的访问规则；支持配置分布式交换机、分布式路由器，分布式防火墙。</w:t>
            </w:r>
            <w:r w:rsidRPr="008863D3">
              <w:rPr>
                <w:rFonts w:ascii="宋体" w:eastAsia="宋体" w:hAnsi="宋体" w:hint="eastAsia"/>
                <w:sz w:val="20"/>
                <w:szCs w:val="20"/>
              </w:rPr>
              <w:br/>
              <w:t>11.支持分布式防火墙功能，防火墙可应用于业务网络或分布式NAT网关，可根据源\目的IP和端口设置防火墙规则，支持TCP/UDP/ICMP或任意协议；支持配置安全组，根据虚拟机出\入口的协议和端口范围设置安全组之间或安全组到网段之间的访问规则。</w:t>
            </w:r>
            <w:r w:rsidRPr="008863D3">
              <w:rPr>
                <w:rFonts w:ascii="宋体" w:eastAsia="宋体" w:hAnsi="宋体" w:hint="eastAsia"/>
                <w:sz w:val="20"/>
                <w:szCs w:val="20"/>
              </w:rPr>
              <w:br/>
              <w:t>12.同时支持网络sFlow和netFlow功能，配合第三方流量分析工具进行流量监控，支持</w:t>
            </w:r>
            <w:r w:rsidRPr="008863D3">
              <w:rPr>
                <w:rFonts w:ascii="宋体" w:eastAsia="宋体" w:hAnsi="宋体" w:hint="eastAsia"/>
                <w:sz w:val="20"/>
                <w:szCs w:val="20"/>
              </w:rPr>
              <w:lastRenderedPageBreak/>
              <w:t xml:space="preserve">组播转发、广播抑制、DHCP防护等功能，支持本地端口镜像、本地业务网络镜像、远程端口镜像等多种端口镜像模式，支持分布式DNS服务功能。 </w:t>
            </w:r>
            <w:r w:rsidRPr="008863D3">
              <w:rPr>
                <w:rFonts w:ascii="宋体" w:eastAsia="宋体" w:hAnsi="宋体" w:hint="eastAsia"/>
                <w:sz w:val="20"/>
                <w:szCs w:val="20"/>
              </w:rPr>
              <w:br/>
              <w:t>13.支持虚拟机在线增量和全量备份，支持设置精确到</w:t>
            </w:r>
            <w:proofErr w:type="gramStart"/>
            <w:r w:rsidRPr="008863D3">
              <w:rPr>
                <w:rFonts w:ascii="宋体" w:eastAsia="宋体" w:hAnsi="宋体" w:hint="eastAsia"/>
                <w:sz w:val="20"/>
                <w:szCs w:val="20"/>
              </w:rPr>
              <w:t>分钟级</w:t>
            </w:r>
            <w:proofErr w:type="gramEnd"/>
            <w:r w:rsidRPr="008863D3">
              <w:rPr>
                <w:rFonts w:ascii="宋体" w:eastAsia="宋体" w:hAnsi="宋体" w:hint="eastAsia"/>
                <w:sz w:val="20"/>
                <w:szCs w:val="20"/>
              </w:rPr>
              <w:t>的周期备份策略，支持设置保留最近N次备份点；支持</w:t>
            </w:r>
            <w:proofErr w:type="gramStart"/>
            <w:r w:rsidRPr="008863D3">
              <w:rPr>
                <w:rFonts w:ascii="宋体" w:eastAsia="宋体" w:hAnsi="宋体" w:hint="eastAsia"/>
                <w:sz w:val="20"/>
                <w:szCs w:val="20"/>
              </w:rPr>
              <w:t>磁盘双</w:t>
            </w:r>
            <w:proofErr w:type="gramEnd"/>
            <w:r w:rsidRPr="008863D3">
              <w:rPr>
                <w:rFonts w:ascii="宋体" w:eastAsia="宋体" w:hAnsi="宋体" w:hint="eastAsia"/>
                <w:sz w:val="20"/>
                <w:szCs w:val="20"/>
              </w:rPr>
              <w:t>活功能，虚拟</w:t>
            </w:r>
            <w:proofErr w:type="gramStart"/>
            <w:r w:rsidRPr="008863D3">
              <w:rPr>
                <w:rFonts w:ascii="宋体" w:eastAsia="宋体" w:hAnsi="宋体" w:hint="eastAsia"/>
                <w:sz w:val="20"/>
                <w:szCs w:val="20"/>
              </w:rPr>
              <w:t>化支持</w:t>
            </w:r>
            <w:proofErr w:type="gramEnd"/>
            <w:r w:rsidRPr="008863D3">
              <w:rPr>
                <w:rFonts w:ascii="宋体" w:eastAsia="宋体" w:hAnsi="宋体" w:hint="eastAsia"/>
                <w:sz w:val="20"/>
                <w:szCs w:val="20"/>
              </w:rPr>
              <w:t>异构不同品牌存储双活功能，不依赖分布式和集中式存储</w:t>
            </w:r>
            <w:proofErr w:type="gramStart"/>
            <w:r w:rsidRPr="008863D3">
              <w:rPr>
                <w:rFonts w:ascii="宋体" w:eastAsia="宋体" w:hAnsi="宋体" w:hint="eastAsia"/>
                <w:sz w:val="20"/>
                <w:szCs w:val="20"/>
              </w:rPr>
              <w:t>磁盘双</w:t>
            </w:r>
            <w:proofErr w:type="gramEnd"/>
            <w:r w:rsidRPr="008863D3">
              <w:rPr>
                <w:rFonts w:ascii="宋体" w:eastAsia="宋体" w:hAnsi="宋体" w:hint="eastAsia"/>
                <w:sz w:val="20"/>
                <w:szCs w:val="20"/>
              </w:rPr>
              <w:t>活，</w:t>
            </w:r>
            <w:proofErr w:type="gramStart"/>
            <w:r w:rsidRPr="008863D3">
              <w:rPr>
                <w:rFonts w:ascii="宋体" w:eastAsia="宋体" w:hAnsi="宋体" w:hint="eastAsia"/>
                <w:sz w:val="20"/>
                <w:szCs w:val="20"/>
              </w:rPr>
              <w:t>可利旧存储设备</w:t>
            </w:r>
            <w:proofErr w:type="gramEnd"/>
            <w:r w:rsidRPr="008863D3">
              <w:rPr>
                <w:rFonts w:ascii="宋体" w:eastAsia="宋体" w:hAnsi="宋体" w:hint="eastAsia"/>
                <w:sz w:val="20"/>
                <w:szCs w:val="20"/>
              </w:rPr>
              <w:t>与新建存储设备建立双活存储池，当新建存储设备全局损坏时，不影响业务连续性；提供100个无代理虚拟机CDP持续数据保护功能授权，</w:t>
            </w:r>
            <w:proofErr w:type="gramStart"/>
            <w:r w:rsidRPr="008863D3">
              <w:rPr>
                <w:rFonts w:ascii="宋体" w:eastAsia="宋体" w:hAnsi="宋体" w:hint="eastAsia"/>
                <w:sz w:val="20"/>
                <w:szCs w:val="20"/>
              </w:rPr>
              <w:t>通过托拽进度</w:t>
            </w:r>
            <w:proofErr w:type="gramEnd"/>
            <w:r w:rsidRPr="008863D3">
              <w:rPr>
                <w:rFonts w:ascii="宋体" w:eastAsia="宋体" w:hAnsi="宋体" w:hint="eastAsia"/>
                <w:sz w:val="20"/>
                <w:szCs w:val="20"/>
              </w:rPr>
              <w:t>条，虚拟机可恢复到任意I/O时刻。</w:t>
            </w:r>
            <w:r w:rsidRPr="008863D3">
              <w:rPr>
                <w:rFonts w:ascii="宋体" w:eastAsia="宋体" w:hAnsi="宋体" w:hint="eastAsia"/>
                <w:sz w:val="20"/>
                <w:szCs w:val="20"/>
              </w:rPr>
              <w:br/>
              <w:t>14.支持虚拟机和</w:t>
            </w:r>
            <w:proofErr w:type="gramStart"/>
            <w:r w:rsidRPr="008863D3">
              <w:rPr>
                <w:rFonts w:ascii="宋体" w:eastAsia="宋体" w:hAnsi="宋体" w:hint="eastAsia"/>
                <w:sz w:val="20"/>
                <w:szCs w:val="20"/>
              </w:rPr>
              <w:t>裸金属</w:t>
            </w:r>
            <w:proofErr w:type="gramEnd"/>
            <w:r w:rsidRPr="008863D3">
              <w:rPr>
                <w:rFonts w:ascii="宋体" w:eastAsia="宋体" w:hAnsi="宋体" w:hint="eastAsia"/>
                <w:sz w:val="20"/>
                <w:szCs w:val="20"/>
              </w:rPr>
              <w:t>服务器统一管理，支持对裸金属服务器远程电源管理、挂载安装ISO镜像等操作，可将虚拟机镜像</w:t>
            </w:r>
            <w:proofErr w:type="gramStart"/>
            <w:r w:rsidRPr="008863D3">
              <w:rPr>
                <w:rFonts w:ascii="宋体" w:eastAsia="宋体" w:hAnsi="宋体" w:hint="eastAsia"/>
                <w:sz w:val="20"/>
                <w:szCs w:val="20"/>
              </w:rPr>
              <w:t>部署为裸金属</w:t>
            </w:r>
            <w:proofErr w:type="gramEnd"/>
            <w:r w:rsidRPr="008863D3">
              <w:rPr>
                <w:rFonts w:ascii="宋体" w:eastAsia="宋体" w:hAnsi="宋体" w:hint="eastAsia"/>
                <w:sz w:val="20"/>
                <w:szCs w:val="20"/>
              </w:rPr>
              <w:t>服务器操作系统，可查看</w:t>
            </w:r>
            <w:proofErr w:type="gramStart"/>
            <w:r w:rsidRPr="008863D3">
              <w:rPr>
                <w:rFonts w:ascii="宋体" w:eastAsia="宋体" w:hAnsi="宋体" w:hint="eastAsia"/>
                <w:sz w:val="20"/>
                <w:szCs w:val="20"/>
              </w:rPr>
              <w:t>裸</w:t>
            </w:r>
            <w:proofErr w:type="gramEnd"/>
            <w:r w:rsidRPr="008863D3">
              <w:rPr>
                <w:rFonts w:ascii="宋体" w:eastAsia="宋体" w:hAnsi="宋体" w:hint="eastAsia"/>
                <w:sz w:val="20"/>
                <w:szCs w:val="20"/>
              </w:rPr>
              <w:t>金属服务器电源状态、CPU、内存、硬盘等硬件信息，支持打开</w:t>
            </w:r>
            <w:proofErr w:type="gramStart"/>
            <w:r w:rsidRPr="008863D3">
              <w:rPr>
                <w:rFonts w:ascii="宋体" w:eastAsia="宋体" w:hAnsi="宋体" w:hint="eastAsia"/>
                <w:sz w:val="20"/>
                <w:szCs w:val="20"/>
              </w:rPr>
              <w:t>裸</w:t>
            </w:r>
            <w:proofErr w:type="gramEnd"/>
            <w:r w:rsidRPr="008863D3">
              <w:rPr>
                <w:rFonts w:ascii="宋体" w:eastAsia="宋体" w:hAnsi="宋体" w:hint="eastAsia"/>
                <w:sz w:val="20"/>
                <w:szCs w:val="20"/>
              </w:rPr>
              <w:t>金属服务器控制台进行运维操作。</w:t>
            </w:r>
            <w:r w:rsidRPr="008863D3">
              <w:rPr>
                <w:rFonts w:ascii="宋体" w:eastAsia="宋体" w:hAnsi="宋体" w:hint="eastAsia"/>
                <w:sz w:val="20"/>
                <w:szCs w:val="20"/>
              </w:rPr>
              <w:br/>
              <w:t>15.支持容器实例的全生命周期管理，如创建、编辑、重启、迁移、HA等，以及事件的查看，控制台操作等；支持容器镜像仓库的管理，支持系统内置镜像库与第三方镜像库管理，容器与虚拟机均由超融合管理平台统一运维。</w:t>
            </w:r>
            <w:r w:rsidRPr="008863D3">
              <w:rPr>
                <w:rFonts w:ascii="宋体" w:eastAsia="宋体" w:hAnsi="宋体" w:hint="eastAsia"/>
                <w:sz w:val="20"/>
                <w:szCs w:val="20"/>
              </w:rPr>
              <w:br/>
              <w:t>16.支持</w:t>
            </w:r>
            <w:proofErr w:type="gramStart"/>
            <w:r w:rsidRPr="008863D3">
              <w:rPr>
                <w:rFonts w:ascii="宋体" w:eastAsia="宋体" w:hAnsi="宋体" w:hint="eastAsia"/>
                <w:sz w:val="20"/>
                <w:szCs w:val="20"/>
              </w:rPr>
              <w:t>磁盘双</w:t>
            </w:r>
            <w:proofErr w:type="gramEnd"/>
            <w:r w:rsidRPr="008863D3">
              <w:rPr>
                <w:rFonts w:ascii="宋体" w:eastAsia="宋体" w:hAnsi="宋体" w:hint="eastAsia"/>
                <w:sz w:val="20"/>
                <w:szCs w:val="20"/>
              </w:rPr>
              <w:t>活功能，虚拟</w:t>
            </w:r>
            <w:proofErr w:type="gramStart"/>
            <w:r w:rsidRPr="008863D3">
              <w:rPr>
                <w:rFonts w:ascii="宋体" w:eastAsia="宋体" w:hAnsi="宋体" w:hint="eastAsia"/>
                <w:sz w:val="20"/>
                <w:szCs w:val="20"/>
              </w:rPr>
              <w:t>化支持</w:t>
            </w:r>
            <w:proofErr w:type="gramEnd"/>
            <w:r w:rsidRPr="008863D3">
              <w:rPr>
                <w:rFonts w:ascii="宋体" w:eastAsia="宋体" w:hAnsi="宋体" w:hint="eastAsia"/>
                <w:sz w:val="20"/>
                <w:szCs w:val="20"/>
              </w:rPr>
              <w:t>异构不同品牌存储双活功能，不依赖分布式和集中式存储</w:t>
            </w:r>
            <w:proofErr w:type="gramStart"/>
            <w:r w:rsidRPr="008863D3">
              <w:rPr>
                <w:rFonts w:ascii="宋体" w:eastAsia="宋体" w:hAnsi="宋体" w:hint="eastAsia"/>
                <w:sz w:val="20"/>
                <w:szCs w:val="20"/>
              </w:rPr>
              <w:t>磁盘双</w:t>
            </w:r>
            <w:proofErr w:type="gramEnd"/>
            <w:r w:rsidRPr="008863D3">
              <w:rPr>
                <w:rFonts w:ascii="宋体" w:eastAsia="宋体" w:hAnsi="宋体" w:hint="eastAsia"/>
                <w:sz w:val="20"/>
                <w:szCs w:val="20"/>
              </w:rPr>
              <w:t>活，</w:t>
            </w:r>
            <w:proofErr w:type="gramStart"/>
            <w:r w:rsidRPr="008863D3">
              <w:rPr>
                <w:rFonts w:ascii="宋体" w:eastAsia="宋体" w:hAnsi="宋体" w:hint="eastAsia"/>
                <w:sz w:val="20"/>
                <w:szCs w:val="20"/>
              </w:rPr>
              <w:t>可利旧存储设备</w:t>
            </w:r>
            <w:proofErr w:type="gramEnd"/>
            <w:r w:rsidRPr="008863D3">
              <w:rPr>
                <w:rFonts w:ascii="宋体" w:eastAsia="宋体" w:hAnsi="宋体" w:hint="eastAsia"/>
                <w:sz w:val="20"/>
                <w:szCs w:val="20"/>
              </w:rPr>
              <w:t>与新建存储设备建立双活存储池。</w:t>
            </w:r>
            <w:r w:rsidRPr="008863D3">
              <w:rPr>
                <w:rFonts w:ascii="宋体" w:eastAsia="宋体" w:hAnsi="宋体" w:hint="eastAsia"/>
                <w:sz w:val="20"/>
                <w:szCs w:val="20"/>
              </w:rPr>
              <w:br/>
              <w:t>17.支持无障碍接入其他厂商存储（包括但不限于以下品牌的存储产品：EMC、华为、华三、深信服、宏杉、浪潮等）。</w:t>
            </w:r>
            <w:r w:rsidRPr="008863D3">
              <w:rPr>
                <w:rFonts w:ascii="宋体" w:eastAsia="宋体" w:hAnsi="宋体" w:hint="eastAsia"/>
                <w:sz w:val="20"/>
                <w:szCs w:val="20"/>
              </w:rPr>
              <w:br/>
              <w:t>18.提供原厂五年软件升级，远程技术支持服务，重大问题研发支持服务。</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10BC1" w14:textId="77777777" w:rsidR="00F71405" w:rsidRDefault="00F71405" w:rsidP="00F71405">
            <w:pPr>
              <w:widowControl/>
              <w:jc w:val="center"/>
              <w:textAlignment w:val="center"/>
              <w:rPr>
                <w:rFonts w:ascii="宋体" w:eastAsia="宋体" w:hAnsi="宋体" w:cs="宋体"/>
                <w:color w:val="000000"/>
                <w:kern w:val="0"/>
                <w:sz w:val="20"/>
                <w:szCs w:val="20"/>
                <w:lang w:bidi="ar"/>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C984C" w14:textId="77777777" w:rsidR="00F71405" w:rsidRDefault="00F71405" w:rsidP="00F71405">
            <w:pPr>
              <w:widowControl/>
              <w:jc w:val="center"/>
              <w:textAlignment w:val="center"/>
              <w:rPr>
                <w:rFonts w:ascii="宋体" w:eastAsia="宋体" w:hAnsi="宋体" w:cs="宋体"/>
                <w:color w:val="000000"/>
                <w:kern w:val="0"/>
                <w:sz w:val="20"/>
                <w:szCs w:val="20"/>
                <w:lang w:bidi="ar"/>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B6364" w14:textId="77777777" w:rsidR="00F71405" w:rsidRDefault="00F71405" w:rsidP="00F7140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1套</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0CD9D" w14:textId="77777777" w:rsidR="00F71405" w:rsidRDefault="00F71405" w:rsidP="00F71405">
            <w:pPr>
              <w:widowControl/>
              <w:jc w:val="center"/>
              <w:textAlignment w:val="center"/>
              <w:rPr>
                <w:rFonts w:ascii="宋体" w:eastAsia="宋体" w:hAnsi="宋体" w:cs="宋体"/>
                <w:color w:val="000000"/>
                <w:sz w:val="20"/>
                <w:szCs w:val="20"/>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CFB84" w14:textId="77777777" w:rsidR="00F71405" w:rsidRDefault="00F71405" w:rsidP="00F7140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五年质保</w:t>
            </w:r>
          </w:p>
        </w:tc>
      </w:tr>
      <w:tr w:rsidR="0075345F" w14:paraId="48376378" w14:textId="77777777">
        <w:trPr>
          <w:trHeight w:val="2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5B6A9" w14:textId="77777777" w:rsidR="0075345F" w:rsidRDefault="00FC527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D2805" w14:textId="77777777" w:rsidR="0075345F" w:rsidRDefault="00FC527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服务器接入交换机</w:t>
            </w:r>
          </w:p>
        </w:tc>
        <w:tc>
          <w:tcPr>
            <w:tcW w:w="4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50B41" w14:textId="77777777" w:rsidR="0075345F" w:rsidRPr="008863D3" w:rsidRDefault="008863D3" w:rsidP="008863D3">
            <w:pPr>
              <w:widowControl/>
              <w:jc w:val="left"/>
              <w:rPr>
                <w:rFonts w:ascii="宋体" w:eastAsia="宋体" w:hAnsi="宋体" w:cs="宋体"/>
                <w:kern w:val="0"/>
                <w:sz w:val="20"/>
                <w:szCs w:val="20"/>
              </w:rPr>
            </w:pPr>
            <w:r w:rsidRPr="008863D3">
              <w:rPr>
                <w:rFonts w:ascii="宋体" w:eastAsia="宋体" w:hAnsi="宋体" w:hint="eastAsia"/>
                <w:sz w:val="20"/>
                <w:szCs w:val="20"/>
              </w:rPr>
              <w:t>1.交换容量≥4Tbps，包转发率≥2000Mpps。</w:t>
            </w:r>
            <w:r w:rsidRPr="008863D3">
              <w:rPr>
                <w:rFonts w:ascii="宋体" w:eastAsia="宋体" w:hAnsi="宋体" w:hint="eastAsia"/>
                <w:sz w:val="20"/>
                <w:szCs w:val="20"/>
              </w:rPr>
              <w:br/>
              <w:t>2.支持</w:t>
            </w:r>
            <w:proofErr w:type="gramStart"/>
            <w:r w:rsidRPr="008863D3">
              <w:rPr>
                <w:rFonts w:ascii="宋体" w:eastAsia="宋体" w:hAnsi="宋体" w:hint="eastAsia"/>
                <w:sz w:val="20"/>
                <w:szCs w:val="20"/>
              </w:rPr>
              <w:t>并实配</w:t>
            </w:r>
            <w:proofErr w:type="gramEnd"/>
            <w:r w:rsidRPr="008863D3">
              <w:rPr>
                <w:rFonts w:ascii="宋体" w:eastAsia="宋体" w:hAnsi="宋体" w:hint="eastAsia"/>
                <w:sz w:val="20"/>
                <w:szCs w:val="20"/>
              </w:rPr>
              <w:t>≥48个10GE SFP+光接口， ≥6个40/100GE QSFP28光接口。</w:t>
            </w:r>
            <w:r w:rsidRPr="008863D3">
              <w:rPr>
                <w:rFonts w:ascii="宋体" w:eastAsia="宋体" w:hAnsi="宋体" w:hint="eastAsia"/>
                <w:sz w:val="20"/>
                <w:szCs w:val="20"/>
              </w:rPr>
              <w:br/>
              <w:t>3.支持VXLAN routing 和 bridging、BGP-EVPN、QinQ in VxLAN。</w:t>
            </w:r>
            <w:r w:rsidRPr="008863D3">
              <w:rPr>
                <w:rFonts w:ascii="宋体" w:eastAsia="宋体" w:hAnsi="宋体" w:hint="eastAsia"/>
                <w:sz w:val="20"/>
                <w:szCs w:val="20"/>
              </w:rPr>
              <w:br/>
              <w:t>4.支持RIPng、OSPFv3、BGP4+、ISISv6 IPv6动态路由协议。</w:t>
            </w:r>
            <w:r w:rsidRPr="008863D3">
              <w:rPr>
                <w:rFonts w:ascii="宋体" w:eastAsia="宋体" w:hAnsi="宋体" w:hint="eastAsia"/>
                <w:sz w:val="20"/>
                <w:szCs w:val="20"/>
              </w:rPr>
              <w:br/>
            </w:r>
            <w:r w:rsidRPr="008863D3">
              <w:rPr>
                <w:rFonts w:ascii="宋体" w:eastAsia="宋体" w:hAnsi="宋体" w:hint="eastAsia"/>
                <w:sz w:val="20"/>
                <w:szCs w:val="20"/>
              </w:rPr>
              <w:lastRenderedPageBreak/>
              <w:t>5.单台实配：双电源、10Gb</w:t>
            </w:r>
            <w:proofErr w:type="gramStart"/>
            <w:r w:rsidRPr="008863D3">
              <w:rPr>
                <w:rFonts w:ascii="宋体" w:eastAsia="宋体" w:hAnsi="宋体" w:hint="eastAsia"/>
                <w:sz w:val="20"/>
                <w:szCs w:val="20"/>
              </w:rPr>
              <w:t>多模光模块</w:t>
            </w:r>
            <w:proofErr w:type="gramEnd"/>
            <w:r w:rsidRPr="008863D3">
              <w:rPr>
                <w:rFonts w:ascii="宋体" w:eastAsia="宋体" w:hAnsi="宋体" w:hint="eastAsia"/>
                <w:sz w:val="20"/>
                <w:szCs w:val="20"/>
              </w:rPr>
              <w:t>≥48个，100G高速线缆≥1条，模块化风扇≥5个。</w:t>
            </w:r>
            <w:r w:rsidRPr="008863D3">
              <w:rPr>
                <w:rFonts w:ascii="宋体" w:eastAsia="宋体" w:hAnsi="宋体" w:hint="eastAsia"/>
                <w:sz w:val="20"/>
                <w:szCs w:val="20"/>
              </w:rPr>
              <w:br/>
              <w:t>6.风扇风向支持前后和后前通风。</w:t>
            </w:r>
            <w:r w:rsidRPr="008863D3">
              <w:rPr>
                <w:rFonts w:ascii="宋体" w:eastAsia="宋体" w:hAnsi="宋体" w:hint="eastAsia"/>
                <w:sz w:val="20"/>
                <w:szCs w:val="20"/>
              </w:rPr>
              <w:br/>
              <w:t>7.</w:t>
            </w:r>
            <w:proofErr w:type="gramStart"/>
            <w:r w:rsidRPr="008863D3">
              <w:rPr>
                <w:rFonts w:ascii="宋体" w:eastAsia="宋体" w:hAnsi="宋体" w:hint="eastAsia"/>
                <w:sz w:val="20"/>
                <w:szCs w:val="20"/>
              </w:rPr>
              <w:t>实配支持</w:t>
            </w:r>
            <w:proofErr w:type="gramEnd"/>
            <w:r w:rsidRPr="008863D3">
              <w:rPr>
                <w:rFonts w:ascii="宋体" w:eastAsia="宋体" w:hAnsi="宋体" w:hint="eastAsia"/>
                <w:sz w:val="20"/>
                <w:szCs w:val="20"/>
              </w:rPr>
              <w:t>INT可视化功能。实时分析INT报文中携带的时间</w:t>
            </w:r>
            <w:proofErr w:type="gramStart"/>
            <w:r w:rsidRPr="008863D3">
              <w:rPr>
                <w:rFonts w:ascii="宋体" w:eastAsia="宋体" w:hAnsi="宋体" w:hint="eastAsia"/>
                <w:sz w:val="20"/>
                <w:szCs w:val="20"/>
              </w:rPr>
              <w:t>戳分析</w:t>
            </w:r>
            <w:proofErr w:type="gramEnd"/>
            <w:r w:rsidRPr="008863D3">
              <w:rPr>
                <w:rFonts w:ascii="宋体" w:eastAsia="宋体" w:hAnsi="宋体" w:hint="eastAsia"/>
                <w:sz w:val="20"/>
                <w:szCs w:val="20"/>
              </w:rPr>
              <w:t>每台设备和链路</w:t>
            </w:r>
            <w:proofErr w:type="gramStart"/>
            <w:r w:rsidRPr="008863D3">
              <w:rPr>
                <w:rFonts w:ascii="宋体" w:eastAsia="宋体" w:hAnsi="宋体" w:hint="eastAsia"/>
                <w:sz w:val="20"/>
                <w:szCs w:val="20"/>
              </w:rPr>
              <w:t>的逐跳转发</w:t>
            </w:r>
            <w:proofErr w:type="gramEnd"/>
            <w:r w:rsidRPr="008863D3">
              <w:rPr>
                <w:rFonts w:ascii="宋体" w:eastAsia="宋体" w:hAnsi="宋体" w:hint="eastAsia"/>
                <w:sz w:val="20"/>
                <w:szCs w:val="20"/>
              </w:rPr>
              <w:t>延迟，快速找到拥塞节点。</w:t>
            </w:r>
            <w:r w:rsidRPr="008863D3">
              <w:rPr>
                <w:rFonts w:ascii="宋体" w:eastAsia="宋体" w:hAnsi="宋体" w:hint="eastAsia"/>
                <w:sz w:val="20"/>
                <w:szCs w:val="20"/>
              </w:rPr>
              <w:br/>
              <w:t>8.五年原厂维保。</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D825F" w14:textId="77777777" w:rsidR="0075345F" w:rsidRDefault="0075345F">
            <w:pPr>
              <w:widowControl/>
              <w:jc w:val="center"/>
              <w:textAlignment w:val="center"/>
              <w:rPr>
                <w:rFonts w:ascii="宋体" w:eastAsia="宋体" w:hAnsi="宋体" w:cs="宋体"/>
                <w:color w:val="000000"/>
                <w:kern w:val="0"/>
                <w:sz w:val="20"/>
                <w:szCs w:val="20"/>
                <w:lang w:bidi="ar"/>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F5479" w14:textId="77777777" w:rsidR="0075345F" w:rsidRDefault="0075345F">
            <w:pPr>
              <w:widowControl/>
              <w:jc w:val="center"/>
              <w:textAlignment w:val="center"/>
              <w:rPr>
                <w:rFonts w:ascii="宋体" w:eastAsia="宋体" w:hAnsi="宋体" w:cs="宋体"/>
                <w:color w:val="000000"/>
                <w:kern w:val="0"/>
                <w:sz w:val="20"/>
                <w:szCs w:val="20"/>
                <w:lang w:bidi="ar"/>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87742" w14:textId="77777777" w:rsidR="0075345F" w:rsidRDefault="00FC527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2台</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3D587" w14:textId="77777777" w:rsidR="0075345F" w:rsidRDefault="0075345F">
            <w:pPr>
              <w:widowControl/>
              <w:jc w:val="center"/>
              <w:textAlignment w:val="center"/>
              <w:rPr>
                <w:rFonts w:ascii="宋体" w:eastAsia="宋体" w:hAnsi="宋体" w:cs="宋体"/>
                <w:color w:val="000000"/>
                <w:sz w:val="20"/>
                <w:szCs w:val="20"/>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35882" w14:textId="77777777" w:rsidR="0075345F" w:rsidRDefault="00FC527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五年质保</w:t>
            </w:r>
          </w:p>
        </w:tc>
      </w:tr>
      <w:tr w:rsidR="0075345F" w14:paraId="0DD7A5DF" w14:textId="77777777">
        <w:trPr>
          <w:trHeight w:val="2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FD055" w14:textId="77777777" w:rsidR="0075345F" w:rsidRDefault="00FC527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80945" w14:textId="77777777" w:rsidR="0075345F" w:rsidRDefault="00FC527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服务器集群交换机</w:t>
            </w:r>
          </w:p>
        </w:tc>
        <w:tc>
          <w:tcPr>
            <w:tcW w:w="4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88556" w14:textId="77777777" w:rsidR="0075345F" w:rsidRPr="008863D3" w:rsidRDefault="008863D3" w:rsidP="008863D3">
            <w:pPr>
              <w:widowControl/>
              <w:jc w:val="left"/>
              <w:rPr>
                <w:rFonts w:ascii="宋体" w:eastAsia="宋体" w:hAnsi="宋体" w:cs="宋体"/>
                <w:kern w:val="0"/>
                <w:sz w:val="20"/>
                <w:szCs w:val="20"/>
              </w:rPr>
            </w:pPr>
            <w:r w:rsidRPr="008863D3">
              <w:rPr>
                <w:rFonts w:ascii="宋体" w:eastAsia="宋体" w:hAnsi="宋体" w:hint="eastAsia"/>
                <w:sz w:val="20"/>
                <w:szCs w:val="20"/>
              </w:rPr>
              <w:t>1.交换容量≥4Tbps，包转发率≥2000Mpps。</w:t>
            </w:r>
            <w:r w:rsidRPr="008863D3">
              <w:rPr>
                <w:rFonts w:ascii="宋体" w:eastAsia="宋体" w:hAnsi="宋体" w:hint="eastAsia"/>
                <w:sz w:val="20"/>
                <w:szCs w:val="20"/>
              </w:rPr>
              <w:br/>
              <w:t>2.支持</w:t>
            </w:r>
            <w:proofErr w:type="gramStart"/>
            <w:r w:rsidRPr="008863D3">
              <w:rPr>
                <w:rFonts w:ascii="宋体" w:eastAsia="宋体" w:hAnsi="宋体" w:hint="eastAsia"/>
                <w:sz w:val="20"/>
                <w:szCs w:val="20"/>
              </w:rPr>
              <w:t>并实配</w:t>
            </w:r>
            <w:proofErr w:type="gramEnd"/>
            <w:r w:rsidRPr="008863D3">
              <w:rPr>
                <w:rFonts w:ascii="宋体" w:eastAsia="宋体" w:hAnsi="宋体" w:hint="eastAsia"/>
                <w:sz w:val="20"/>
                <w:szCs w:val="20"/>
              </w:rPr>
              <w:t>≥48个10GE SFP+光接口， ≥6个40/100GE QSFP28光接口。</w:t>
            </w:r>
            <w:r w:rsidRPr="008863D3">
              <w:rPr>
                <w:rFonts w:ascii="宋体" w:eastAsia="宋体" w:hAnsi="宋体" w:hint="eastAsia"/>
                <w:sz w:val="20"/>
                <w:szCs w:val="20"/>
              </w:rPr>
              <w:br/>
              <w:t>3.支持VXLAN routing 和 bridging、BGP-EVPN、QinQ in VxLAN。</w:t>
            </w:r>
            <w:r w:rsidRPr="008863D3">
              <w:rPr>
                <w:rFonts w:ascii="宋体" w:eastAsia="宋体" w:hAnsi="宋体" w:hint="eastAsia"/>
                <w:sz w:val="20"/>
                <w:szCs w:val="20"/>
              </w:rPr>
              <w:br/>
              <w:t>4.支持RIPng、OSPFv3、BGP4+、ISISv6 IPv6动态路由协议。</w:t>
            </w:r>
            <w:r w:rsidRPr="008863D3">
              <w:rPr>
                <w:rFonts w:ascii="宋体" w:eastAsia="宋体" w:hAnsi="宋体" w:hint="eastAsia"/>
                <w:sz w:val="20"/>
                <w:szCs w:val="20"/>
              </w:rPr>
              <w:br/>
              <w:t>5.单台实配：双电源、10Gb</w:t>
            </w:r>
            <w:proofErr w:type="gramStart"/>
            <w:r w:rsidRPr="008863D3">
              <w:rPr>
                <w:rFonts w:ascii="宋体" w:eastAsia="宋体" w:hAnsi="宋体" w:hint="eastAsia"/>
                <w:sz w:val="20"/>
                <w:szCs w:val="20"/>
              </w:rPr>
              <w:t>多模光模块</w:t>
            </w:r>
            <w:proofErr w:type="gramEnd"/>
            <w:r w:rsidRPr="008863D3">
              <w:rPr>
                <w:rFonts w:ascii="宋体" w:eastAsia="宋体" w:hAnsi="宋体" w:hint="eastAsia"/>
                <w:sz w:val="20"/>
                <w:szCs w:val="20"/>
              </w:rPr>
              <w:t>≥48个，100G高速线缆≥1条，模块化风扇≥5个。</w:t>
            </w:r>
            <w:r w:rsidRPr="008863D3">
              <w:rPr>
                <w:rFonts w:ascii="宋体" w:eastAsia="宋体" w:hAnsi="宋体" w:hint="eastAsia"/>
                <w:sz w:val="20"/>
                <w:szCs w:val="20"/>
              </w:rPr>
              <w:br/>
              <w:t>6.风扇风向支持前后和后前通风。</w:t>
            </w:r>
            <w:r w:rsidRPr="008863D3">
              <w:rPr>
                <w:rFonts w:ascii="宋体" w:eastAsia="宋体" w:hAnsi="宋体" w:hint="eastAsia"/>
                <w:sz w:val="20"/>
                <w:szCs w:val="20"/>
              </w:rPr>
              <w:br/>
              <w:t>7.</w:t>
            </w:r>
            <w:proofErr w:type="gramStart"/>
            <w:r w:rsidRPr="008863D3">
              <w:rPr>
                <w:rFonts w:ascii="宋体" w:eastAsia="宋体" w:hAnsi="宋体" w:hint="eastAsia"/>
                <w:sz w:val="20"/>
                <w:szCs w:val="20"/>
              </w:rPr>
              <w:t>实配支持</w:t>
            </w:r>
            <w:proofErr w:type="gramEnd"/>
            <w:r w:rsidRPr="008863D3">
              <w:rPr>
                <w:rFonts w:ascii="宋体" w:eastAsia="宋体" w:hAnsi="宋体" w:hint="eastAsia"/>
                <w:sz w:val="20"/>
                <w:szCs w:val="20"/>
              </w:rPr>
              <w:t>INT可视化功能，实时分析INT报文中携带的时间</w:t>
            </w:r>
            <w:proofErr w:type="gramStart"/>
            <w:r w:rsidRPr="008863D3">
              <w:rPr>
                <w:rFonts w:ascii="宋体" w:eastAsia="宋体" w:hAnsi="宋体" w:hint="eastAsia"/>
                <w:sz w:val="20"/>
                <w:szCs w:val="20"/>
              </w:rPr>
              <w:t>戳分析</w:t>
            </w:r>
            <w:proofErr w:type="gramEnd"/>
            <w:r w:rsidRPr="008863D3">
              <w:rPr>
                <w:rFonts w:ascii="宋体" w:eastAsia="宋体" w:hAnsi="宋体" w:hint="eastAsia"/>
                <w:sz w:val="20"/>
                <w:szCs w:val="20"/>
              </w:rPr>
              <w:t>每台设备和链路</w:t>
            </w:r>
            <w:proofErr w:type="gramStart"/>
            <w:r w:rsidRPr="008863D3">
              <w:rPr>
                <w:rFonts w:ascii="宋体" w:eastAsia="宋体" w:hAnsi="宋体" w:hint="eastAsia"/>
                <w:sz w:val="20"/>
                <w:szCs w:val="20"/>
              </w:rPr>
              <w:t>的逐跳转发</w:t>
            </w:r>
            <w:proofErr w:type="gramEnd"/>
            <w:r w:rsidRPr="008863D3">
              <w:rPr>
                <w:rFonts w:ascii="宋体" w:eastAsia="宋体" w:hAnsi="宋体" w:hint="eastAsia"/>
                <w:sz w:val="20"/>
                <w:szCs w:val="20"/>
              </w:rPr>
              <w:t>延迟，快速找到拥塞节点。</w:t>
            </w:r>
            <w:r w:rsidRPr="008863D3">
              <w:rPr>
                <w:rFonts w:ascii="宋体" w:eastAsia="宋体" w:hAnsi="宋体" w:hint="eastAsia"/>
                <w:sz w:val="20"/>
                <w:szCs w:val="20"/>
              </w:rPr>
              <w:br/>
              <w:t>8.五年</w:t>
            </w:r>
            <w:proofErr w:type="gramStart"/>
            <w:r w:rsidRPr="008863D3">
              <w:rPr>
                <w:rFonts w:ascii="宋体" w:eastAsia="宋体" w:hAnsi="宋体" w:hint="eastAsia"/>
                <w:sz w:val="20"/>
                <w:szCs w:val="20"/>
              </w:rPr>
              <w:t>原厂维保</w:t>
            </w:r>
            <w:proofErr w:type="gramEnd"/>
            <w:r w:rsidRPr="008863D3">
              <w:rPr>
                <w:rFonts w:ascii="宋体" w:eastAsia="宋体" w:hAnsi="宋体" w:hint="eastAsia"/>
                <w:sz w:val="20"/>
                <w:szCs w:val="20"/>
              </w:rPr>
              <w:t>.</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03C63" w14:textId="77777777" w:rsidR="0075345F" w:rsidRDefault="0075345F">
            <w:pPr>
              <w:widowControl/>
              <w:jc w:val="center"/>
              <w:textAlignment w:val="center"/>
              <w:rPr>
                <w:rFonts w:ascii="宋体" w:eastAsia="宋体" w:hAnsi="宋体" w:cs="宋体"/>
                <w:color w:val="000000"/>
                <w:kern w:val="0"/>
                <w:sz w:val="20"/>
                <w:szCs w:val="20"/>
                <w:lang w:bidi="ar"/>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97D74" w14:textId="77777777" w:rsidR="0075345F" w:rsidRDefault="0075345F">
            <w:pPr>
              <w:widowControl/>
              <w:jc w:val="center"/>
              <w:textAlignment w:val="center"/>
              <w:rPr>
                <w:rFonts w:ascii="宋体" w:eastAsia="宋体" w:hAnsi="宋体" w:cs="宋体"/>
                <w:color w:val="000000"/>
                <w:kern w:val="0"/>
                <w:sz w:val="20"/>
                <w:szCs w:val="20"/>
                <w:lang w:bidi="ar"/>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E9CA9" w14:textId="77777777" w:rsidR="0075345F" w:rsidRDefault="00FC527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2台</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CF136" w14:textId="77777777" w:rsidR="0075345F" w:rsidRDefault="0075345F">
            <w:pPr>
              <w:widowControl/>
              <w:jc w:val="center"/>
              <w:textAlignment w:val="center"/>
              <w:rPr>
                <w:rFonts w:ascii="宋体" w:eastAsia="宋体" w:hAnsi="宋体" w:cs="宋体"/>
                <w:color w:val="000000"/>
                <w:sz w:val="20"/>
                <w:szCs w:val="20"/>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E7B28" w14:textId="77777777" w:rsidR="0075345F" w:rsidRDefault="00FC527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五年质保</w:t>
            </w:r>
          </w:p>
        </w:tc>
      </w:tr>
      <w:tr w:rsidR="00F71405" w14:paraId="63A2FA0E" w14:textId="77777777" w:rsidTr="00710C21">
        <w:trPr>
          <w:trHeight w:val="2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304B3" w14:textId="77777777" w:rsidR="00F71405" w:rsidRDefault="00F71405" w:rsidP="00F7140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812B4" w14:textId="77777777" w:rsidR="00F71405" w:rsidRDefault="00F71405" w:rsidP="00F7140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管理交换机</w:t>
            </w:r>
          </w:p>
        </w:tc>
        <w:tc>
          <w:tcPr>
            <w:tcW w:w="4166" w:type="dxa"/>
            <w:tcBorders>
              <w:top w:val="single" w:sz="4" w:space="0" w:color="000000"/>
              <w:left w:val="single" w:sz="4" w:space="0" w:color="000000"/>
              <w:bottom w:val="single" w:sz="4" w:space="0" w:color="000000"/>
              <w:right w:val="single" w:sz="4" w:space="0" w:color="000000"/>
            </w:tcBorders>
            <w:shd w:val="clear" w:color="auto" w:fill="auto"/>
          </w:tcPr>
          <w:p w14:paraId="1F526EC4" w14:textId="328C6211" w:rsidR="00F71405" w:rsidRPr="008863D3" w:rsidRDefault="008863D3" w:rsidP="00AD6DE5">
            <w:pPr>
              <w:widowControl/>
              <w:jc w:val="left"/>
              <w:rPr>
                <w:rFonts w:ascii="宋体" w:eastAsia="宋体" w:hAnsi="宋体" w:cs="宋体"/>
                <w:kern w:val="0"/>
                <w:sz w:val="20"/>
                <w:szCs w:val="20"/>
              </w:rPr>
            </w:pPr>
            <w:r w:rsidRPr="008863D3">
              <w:rPr>
                <w:rFonts w:ascii="宋体" w:eastAsia="宋体" w:hAnsi="宋体" w:hint="eastAsia"/>
                <w:sz w:val="20"/>
                <w:szCs w:val="20"/>
              </w:rPr>
              <w:t>1.交换容量：≥2.4Tbps，包转发率：≥660Mpps。</w:t>
            </w:r>
            <w:r w:rsidRPr="008863D3">
              <w:rPr>
                <w:rFonts w:ascii="宋体" w:eastAsia="宋体" w:hAnsi="宋体" w:hint="eastAsia"/>
                <w:sz w:val="20"/>
                <w:szCs w:val="20"/>
              </w:rPr>
              <w:br/>
              <w:t>2.槽位数量：≥2个电源插槽、≥2个风扇插槽、≥1个端口扩展插槽。</w:t>
            </w:r>
            <w:r w:rsidRPr="008863D3">
              <w:rPr>
                <w:rFonts w:ascii="宋体" w:eastAsia="宋体" w:hAnsi="宋体" w:hint="eastAsia"/>
                <w:sz w:val="20"/>
                <w:szCs w:val="20"/>
              </w:rPr>
              <w:br/>
              <w:t>3.固化接口形态：≥1U高度，提供≥48个10/100/1000Base-T端口，≥4个10G/1G SFP+口；本次额外拓展配置≥2个万兆端口板卡。</w:t>
            </w:r>
            <w:r w:rsidRPr="008863D3">
              <w:rPr>
                <w:rFonts w:ascii="宋体" w:eastAsia="宋体" w:hAnsi="宋体" w:hint="eastAsia"/>
                <w:sz w:val="20"/>
                <w:szCs w:val="20"/>
              </w:rPr>
              <w:br/>
              <w:t>4.支持防火墙模块，保障网络信息安全；提供</w:t>
            </w:r>
            <w:proofErr w:type="gramStart"/>
            <w:r w:rsidRPr="008863D3">
              <w:rPr>
                <w:rFonts w:ascii="宋体" w:eastAsia="宋体" w:hAnsi="宋体" w:hint="eastAsia"/>
                <w:sz w:val="20"/>
                <w:szCs w:val="20"/>
              </w:rPr>
              <w:t>官网截</w:t>
            </w:r>
            <w:proofErr w:type="gramEnd"/>
            <w:r w:rsidRPr="008863D3">
              <w:rPr>
                <w:rFonts w:ascii="宋体" w:eastAsia="宋体" w:hAnsi="宋体" w:hint="eastAsia"/>
                <w:sz w:val="20"/>
                <w:szCs w:val="20"/>
              </w:rPr>
              <w:t>图等证明材料。</w:t>
            </w:r>
            <w:r w:rsidRPr="008863D3">
              <w:rPr>
                <w:rFonts w:ascii="宋体" w:eastAsia="宋体" w:hAnsi="宋体" w:hint="eastAsia"/>
                <w:sz w:val="20"/>
                <w:szCs w:val="20"/>
              </w:rPr>
              <w:br/>
              <w:t>5.支持10G、25G、40G、100G</w:t>
            </w:r>
            <w:proofErr w:type="gramStart"/>
            <w:r w:rsidRPr="008863D3">
              <w:rPr>
                <w:rFonts w:ascii="宋体" w:eastAsia="宋体" w:hAnsi="宋体" w:hint="eastAsia"/>
                <w:sz w:val="20"/>
                <w:szCs w:val="20"/>
              </w:rPr>
              <w:t>和电口扩展</w:t>
            </w:r>
            <w:proofErr w:type="gramEnd"/>
            <w:r w:rsidRPr="008863D3">
              <w:rPr>
                <w:rFonts w:ascii="宋体" w:eastAsia="宋体" w:hAnsi="宋体" w:hint="eastAsia"/>
                <w:sz w:val="20"/>
                <w:szCs w:val="20"/>
              </w:rPr>
              <w:t>插卡；要求双可插拔电源设计、≥2个模块化风扇。</w:t>
            </w:r>
            <w:r w:rsidRPr="008863D3">
              <w:rPr>
                <w:rFonts w:ascii="宋体" w:eastAsia="宋体" w:hAnsi="宋体" w:hint="eastAsia"/>
                <w:sz w:val="20"/>
                <w:szCs w:val="20"/>
              </w:rPr>
              <w:br/>
              <w:t>6.支持VxLAN；支持M-LAG；支持MACsec。</w:t>
            </w:r>
            <w:r w:rsidRPr="008863D3">
              <w:rPr>
                <w:rFonts w:ascii="宋体" w:eastAsia="宋体" w:hAnsi="宋体" w:hint="eastAsia"/>
                <w:sz w:val="20"/>
                <w:szCs w:val="20"/>
              </w:rPr>
              <w:br/>
              <w:t>7.≥320K MAC、≥80K路由表。</w:t>
            </w:r>
            <w:r w:rsidRPr="008863D3">
              <w:rPr>
                <w:rFonts w:ascii="宋体" w:eastAsia="宋体" w:hAnsi="宋体" w:hint="eastAsia"/>
                <w:sz w:val="20"/>
                <w:szCs w:val="20"/>
              </w:rPr>
              <w:br/>
              <w:t>8.堆叠链路冗余保护能够快速收敛，收敛时间≤50ms。</w:t>
            </w:r>
            <w:r w:rsidRPr="008863D3">
              <w:rPr>
                <w:rFonts w:ascii="宋体" w:eastAsia="宋体" w:hAnsi="宋体" w:hint="eastAsia"/>
                <w:sz w:val="20"/>
                <w:szCs w:val="20"/>
              </w:rPr>
              <w:br/>
              <w:t>9.支持IPv4/IPV6双</w:t>
            </w:r>
            <w:proofErr w:type="gramStart"/>
            <w:r w:rsidRPr="008863D3">
              <w:rPr>
                <w:rFonts w:ascii="宋体" w:eastAsia="宋体" w:hAnsi="宋体" w:hint="eastAsia"/>
                <w:sz w:val="20"/>
                <w:szCs w:val="20"/>
              </w:rPr>
              <w:t>栈</w:t>
            </w:r>
            <w:proofErr w:type="gramEnd"/>
            <w:r w:rsidRPr="008863D3">
              <w:rPr>
                <w:rFonts w:ascii="宋体" w:eastAsia="宋体" w:hAnsi="宋体" w:hint="eastAsia"/>
                <w:sz w:val="20"/>
                <w:szCs w:val="20"/>
              </w:rPr>
              <w:t>管理和转发，支持静态路由协议和RIP、OSPF等路由协议，支持</w:t>
            </w:r>
            <w:r w:rsidRPr="008863D3">
              <w:rPr>
                <w:rFonts w:ascii="宋体" w:eastAsia="宋体" w:hAnsi="宋体" w:hint="eastAsia"/>
                <w:sz w:val="20"/>
                <w:szCs w:val="20"/>
              </w:rPr>
              <w:lastRenderedPageBreak/>
              <w:t>丰富的管理和安全特性。</w:t>
            </w:r>
            <w:r w:rsidRPr="008863D3">
              <w:rPr>
                <w:rFonts w:ascii="宋体" w:eastAsia="宋体" w:hAnsi="宋体" w:hint="eastAsia"/>
                <w:sz w:val="20"/>
                <w:szCs w:val="20"/>
              </w:rPr>
              <w:br/>
              <w:t>10.支持内置智能图形化管理功能，能够实现通过图形化界面设备配置及命令一键下发和版本智能升级，全局配置及网管口配置，设备升级备份、监控及设备故障替换，组网拓扑可视及管理、设备列表展示等功能。</w:t>
            </w:r>
            <w:r w:rsidRPr="008863D3">
              <w:rPr>
                <w:rFonts w:ascii="宋体" w:eastAsia="宋体" w:hAnsi="宋体" w:hint="eastAsia"/>
                <w:sz w:val="20"/>
                <w:szCs w:val="20"/>
              </w:rPr>
              <w:br/>
              <w:t>11.五年原厂维保。</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013EB" w14:textId="77777777" w:rsidR="00F71405" w:rsidRDefault="00F71405" w:rsidP="00F71405">
            <w:pPr>
              <w:widowControl/>
              <w:jc w:val="center"/>
              <w:textAlignment w:val="center"/>
              <w:rPr>
                <w:rFonts w:ascii="宋体" w:eastAsia="宋体" w:hAnsi="宋体" w:cs="宋体"/>
                <w:color w:val="000000"/>
                <w:kern w:val="0"/>
                <w:sz w:val="20"/>
                <w:szCs w:val="20"/>
                <w:lang w:bidi="ar"/>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8F97C" w14:textId="77777777" w:rsidR="00F71405" w:rsidRDefault="00F71405" w:rsidP="00F71405">
            <w:pPr>
              <w:widowControl/>
              <w:jc w:val="center"/>
              <w:textAlignment w:val="center"/>
              <w:rPr>
                <w:rFonts w:ascii="宋体" w:eastAsia="宋体" w:hAnsi="宋体" w:cs="宋体"/>
                <w:color w:val="000000"/>
                <w:kern w:val="0"/>
                <w:sz w:val="20"/>
                <w:szCs w:val="20"/>
                <w:lang w:bidi="ar"/>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7DF17" w14:textId="77777777" w:rsidR="00F71405" w:rsidRDefault="00F71405" w:rsidP="00F7140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2台</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6556A" w14:textId="77777777" w:rsidR="00F71405" w:rsidRDefault="00F71405" w:rsidP="00F71405">
            <w:pPr>
              <w:widowControl/>
              <w:jc w:val="center"/>
              <w:textAlignment w:val="center"/>
              <w:rPr>
                <w:rFonts w:ascii="宋体" w:eastAsia="宋体" w:hAnsi="宋体" w:cs="宋体"/>
                <w:color w:val="000000"/>
                <w:sz w:val="20"/>
                <w:szCs w:val="20"/>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7981A" w14:textId="77777777" w:rsidR="00F71405" w:rsidRDefault="00F71405" w:rsidP="00F7140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五年质保</w:t>
            </w:r>
          </w:p>
        </w:tc>
      </w:tr>
      <w:tr w:rsidR="00F71405" w14:paraId="2E1839EE" w14:textId="77777777" w:rsidTr="00710C21">
        <w:trPr>
          <w:trHeight w:val="2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FD867" w14:textId="77777777" w:rsidR="00F71405" w:rsidRDefault="00F71405" w:rsidP="00F7140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DE825" w14:textId="77777777" w:rsidR="00F71405" w:rsidRDefault="00F71405" w:rsidP="00F7140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虚拟</w:t>
            </w:r>
            <w:proofErr w:type="gramStart"/>
            <w:r>
              <w:rPr>
                <w:rFonts w:ascii="宋体" w:eastAsia="宋体" w:hAnsi="宋体" w:cs="宋体" w:hint="eastAsia"/>
                <w:color w:val="000000"/>
                <w:kern w:val="0"/>
                <w:sz w:val="20"/>
                <w:szCs w:val="20"/>
                <w:lang w:bidi="ar"/>
              </w:rPr>
              <w:t>化安全</w:t>
            </w:r>
            <w:proofErr w:type="gramEnd"/>
            <w:r>
              <w:rPr>
                <w:rFonts w:ascii="宋体" w:eastAsia="宋体" w:hAnsi="宋体" w:cs="宋体" w:hint="eastAsia"/>
                <w:color w:val="000000"/>
                <w:kern w:val="0"/>
                <w:sz w:val="20"/>
                <w:szCs w:val="20"/>
                <w:lang w:bidi="ar"/>
              </w:rPr>
              <w:t>软件</w:t>
            </w:r>
          </w:p>
        </w:tc>
        <w:tc>
          <w:tcPr>
            <w:tcW w:w="4166" w:type="dxa"/>
            <w:tcBorders>
              <w:top w:val="single" w:sz="4" w:space="0" w:color="000000"/>
              <w:left w:val="single" w:sz="4" w:space="0" w:color="000000"/>
              <w:bottom w:val="single" w:sz="4" w:space="0" w:color="000000"/>
              <w:right w:val="single" w:sz="4" w:space="0" w:color="000000"/>
            </w:tcBorders>
            <w:shd w:val="clear" w:color="auto" w:fill="auto"/>
          </w:tcPr>
          <w:p w14:paraId="50BFAFAD" w14:textId="49373A82" w:rsidR="001A4B72" w:rsidRDefault="008863D3" w:rsidP="00F71405">
            <w:pPr>
              <w:widowControl/>
              <w:jc w:val="left"/>
              <w:rPr>
                <w:rFonts w:ascii="宋体" w:eastAsia="宋体" w:hAnsi="宋体"/>
                <w:sz w:val="20"/>
                <w:szCs w:val="20"/>
              </w:rPr>
            </w:pPr>
            <w:r w:rsidRPr="008863D3">
              <w:rPr>
                <w:rFonts w:ascii="宋体" w:eastAsia="宋体" w:hAnsi="宋体" w:hint="eastAsia"/>
                <w:sz w:val="20"/>
                <w:szCs w:val="20"/>
              </w:rPr>
              <w:t>1.管理中心为软件包交付，支持部署在虚拟化、</w:t>
            </w:r>
            <w:proofErr w:type="gramStart"/>
            <w:r w:rsidRPr="008863D3">
              <w:rPr>
                <w:rFonts w:ascii="宋体" w:eastAsia="宋体" w:hAnsi="宋体" w:hint="eastAsia"/>
                <w:sz w:val="20"/>
                <w:szCs w:val="20"/>
              </w:rPr>
              <w:t>云化及</w:t>
            </w:r>
            <w:proofErr w:type="gramEnd"/>
            <w:r w:rsidRPr="008863D3">
              <w:rPr>
                <w:rFonts w:ascii="宋体" w:eastAsia="宋体" w:hAnsi="宋体" w:hint="eastAsia"/>
                <w:sz w:val="20"/>
                <w:szCs w:val="20"/>
              </w:rPr>
              <w:t>硬件服务器上，也支持部署在如CentOS、Redhat等Linux操作系统，同时可部署在如银河麒麟等国产化操作系统。提供≥</w:t>
            </w:r>
            <w:r w:rsidR="005302AE">
              <w:rPr>
                <w:rFonts w:ascii="宋体" w:eastAsia="宋体" w:hAnsi="宋体"/>
                <w:sz w:val="20"/>
                <w:szCs w:val="20"/>
              </w:rPr>
              <w:t>3</w:t>
            </w:r>
            <w:r w:rsidRPr="008863D3">
              <w:rPr>
                <w:rFonts w:ascii="宋体" w:eastAsia="宋体" w:hAnsi="宋体" w:hint="eastAsia"/>
                <w:sz w:val="20"/>
                <w:szCs w:val="20"/>
              </w:rPr>
              <w:t>50个虚拟机数授权。</w:t>
            </w:r>
            <w:r w:rsidRPr="008863D3">
              <w:rPr>
                <w:rFonts w:ascii="宋体" w:eastAsia="宋体" w:hAnsi="宋体" w:hint="eastAsia"/>
                <w:sz w:val="20"/>
                <w:szCs w:val="20"/>
              </w:rPr>
              <w:br/>
            </w:r>
            <w:r w:rsidR="001A4B72">
              <w:rPr>
                <w:rFonts w:ascii="宋体" w:eastAsia="宋体" w:hAnsi="宋体"/>
                <w:sz w:val="20"/>
                <w:szCs w:val="20"/>
              </w:rPr>
              <w:t>2</w:t>
            </w:r>
            <w:r w:rsidRPr="008863D3">
              <w:rPr>
                <w:rFonts w:ascii="宋体" w:eastAsia="宋体" w:hAnsi="宋体" w:hint="eastAsia"/>
                <w:sz w:val="20"/>
                <w:szCs w:val="20"/>
              </w:rPr>
              <w:t>.客户端与管理中心间传输数据采用加密通信，通信之前进行双向数字认证。</w:t>
            </w:r>
            <w:r w:rsidRPr="008863D3">
              <w:rPr>
                <w:rFonts w:ascii="宋体" w:eastAsia="宋体" w:hAnsi="宋体" w:hint="eastAsia"/>
                <w:sz w:val="20"/>
                <w:szCs w:val="20"/>
              </w:rPr>
              <w:br/>
            </w:r>
            <w:r w:rsidR="001A4B72">
              <w:rPr>
                <w:rFonts w:ascii="宋体" w:eastAsia="宋体" w:hAnsi="宋体"/>
                <w:sz w:val="20"/>
                <w:szCs w:val="20"/>
              </w:rPr>
              <w:t>3</w:t>
            </w:r>
            <w:r w:rsidRPr="008863D3">
              <w:rPr>
                <w:rFonts w:ascii="宋体" w:eastAsia="宋体" w:hAnsi="宋体" w:hint="eastAsia"/>
                <w:sz w:val="20"/>
                <w:szCs w:val="20"/>
              </w:rPr>
              <w:t>.对达到登录安全策略限制次数的登录IP、登录账号进行一定时长的锁定，锁定期间拒绝登录，可自定义配置账户锁定时长，并且在用户登录时，支持防止通过程序自动枚举账户。</w:t>
            </w:r>
            <w:r w:rsidRPr="008863D3">
              <w:rPr>
                <w:rFonts w:ascii="宋体" w:eastAsia="宋体" w:hAnsi="宋体" w:hint="eastAsia"/>
                <w:sz w:val="20"/>
                <w:szCs w:val="20"/>
              </w:rPr>
              <w:br/>
            </w:r>
            <w:r w:rsidR="001A4B72">
              <w:rPr>
                <w:rFonts w:ascii="宋体" w:eastAsia="宋体" w:hAnsi="宋体"/>
                <w:sz w:val="20"/>
                <w:szCs w:val="20"/>
              </w:rPr>
              <w:t>4</w:t>
            </w:r>
            <w:r w:rsidRPr="008863D3">
              <w:rPr>
                <w:rFonts w:ascii="宋体" w:eastAsia="宋体" w:hAnsi="宋体" w:hint="eastAsia"/>
                <w:sz w:val="20"/>
                <w:szCs w:val="20"/>
              </w:rPr>
              <w:t>.支持整体终端安全态势分析及可视化展示，可展示攻击链统计、网络访问统计、威胁事件类型统计、攻击诱捕统计、弱点统计、事件列表、事件趋势统计等信息，支持系统整体评分，接入容量占比和</w:t>
            </w:r>
            <w:proofErr w:type="gramStart"/>
            <w:r w:rsidRPr="008863D3">
              <w:rPr>
                <w:rFonts w:ascii="宋体" w:eastAsia="宋体" w:hAnsi="宋体" w:hint="eastAsia"/>
                <w:sz w:val="20"/>
                <w:szCs w:val="20"/>
              </w:rPr>
              <w:t>月事件</w:t>
            </w:r>
            <w:proofErr w:type="gramEnd"/>
            <w:r w:rsidRPr="008863D3">
              <w:rPr>
                <w:rFonts w:ascii="宋体" w:eastAsia="宋体" w:hAnsi="宋体" w:hint="eastAsia"/>
                <w:sz w:val="20"/>
                <w:szCs w:val="20"/>
              </w:rPr>
              <w:t>总数等。</w:t>
            </w:r>
            <w:r w:rsidRPr="008863D3">
              <w:rPr>
                <w:rFonts w:ascii="宋体" w:eastAsia="宋体" w:hAnsi="宋体" w:hint="eastAsia"/>
                <w:sz w:val="20"/>
                <w:szCs w:val="20"/>
              </w:rPr>
              <w:br/>
            </w:r>
            <w:r w:rsidR="001A4B72">
              <w:rPr>
                <w:rFonts w:ascii="宋体" w:eastAsia="宋体" w:hAnsi="宋体"/>
                <w:sz w:val="20"/>
                <w:szCs w:val="20"/>
              </w:rPr>
              <w:t>5</w:t>
            </w:r>
            <w:r w:rsidRPr="008863D3">
              <w:rPr>
                <w:rFonts w:ascii="宋体" w:eastAsia="宋体" w:hAnsi="宋体" w:hint="eastAsia"/>
                <w:sz w:val="20"/>
                <w:szCs w:val="20"/>
              </w:rPr>
              <w:t>.支持对不同类型终端如PC、服务器、虚拟主机以及不同操作系统类型如Windows、Linux、国产化操作系统进行统一管理，可根据业务需求对终端进行资产分组。</w:t>
            </w:r>
            <w:r w:rsidRPr="008863D3">
              <w:rPr>
                <w:rFonts w:ascii="宋体" w:eastAsia="宋体" w:hAnsi="宋体" w:hint="eastAsia"/>
                <w:sz w:val="20"/>
                <w:szCs w:val="20"/>
              </w:rPr>
              <w:br/>
            </w:r>
            <w:r w:rsidR="001A4B72">
              <w:rPr>
                <w:rFonts w:ascii="宋体" w:eastAsia="宋体" w:hAnsi="宋体"/>
                <w:sz w:val="20"/>
                <w:szCs w:val="20"/>
              </w:rPr>
              <w:t>6</w:t>
            </w:r>
            <w:r w:rsidRPr="008863D3">
              <w:rPr>
                <w:rFonts w:ascii="宋体" w:eastAsia="宋体" w:hAnsi="宋体" w:hint="eastAsia"/>
                <w:sz w:val="20"/>
                <w:szCs w:val="20"/>
              </w:rPr>
              <w:t>.支持通过自定义模板的方式可对指定终端或资产组进行安全防护策略配置。</w:t>
            </w:r>
            <w:r w:rsidRPr="008863D3">
              <w:rPr>
                <w:rFonts w:ascii="宋体" w:eastAsia="宋体" w:hAnsi="宋体" w:hint="eastAsia"/>
                <w:sz w:val="20"/>
                <w:szCs w:val="20"/>
              </w:rPr>
              <w:br/>
            </w:r>
            <w:r w:rsidR="001A4B72">
              <w:rPr>
                <w:rFonts w:ascii="宋体" w:eastAsia="宋体" w:hAnsi="宋体"/>
                <w:sz w:val="20"/>
                <w:szCs w:val="20"/>
              </w:rPr>
              <w:t>7</w:t>
            </w:r>
            <w:r w:rsidRPr="008863D3">
              <w:rPr>
                <w:rFonts w:ascii="宋体" w:eastAsia="宋体" w:hAnsi="宋体" w:hint="eastAsia"/>
                <w:sz w:val="20"/>
                <w:szCs w:val="20"/>
              </w:rPr>
              <w:t>.提供一键响应操作，支持对风险终端的快速隔离以及访问的阻断控制。</w:t>
            </w:r>
            <w:r w:rsidR="001A4B72">
              <w:rPr>
                <w:rFonts w:ascii="宋体" w:eastAsia="宋体" w:hAnsi="宋体" w:hint="eastAsia"/>
                <w:sz w:val="20"/>
                <w:szCs w:val="20"/>
              </w:rPr>
              <w:br/>
            </w:r>
            <w:r w:rsidR="001A4B72">
              <w:rPr>
                <w:rFonts w:ascii="宋体" w:eastAsia="宋体" w:hAnsi="宋体"/>
                <w:sz w:val="20"/>
                <w:szCs w:val="20"/>
              </w:rPr>
              <w:t>8</w:t>
            </w:r>
            <w:r w:rsidRPr="008863D3">
              <w:rPr>
                <w:rFonts w:ascii="宋体" w:eastAsia="宋体" w:hAnsi="宋体" w:hint="eastAsia"/>
                <w:sz w:val="20"/>
                <w:szCs w:val="20"/>
              </w:rPr>
              <w:t>.支持采集终端操作系统、硬件信息等系统基本信息。</w:t>
            </w:r>
            <w:r w:rsidR="001A4B72">
              <w:rPr>
                <w:rFonts w:ascii="宋体" w:eastAsia="宋体" w:hAnsi="宋体" w:hint="eastAsia"/>
                <w:sz w:val="20"/>
                <w:szCs w:val="20"/>
              </w:rPr>
              <w:br/>
            </w:r>
            <w:r w:rsidR="001A4B72">
              <w:rPr>
                <w:rFonts w:ascii="宋体" w:eastAsia="宋体" w:hAnsi="宋体"/>
                <w:sz w:val="20"/>
                <w:szCs w:val="20"/>
              </w:rPr>
              <w:t>9</w:t>
            </w:r>
            <w:r w:rsidRPr="008863D3">
              <w:rPr>
                <w:rFonts w:ascii="宋体" w:eastAsia="宋体" w:hAnsi="宋体" w:hint="eastAsia"/>
                <w:sz w:val="20"/>
                <w:szCs w:val="20"/>
              </w:rPr>
              <w:t>.支持监控系统资源使用、软件安装、系统服务、计划任务、账户信息、进程快照、自动启动项信息、数据库资产、Web资产、中间件等信息。</w:t>
            </w:r>
            <w:r w:rsidR="001A4B72">
              <w:rPr>
                <w:rFonts w:ascii="宋体" w:eastAsia="宋体" w:hAnsi="宋体" w:hint="eastAsia"/>
                <w:sz w:val="20"/>
                <w:szCs w:val="20"/>
              </w:rPr>
              <w:br/>
              <w:t>1</w:t>
            </w:r>
            <w:r w:rsidR="001A4B72">
              <w:rPr>
                <w:rFonts w:ascii="宋体" w:eastAsia="宋体" w:hAnsi="宋体"/>
                <w:sz w:val="20"/>
                <w:szCs w:val="20"/>
              </w:rPr>
              <w:t>0</w:t>
            </w:r>
            <w:r w:rsidRPr="008863D3">
              <w:rPr>
                <w:rFonts w:ascii="宋体" w:eastAsia="宋体" w:hAnsi="宋体" w:hint="eastAsia"/>
                <w:sz w:val="20"/>
                <w:szCs w:val="20"/>
              </w:rPr>
              <w:t>.支持提供基于</w:t>
            </w:r>
            <w:proofErr w:type="gramStart"/>
            <w:r w:rsidRPr="008863D3">
              <w:rPr>
                <w:rFonts w:ascii="宋体" w:eastAsia="宋体" w:hAnsi="宋体" w:hint="eastAsia"/>
                <w:sz w:val="20"/>
                <w:szCs w:val="20"/>
              </w:rPr>
              <w:t>符合等保</w:t>
            </w:r>
            <w:proofErr w:type="gramEnd"/>
            <w:r w:rsidRPr="008863D3">
              <w:rPr>
                <w:rFonts w:ascii="宋体" w:eastAsia="宋体" w:hAnsi="宋体" w:hint="eastAsia"/>
                <w:sz w:val="20"/>
                <w:szCs w:val="20"/>
              </w:rPr>
              <w:t>2.0要求的Windows、Linux操作系统</w:t>
            </w:r>
            <w:proofErr w:type="gramStart"/>
            <w:r w:rsidRPr="008863D3">
              <w:rPr>
                <w:rFonts w:ascii="宋体" w:eastAsia="宋体" w:hAnsi="宋体" w:hint="eastAsia"/>
                <w:sz w:val="20"/>
                <w:szCs w:val="20"/>
              </w:rPr>
              <w:t>的等保二级</w:t>
            </w:r>
            <w:proofErr w:type="gramEnd"/>
            <w:r w:rsidRPr="008863D3">
              <w:rPr>
                <w:rFonts w:ascii="宋体" w:eastAsia="宋体" w:hAnsi="宋体" w:hint="eastAsia"/>
                <w:sz w:val="20"/>
                <w:szCs w:val="20"/>
              </w:rPr>
              <w:t>、三级、四级模板，可对指定终端或资产</w:t>
            </w:r>
            <w:proofErr w:type="gramStart"/>
            <w:r w:rsidRPr="008863D3">
              <w:rPr>
                <w:rFonts w:ascii="宋体" w:eastAsia="宋体" w:hAnsi="宋体" w:hint="eastAsia"/>
                <w:sz w:val="20"/>
                <w:szCs w:val="20"/>
              </w:rPr>
              <w:t>组快速</w:t>
            </w:r>
            <w:proofErr w:type="gramEnd"/>
            <w:r w:rsidRPr="008863D3">
              <w:rPr>
                <w:rFonts w:ascii="宋体" w:eastAsia="宋体" w:hAnsi="宋体" w:hint="eastAsia"/>
                <w:sz w:val="20"/>
                <w:szCs w:val="20"/>
              </w:rPr>
              <w:lastRenderedPageBreak/>
              <w:t>下发合</w:t>
            </w:r>
            <w:proofErr w:type="gramStart"/>
            <w:r w:rsidRPr="008863D3">
              <w:rPr>
                <w:rFonts w:ascii="宋体" w:eastAsia="宋体" w:hAnsi="宋体" w:hint="eastAsia"/>
                <w:sz w:val="20"/>
                <w:szCs w:val="20"/>
              </w:rPr>
              <w:t>规</w:t>
            </w:r>
            <w:proofErr w:type="gramEnd"/>
            <w:r w:rsidRPr="008863D3">
              <w:rPr>
                <w:rFonts w:ascii="宋体" w:eastAsia="宋体" w:hAnsi="宋体" w:hint="eastAsia"/>
                <w:sz w:val="20"/>
                <w:szCs w:val="20"/>
              </w:rPr>
              <w:t>基线任务。</w:t>
            </w:r>
            <w:r w:rsidR="001A4B72">
              <w:rPr>
                <w:rFonts w:ascii="宋体" w:eastAsia="宋体" w:hAnsi="宋体" w:hint="eastAsia"/>
                <w:sz w:val="20"/>
                <w:szCs w:val="20"/>
              </w:rPr>
              <w:br/>
              <w:t>1</w:t>
            </w:r>
            <w:r w:rsidR="001A4B72">
              <w:rPr>
                <w:rFonts w:ascii="宋体" w:eastAsia="宋体" w:hAnsi="宋体"/>
                <w:sz w:val="20"/>
                <w:szCs w:val="20"/>
              </w:rPr>
              <w:t>1</w:t>
            </w:r>
            <w:r w:rsidRPr="008863D3">
              <w:rPr>
                <w:rFonts w:ascii="宋体" w:eastAsia="宋体" w:hAnsi="宋体" w:hint="eastAsia"/>
                <w:sz w:val="20"/>
                <w:szCs w:val="20"/>
              </w:rPr>
              <w:t>.支持配置自定义基线，可自定义配置身份鉴别、恶意代码防范、安全审计、访问控制、可信验证、入侵防范、数据完整性等内容。</w:t>
            </w:r>
            <w:r w:rsidR="001A4B72">
              <w:rPr>
                <w:rFonts w:ascii="宋体" w:eastAsia="宋体" w:hAnsi="宋体" w:hint="eastAsia"/>
                <w:sz w:val="20"/>
                <w:szCs w:val="20"/>
              </w:rPr>
              <w:br/>
              <w:t>1</w:t>
            </w:r>
            <w:r w:rsidR="001A4B72">
              <w:rPr>
                <w:rFonts w:ascii="宋体" w:eastAsia="宋体" w:hAnsi="宋体"/>
                <w:sz w:val="20"/>
                <w:szCs w:val="20"/>
              </w:rPr>
              <w:t>2</w:t>
            </w:r>
            <w:r w:rsidRPr="008863D3">
              <w:rPr>
                <w:rFonts w:ascii="宋体" w:eastAsia="宋体" w:hAnsi="宋体" w:hint="eastAsia"/>
                <w:sz w:val="20"/>
                <w:szCs w:val="20"/>
              </w:rPr>
              <w:t>.系统内置漏洞库兼容CVE、CNVD、CNNVD、CNCVE，漏洞数量大于30万。</w:t>
            </w:r>
            <w:r w:rsidR="001A4B72">
              <w:rPr>
                <w:rFonts w:ascii="宋体" w:eastAsia="宋体" w:hAnsi="宋体" w:hint="eastAsia"/>
                <w:sz w:val="20"/>
                <w:szCs w:val="20"/>
              </w:rPr>
              <w:br/>
              <w:t>1</w:t>
            </w:r>
            <w:r w:rsidR="001A4B72">
              <w:rPr>
                <w:rFonts w:ascii="宋体" w:eastAsia="宋体" w:hAnsi="宋体"/>
                <w:sz w:val="20"/>
                <w:szCs w:val="20"/>
              </w:rPr>
              <w:t>3</w:t>
            </w:r>
            <w:r w:rsidRPr="008863D3">
              <w:rPr>
                <w:rFonts w:ascii="宋体" w:eastAsia="宋体" w:hAnsi="宋体" w:hint="eastAsia"/>
                <w:sz w:val="20"/>
                <w:szCs w:val="20"/>
              </w:rPr>
              <w:t>.支持探测内网计算机互联网违规外联行为，包含主动检测和被动检测两种方式。可以实现对Windows和Linux系统的违规外联探测，对内网终端非法访问互联网或其他区域的行为进行监控，通过配置外联地址，可主动探测终端是否有外联的行为。支持监控内网终端的网络连接行为，检测终端是否有访问白名单以外地址的行为。支持对违规外联行为进行处置。</w:t>
            </w:r>
            <w:r w:rsidR="001A4B72">
              <w:rPr>
                <w:rFonts w:ascii="宋体" w:eastAsia="宋体" w:hAnsi="宋体" w:hint="eastAsia"/>
                <w:sz w:val="20"/>
                <w:szCs w:val="20"/>
              </w:rPr>
              <w:br/>
              <w:t>1</w:t>
            </w:r>
            <w:r w:rsidR="001A4B72">
              <w:rPr>
                <w:rFonts w:ascii="宋体" w:eastAsia="宋体" w:hAnsi="宋体"/>
                <w:sz w:val="20"/>
                <w:szCs w:val="20"/>
              </w:rPr>
              <w:t>4</w:t>
            </w:r>
            <w:r w:rsidRPr="008863D3">
              <w:rPr>
                <w:rFonts w:ascii="宋体" w:eastAsia="宋体" w:hAnsi="宋体" w:hint="eastAsia"/>
                <w:sz w:val="20"/>
                <w:szCs w:val="20"/>
              </w:rPr>
              <w:t>.提供统一的访问控制策略设置，可配置访问控制，实现主机侧南北向、东西向细粒度的按需访问控制。</w:t>
            </w:r>
            <w:r w:rsidR="001A4B72">
              <w:rPr>
                <w:rFonts w:ascii="宋体" w:eastAsia="宋体" w:hAnsi="宋体" w:hint="eastAsia"/>
                <w:sz w:val="20"/>
                <w:szCs w:val="20"/>
              </w:rPr>
              <w:br/>
              <w:t>1</w:t>
            </w:r>
            <w:r w:rsidR="001A4B72">
              <w:rPr>
                <w:rFonts w:ascii="宋体" w:eastAsia="宋体" w:hAnsi="宋体"/>
                <w:sz w:val="20"/>
                <w:szCs w:val="20"/>
              </w:rPr>
              <w:t>5</w:t>
            </w:r>
            <w:r w:rsidRPr="008863D3">
              <w:rPr>
                <w:rFonts w:ascii="宋体" w:eastAsia="宋体" w:hAnsi="宋体" w:hint="eastAsia"/>
                <w:sz w:val="20"/>
                <w:szCs w:val="20"/>
              </w:rPr>
              <w:t>.支持商业杀毒引擎、ClamAV、及自</w:t>
            </w:r>
            <w:proofErr w:type="gramStart"/>
            <w:r w:rsidRPr="008863D3">
              <w:rPr>
                <w:rFonts w:ascii="宋体" w:eastAsia="宋体" w:hAnsi="宋体" w:hint="eastAsia"/>
                <w:sz w:val="20"/>
                <w:szCs w:val="20"/>
              </w:rPr>
              <w:t>研</w:t>
            </w:r>
            <w:proofErr w:type="gramEnd"/>
            <w:r w:rsidRPr="008863D3">
              <w:rPr>
                <w:rFonts w:ascii="宋体" w:eastAsia="宋体" w:hAnsi="宋体" w:hint="eastAsia"/>
                <w:sz w:val="20"/>
                <w:szCs w:val="20"/>
              </w:rPr>
              <w:t>的多引擎模式，提供最新的热门和易攻击的病毒特征，可有效检测已知病毒及其变种。</w:t>
            </w:r>
            <w:r w:rsidR="001A4B72">
              <w:rPr>
                <w:rFonts w:ascii="宋体" w:eastAsia="宋体" w:hAnsi="宋体" w:hint="eastAsia"/>
                <w:sz w:val="20"/>
                <w:szCs w:val="20"/>
              </w:rPr>
              <w:br/>
              <w:t>1</w:t>
            </w:r>
            <w:r w:rsidR="001A4B72">
              <w:rPr>
                <w:rFonts w:ascii="宋体" w:eastAsia="宋体" w:hAnsi="宋体"/>
                <w:sz w:val="20"/>
                <w:szCs w:val="20"/>
              </w:rPr>
              <w:t>6</w:t>
            </w:r>
            <w:r w:rsidRPr="008863D3">
              <w:rPr>
                <w:rFonts w:ascii="宋体" w:eastAsia="宋体" w:hAnsi="宋体" w:hint="eastAsia"/>
                <w:sz w:val="20"/>
                <w:szCs w:val="20"/>
              </w:rPr>
              <w:t>.支持内置终端风险行为识别能力，能够识别风险行为，包括系统网络嗅探、暴力破解、漏洞利用、提权、绕过身份验证、可疑命令/任务/进程/脚本执行、可疑凭证获取、可疑权限控制、可疑日志清理行为、可疑文件操作行为、系统高危命令、可疑远程操作行为、异常进程创建行为、异常用户操作行为、可疑USB操作行为、创建或加载自启动风险项等120多种风险行为。</w:t>
            </w:r>
            <w:r w:rsidR="001A4B72">
              <w:rPr>
                <w:rFonts w:ascii="宋体" w:eastAsia="宋体" w:hAnsi="宋体" w:hint="eastAsia"/>
                <w:sz w:val="20"/>
                <w:szCs w:val="20"/>
              </w:rPr>
              <w:br/>
              <w:t>1</w:t>
            </w:r>
            <w:r w:rsidR="001A4B72">
              <w:rPr>
                <w:rFonts w:ascii="宋体" w:eastAsia="宋体" w:hAnsi="宋体"/>
                <w:sz w:val="20"/>
                <w:szCs w:val="20"/>
              </w:rPr>
              <w:t>7</w:t>
            </w:r>
            <w:r w:rsidRPr="008863D3">
              <w:rPr>
                <w:rFonts w:ascii="宋体" w:eastAsia="宋体" w:hAnsi="宋体" w:hint="eastAsia"/>
                <w:sz w:val="20"/>
                <w:szCs w:val="20"/>
              </w:rPr>
              <w:t>.支持开启</w:t>
            </w:r>
            <w:proofErr w:type="gramStart"/>
            <w:r w:rsidRPr="008863D3">
              <w:rPr>
                <w:rFonts w:ascii="宋体" w:eastAsia="宋体" w:hAnsi="宋体" w:hint="eastAsia"/>
                <w:sz w:val="20"/>
                <w:szCs w:val="20"/>
              </w:rPr>
              <w:t>内存马</w:t>
            </w:r>
            <w:proofErr w:type="gramEnd"/>
            <w:r w:rsidRPr="008863D3">
              <w:rPr>
                <w:rFonts w:ascii="宋体" w:eastAsia="宋体" w:hAnsi="宋体" w:hint="eastAsia"/>
                <w:sz w:val="20"/>
                <w:szCs w:val="20"/>
              </w:rPr>
              <w:t>检测防护策略，将策略将下发到指定主机或资产组。支持选择是否开启内存扫描引擎，选择扫描类型为全量扫描或者自定义进程扫描并设置自定义进程，支持选择CS内存扫描的处置方式为仅记录或结束进程，可配置扫描内存块阈值。</w:t>
            </w:r>
            <w:r w:rsidR="001A4B72">
              <w:rPr>
                <w:rFonts w:ascii="宋体" w:eastAsia="宋体" w:hAnsi="宋体" w:hint="eastAsia"/>
                <w:sz w:val="20"/>
                <w:szCs w:val="20"/>
              </w:rPr>
              <w:br/>
              <w:t>1</w:t>
            </w:r>
            <w:r w:rsidR="001A4B72">
              <w:rPr>
                <w:rFonts w:ascii="宋体" w:eastAsia="宋体" w:hAnsi="宋体"/>
                <w:sz w:val="20"/>
                <w:szCs w:val="20"/>
              </w:rPr>
              <w:t>8</w:t>
            </w:r>
            <w:r w:rsidRPr="008863D3">
              <w:rPr>
                <w:rFonts w:ascii="宋体" w:eastAsia="宋体" w:hAnsi="宋体" w:hint="eastAsia"/>
                <w:sz w:val="20"/>
                <w:szCs w:val="20"/>
              </w:rPr>
              <w:t>.终端</w:t>
            </w:r>
            <w:proofErr w:type="gramStart"/>
            <w:r w:rsidRPr="008863D3">
              <w:rPr>
                <w:rFonts w:ascii="宋体" w:eastAsia="宋体" w:hAnsi="宋体" w:hint="eastAsia"/>
                <w:sz w:val="20"/>
                <w:szCs w:val="20"/>
              </w:rPr>
              <w:t>侧提供</w:t>
            </w:r>
            <w:proofErr w:type="gramEnd"/>
            <w:r w:rsidRPr="008863D3">
              <w:rPr>
                <w:rFonts w:ascii="宋体" w:eastAsia="宋体" w:hAnsi="宋体" w:hint="eastAsia"/>
                <w:sz w:val="20"/>
                <w:szCs w:val="20"/>
              </w:rPr>
              <w:t>系统、网站、数据库等服务模拟，进程、文件、漏洞模拟等诱捕能力，包含tcp、ssh、telnet、http、ftp、rdp、mysql、postgres、sftp、samba、tomcat等。</w:t>
            </w:r>
            <w:r w:rsidR="001A4B72">
              <w:rPr>
                <w:rFonts w:ascii="宋体" w:eastAsia="宋体" w:hAnsi="宋体" w:hint="eastAsia"/>
                <w:sz w:val="20"/>
                <w:szCs w:val="20"/>
              </w:rPr>
              <w:br/>
            </w:r>
            <w:r w:rsidR="001A4B72">
              <w:rPr>
                <w:rFonts w:ascii="宋体" w:eastAsia="宋体" w:hAnsi="宋体"/>
                <w:sz w:val="20"/>
                <w:szCs w:val="20"/>
              </w:rPr>
              <w:lastRenderedPageBreak/>
              <w:t>19</w:t>
            </w:r>
            <w:r w:rsidRPr="008863D3">
              <w:rPr>
                <w:rFonts w:ascii="宋体" w:eastAsia="宋体" w:hAnsi="宋体" w:hint="eastAsia"/>
                <w:sz w:val="20"/>
                <w:szCs w:val="20"/>
              </w:rPr>
              <w:t>.提供诱捕策略配置，提供选择设陷的终端筛选条件配置，控制条件设置。</w:t>
            </w:r>
            <w:r w:rsidR="001A4B72">
              <w:rPr>
                <w:rFonts w:ascii="宋体" w:eastAsia="宋体" w:hAnsi="宋体" w:hint="eastAsia"/>
                <w:sz w:val="20"/>
                <w:szCs w:val="20"/>
              </w:rPr>
              <w:t xml:space="preserve"> </w:t>
            </w:r>
            <w:r w:rsidR="001A4B72">
              <w:rPr>
                <w:rFonts w:ascii="宋体" w:eastAsia="宋体" w:hAnsi="宋体" w:hint="eastAsia"/>
                <w:sz w:val="20"/>
                <w:szCs w:val="20"/>
              </w:rPr>
              <w:br/>
            </w:r>
            <w:r w:rsidR="001A4B72">
              <w:rPr>
                <w:rFonts w:ascii="宋体" w:eastAsia="宋体" w:hAnsi="宋体"/>
                <w:sz w:val="20"/>
                <w:szCs w:val="20"/>
              </w:rPr>
              <w:t>20</w:t>
            </w:r>
            <w:r w:rsidRPr="008863D3">
              <w:rPr>
                <w:rFonts w:ascii="宋体" w:eastAsia="宋体" w:hAnsi="宋体" w:hint="eastAsia"/>
                <w:sz w:val="20"/>
                <w:szCs w:val="20"/>
              </w:rPr>
              <w:t>.提供隔离的仿真环境沙箱，部署诱捕环境，并感知采集诱捕事件，支持对蜜罐事件、攻击进程，攻击关系，注入的模块等信息进行可视化呈现。</w:t>
            </w:r>
            <w:r w:rsidR="001A4B72">
              <w:rPr>
                <w:rFonts w:ascii="宋体" w:eastAsia="宋体" w:hAnsi="宋体" w:hint="eastAsia"/>
                <w:sz w:val="20"/>
                <w:szCs w:val="20"/>
              </w:rPr>
              <w:br/>
              <w:t>2</w:t>
            </w:r>
            <w:r w:rsidR="001A4B72">
              <w:rPr>
                <w:rFonts w:ascii="宋体" w:eastAsia="宋体" w:hAnsi="宋体"/>
                <w:sz w:val="20"/>
                <w:szCs w:val="20"/>
              </w:rPr>
              <w:t>1</w:t>
            </w:r>
            <w:r w:rsidRPr="008863D3">
              <w:rPr>
                <w:rFonts w:ascii="宋体" w:eastAsia="宋体" w:hAnsi="宋体" w:hint="eastAsia"/>
                <w:sz w:val="20"/>
                <w:szCs w:val="20"/>
              </w:rPr>
              <w:t>.支持通过自定义检测模板对主机进行一键任务下发，应对0day漏洞等快速应急响应场景。</w:t>
            </w:r>
            <w:r w:rsidR="001A4B72">
              <w:rPr>
                <w:rFonts w:ascii="宋体" w:eastAsia="宋体" w:hAnsi="宋体" w:hint="eastAsia"/>
                <w:sz w:val="20"/>
                <w:szCs w:val="20"/>
              </w:rPr>
              <w:br/>
              <w:t>2</w:t>
            </w:r>
            <w:r w:rsidR="001A4B72">
              <w:rPr>
                <w:rFonts w:ascii="宋体" w:eastAsia="宋体" w:hAnsi="宋体"/>
                <w:sz w:val="20"/>
                <w:szCs w:val="20"/>
              </w:rPr>
              <w:t>2</w:t>
            </w:r>
            <w:r w:rsidRPr="008863D3">
              <w:rPr>
                <w:rFonts w:ascii="宋体" w:eastAsia="宋体" w:hAnsi="宋体" w:hint="eastAsia"/>
                <w:sz w:val="20"/>
                <w:szCs w:val="20"/>
              </w:rPr>
              <w:t>.支持接入多种类型的威胁情报，包括IP、域名、样本hash；平台应支持自动对安全日志、事件进行情报匹配，支持展示不同类型情报匹配中事件的趋势、各类型情报命中事件top条目、命中情报事件攻击类型分布、命中情报事件威胁级别分布，对于匹配中情报的事件，能够在相应列表或详情界面下钻到匹配中的情报详情。</w:t>
            </w:r>
            <w:r w:rsidR="001A4B72">
              <w:rPr>
                <w:rFonts w:ascii="宋体" w:eastAsia="宋体" w:hAnsi="宋体" w:hint="eastAsia"/>
                <w:sz w:val="20"/>
                <w:szCs w:val="20"/>
              </w:rPr>
              <w:br/>
              <w:t>2</w:t>
            </w:r>
            <w:r w:rsidR="001A4B72">
              <w:rPr>
                <w:rFonts w:ascii="宋体" w:eastAsia="宋体" w:hAnsi="宋体"/>
                <w:sz w:val="20"/>
                <w:szCs w:val="20"/>
              </w:rPr>
              <w:t>3</w:t>
            </w:r>
            <w:r w:rsidRPr="008863D3">
              <w:rPr>
                <w:rFonts w:ascii="宋体" w:eastAsia="宋体" w:hAnsi="宋体" w:hint="eastAsia"/>
                <w:sz w:val="20"/>
                <w:szCs w:val="20"/>
              </w:rPr>
              <w:t>.支持提供取证分析能力，支持取证日志快速检索分析能力；用户可查看终端所采集的所有原始日志、指纹信息等，可按日志类型、IP等过滤条件进行筛选。</w:t>
            </w:r>
            <w:r w:rsidR="001A4B72">
              <w:rPr>
                <w:rFonts w:ascii="宋体" w:eastAsia="宋体" w:hAnsi="宋体" w:hint="eastAsia"/>
                <w:sz w:val="20"/>
                <w:szCs w:val="20"/>
              </w:rPr>
              <w:br/>
              <w:t>2</w:t>
            </w:r>
            <w:r w:rsidR="001A4B72">
              <w:rPr>
                <w:rFonts w:ascii="宋体" w:eastAsia="宋体" w:hAnsi="宋体"/>
                <w:sz w:val="20"/>
                <w:szCs w:val="20"/>
              </w:rPr>
              <w:t>4</w:t>
            </w:r>
            <w:r w:rsidRPr="008863D3">
              <w:rPr>
                <w:rFonts w:ascii="宋体" w:eastAsia="宋体" w:hAnsi="宋体" w:hint="eastAsia"/>
                <w:sz w:val="20"/>
                <w:szCs w:val="20"/>
              </w:rPr>
              <w:t>.提供全面封锁隔离能力，包括主机隔离、网络链路封禁、文件隔离、进程查杀等。</w:t>
            </w:r>
          </w:p>
          <w:p w14:paraId="64C370B0" w14:textId="77777777" w:rsidR="006C3CD2" w:rsidRPr="008863D3" w:rsidRDefault="001A4B72" w:rsidP="00F71405">
            <w:pPr>
              <w:widowControl/>
              <w:jc w:val="left"/>
              <w:rPr>
                <w:rFonts w:ascii="宋体" w:eastAsia="宋体" w:hAnsi="宋体" w:cs="宋体"/>
                <w:kern w:val="0"/>
                <w:sz w:val="20"/>
                <w:szCs w:val="20"/>
              </w:rPr>
            </w:pPr>
            <w:r w:rsidRPr="008863D3">
              <w:rPr>
                <w:rFonts w:ascii="宋体" w:eastAsia="宋体" w:hAnsi="宋体" w:hint="eastAsia"/>
                <w:sz w:val="20"/>
                <w:szCs w:val="20"/>
              </w:rPr>
              <w:t>2</w:t>
            </w:r>
            <w:r>
              <w:rPr>
                <w:rFonts w:ascii="宋体" w:eastAsia="宋体" w:hAnsi="宋体"/>
                <w:sz w:val="20"/>
                <w:szCs w:val="20"/>
              </w:rPr>
              <w:t>5</w:t>
            </w:r>
            <w:r w:rsidRPr="008863D3">
              <w:rPr>
                <w:rFonts w:ascii="宋体" w:eastAsia="宋体" w:hAnsi="宋体" w:hint="eastAsia"/>
                <w:sz w:val="20"/>
                <w:szCs w:val="20"/>
              </w:rPr>
              <w:t>.提供产品五年产品保修服务，包含产品系统升级授权、</w:t>
            </w:r>
            <w:proofErr w:type="gramStart"/>
            <w:r w:rsidRPr="008863D3">
              <w:rPr>
                <w:rFonts w:ascii="宋体" w:eastAsia="宋体" w:hAnsi="宋体" w:hint="eastAsia"/>
                <w:sz w:val="20"/>
                <w:szCs w:val="20"/>
              </w:rPr>
              <w:t>远程支持</w:t>
            </w:r>
            <w:proofErr w:type="gramEnd"/>
            <w:r w:rsidRPr="008863D3">
              <w:rPr>
                <w:rFonts w:ascii="宋体" w:eastAsia="宋体" w:hAnsi="宋体" w:hint="eastAsia"/>
                <w:sz w:val="20"/>
                <w:szCs w:val="20"/>
              </w:rPr>
              <w:t>等售后服务。</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6FEE8" w14:textId="77777777" w:rsidR="00F71405" w:rsidRDefault="00F71405" w:rsidP="00F71405">
            <w:pPr>
              <w:widowControl/>
              <w:jc w:val="center"/>
              <w:textAlignment w:val="center"/>
              <w:rPr>
                <w:rFonts w:ascii="宋体" w:eastAsia="宋体" w:hAnsi="宋体" w:cs="宋体"/>
                <w:color w:val="000000"/>
                <w:kern w:val="0"/>
                <w:sz w:val="20"/>
                <w:szCs w:val="20"/>
                <w:lang w:bidi="ar"/>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DE47F" w14:textId="77777777" w:rsidR="00F71405" w:rsidRDefault="00F71405" w:rsidP="00F71405">
            <w:pPr>
              <w:widowControl/>
              <w:jc w:val="center"/>
              <w:textAlignment w:val="center"/>
              <w:rPr>
                <w:rFonts w:ascii="宋体" w:eastAsia="宋体" w:hAnsi="宋体" w:cs="宋体"/>
                <w:color w:val="000000"/>
                <w:kern w:val="0"/>
                <w:sz w:val="20"/>
                <w:szCs w:val="20"/>
                <w:lang w:bidi="ar"/>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3AA4A" w14:textId="77777777" w:rsidR="00F71405" w:rsidRDefault="00F71405" w:rsidP="00F7140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1套</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89DAA" w14:textId="77777777" w:rsidR="00F71405" w:rsidRDefault="00F71405" w:rsidP="00F71405">
            <w:pPr>
              <w:widowControl/>
              <w:jc w:val="center"/>
              <w:textAlignment w:val="center"/>
              <w:rPr>
                <w:rFonts w:ascii="宋体" w:eastAsia="宋体" w:hAnsi="宋体" w:cs="宋体"/>
                <w:color w:val="000000"/>
                <w:sz w:val="20"/>
                <w:szCs w:val="20"/>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57939" w14:textId="77777777" w:rsidR="00F71405" w:rsidRDefault="00F71405" w:rsidP="00F7140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五年质保</w:t>
            </w:r>
          </w:p>
        </w:tc>
      </w:tr>
      <w:tr w:rsidR="00F71405" w14:paraId="31F2DD91" w14:textId="77777777" w:rsidTr="00710C21">
        <w:trPr>
          <w:trHeight w:val="2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3181B" w14:textId="77777777" w:rsidR="00F71405" w:rsidRDefault="00F71405" w:rsidP="00F7140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9</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0A9F0" w14:textId="77777777" w:rsidR="00F71405" w:rsidRDefault="00F71405" w:rsidP="00F7140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双</w:t>
            </w:r>
            <w:proofErr w:type="gramStart"/>
            <w:r>
              <w:rPr>
                <w:rFonts w:ascii="宋体" w:eastAsia="宋体" w:hAnsi="宋体" w:cs="宋体" w:hint="eastAsia"/>
                <w:color w:val="000000"/>
                <w:kern w:val="0"/>
                <w:sz w:val="20"/>
                <w:szCs w:val="20"/>
                <w:lang w:bidi="ar"/>
              </w:rPr>
              <w:t>活全闪存储系统</w:t>
            </w:r>
            <w:proofErr w:type="gramEnd"/>
            <w:r>
              <w:rPr>
                <w:rFonts w:ascii="宋体" w:eastAsia="宋体" w:hAnsi="宋体" w:cs="宋体" w:hint="eastAsia"/>
                <w:color w:val="000000"/>
                <w:kern w:val="0"/>
                <w:sz w:val="20"/>
                <w:szCs w:val="20"/>
                <w:lang w:bidi="ar"/>
              </w:rPr>
              <w:t>（生产）</w:t>
            </w:r>
          </w:p>
        </w:tc>
        <w:tc>
          <w:tcPr>
            <w:tcW w:w="4166" w:type="dxa"/>
            <w:tcBorders>
              <w:top w:val="single" w:sz="4" w:space="0" w:color="000000"/>
              <w:left w:val="single" w:sz="4" w:space="0" w:color="000000"/>
              <w:bottom w:val="single" w:sz="4" w:space="0" w:color="000000"/>
              <w:right w:val="single" w:sz="4" w:space="0" w:color="000000"/>
            </w:tcBorders>
            <w:shd w:val="clear" w:color="auto" w:fill="auto"/>
          </w:tcPr>
          <w:p w14:paraId="313425D8" w14:textId="77777777" w:rsidR="00F71405" w:rsidRPr="008863D3" w:rsidRDefault="008863D3" w:rsidP="00F71405">
            <w:pPr>
              <w:widowControl/>
              <w:jc w:val="left"/>
              <w:rPr>
                <w:rFonts w:ascii="宋体" w:eastAsia="宋体" w:hAnsi="宋体" w:cs="宋体"/>
                <w:kern w:val="0"/>
                <w:sz w:val="20"/>
                <w:szCs w:val="20"/>
              </w:rPr>
            </w:pPr>
            <w:r w:rsidRPr="008863D3">
              <w:rPr>
                <w:rFonts w:ascii="宋体" w:eastAsia="宋体" w:hAnsi="宋体" w:hint="eastAsia"/>
                <w:sz w:val="20"/>
                <w:szCs w:val="20"/>
              </w:rPr>
              <w:t>1.国产知名存储厂商，非中外合资厂商，非OEM或者贴牌。</w:t>
            </w:r>
            <w:r w:rsidRPr="008863D3">
              <w:rPr>
                <w:rFonts w:ascii="宋体" w:eastAsia="宋体" w:hAnsi="宋体" w:hint="eastAsia"/>
                <w:sz w:val="20"/>
                <w:szCs w:val="20"/>
              </w:rPr>
              <w:br/>
              <w:t>2.采用NVME</w:t>
            </w:r>
            <w:proofErr w:type="gramStart"/>
            <w:r w:rsidRPr="008863D3">
              <w:rPr>
                <w:rFonts w:ascii="宋体" w:eastAsia="宋体" w:hAnsi="宋体" w:hint="eastAsia"/>
                <w:sz w:val="20"/>
                <w:szCs w:val="20"/>
              </w:rPr>
              <w:t>全闪存</w:t>
            </w:r>
            <w:proofErr w:type="gramEnd"/>
            <w:r w:rsidRPr="008863D3">
              <w:rPr>
                <w:rFonts w:ascii="宋体" w:eastAsia="宋体" w:hAnsi="宋体" w:hint="eastAsia"/>
                <w:sz w:val="20"/>
                <w:szCs w:val="20"/>
              </w:rPr>
              <w:t>架构，SAN+NAS架构采用SAN和NAS统一集成的控制器架构，统一管理。</w:t>
            </w:r>
            <w:r w:rsidRPr="008863D3">
              <w:rPr>
                <w:rFonts w:ascii="宋体" w:eastAsia="宋体" w:hAnsi="宋体" w:hint="eastAsia"/>
                <w:sz w:val="20"/>
                <w:szCs w:val="20"/>
              </w:rPr>
              <w:br/>
              <w:t>3.采用≥2U</w:t>
            </w:r>
            <w:proofErr w:type="gramStart"/>
            <w:r w:rsidRPr="008863D3">
              <w:rPr>
                <w:rFonts w:ascii="宋体" w:eastAsia="宋体" w:hAnsi="宋体" w:hint="eastAsia"/>
                <w:sz w:val="20"/>
                <w:szCs w:val="20"/>
              </w:rPr>
              <w:t>盘控一体化</w:t>
            </w:r>
            <w:proofErr w:type="gramEnd"/>
            <w:r w:rsidRPr="008863D3">
              <w:rPr>
                <w:rFonts w:ascii="宋体" w:eastAsia="宋体" w:hAnsi="宋体" w:hint="eastAsia"/>
                <w:sz w:val="20"/>
                <w:szCs w:val="20"/>
              </w:rPr>
              <w:t>存储系统，控制器冗余设计，支持在线更换控制器，最大可以扩展到≥32个控制器引擎（不包括外接虚拟化网关或者NAS控制器，GUI统一管理等功能实现多控制器架构）。</w:t>
            </w:r>
            <w:r w:rsidRPr="008863D3">
              <w:rPr>
                <w:rFonts w:ascii="宋体" w:eastAsia="宋体" w:hAnsi="宋体" w:hint="eastAsia"/>
                <w:sz w:val="20"/>
                <w:szCs w:val="20"/>
              </w:rPr>
              <w:br/>
              <w:t>4.每个控制器提供≥2个</w:t>
            </w:r>
            <w:proofErr w:type="gramStart"/>
            <w:r w:rsidRPr="008863D3">
              <w:rPr>
                <w:rFonts w:ascii="宋体" w:eastAsia="宋体" w:hAnsi="宋体" w:hint="eastAsia"/>
                <w:sz w:val="20"/>
                <w:szCs w:val="20"/>
              </w:rPr>
              <w:t>国产信创</w:t>
            </w:r>
            <w:proofErr w:type="gramEnd"/>
            <w:r w:rsidRPr="008863D3">
              <w:rPr>
                <w:rFonts w:ascii="宋体" w:eastAsia="宋体" w:hAnsi="宋体" w:hint="eastAsia"/>
                <w:sz w:val="20"/>
                <w:szCs w:val="20"/>
              </w:rPr>
              <w:t>处理器，单处理器核数≥24核，</w:t>
            </w:r>
            <w:proofErr w:type="gramStart"/>
            <w:r w:rsidRPr="008863D3">
              <w:rPr>
                <w:rFonts w:ascii="宋体" w:eastAsia="宋体" w:hAnsi="宋体" w:hint="eastAsia"/>
                <w:sz w:val="20"/>
                <w:szCs w:val="20"/>
              </w:rPr>
              <w:t>线程数</w:t>
            </w:r>
            <w:proofErr w:type="gramEnd"/>
            <w:r w:rsidRPr="008863D3">
              <w:rPr>
                <w:rFonts w:ascii="宋体" w:eastAsia="宋体" w:hAnsi="宋体" w:hint="eastAsia"/>
                <w:sz w:val="20"/>
                <w:szCs w:val="20"/>
              </w:rPr>
              <w:t>≥48个，主频≥2.2Ghz，不包括额外的专门处理IO的硬件芯片。</w:t>
            </w:r>
            <w:r w:rsidRPr="008863D3">
              <w:rPr>
                <w:rFonts w:ascii="宋体" w:eastAsia="宋体" w:hAnsi="宋体" w:hint="eastAsia"/>
                <w:sz w:val="20"/>
                <w:szCs w:val="20"/>
              </w:rPr>
              <w:br/>
              <w:t>5.配置32Gbps FC主机端口≥8个，≥4个10Gb主机端口，最大支持≥24个NVME扩展接口。</w:t>
            </w:r>
            <w:r w:rsidRPr="008863D3">
              <w:rPr>
                <w:rFonts w:ascii="宋体" w:eastAsia="宋体" w:hAnsi="宋体" w:hint="eastAsia"/>
                <w:sz w:val="20"/>
                <w:szCs w:val="20"/>
              </w:rPr>
              <w:br/>
            </w:r>
            <w:r w:rsidRPr="008863D3">
              <w:rPr>
                <w:rFonts w:ascii="宋体" w:eastAsia="宋体" w:hAnsi="宋体" w:hint="eastAsia"/>
                <w:sz w:val="20"/>
                <w:szCs w:val="20"/>
              </w:rPr>
              <w:lastRenderedPageBreak/>
              <w:t>6.双控配置高速缓存≥512GB，最大支持48T缓存。</w:t>
            </w:r>
            <w:r w:rsidRPr="008863D3">
              <w:rPr>
                <w:rFonts w:ascii="宋体" w:eastAsia="宋体" w:hAnsi="宋体" w:hint="eastAsia"/>
                <w:sz w:val="20"/>
                <w:szCs w:val="20"/>
              </w:rPr>
              <w:br/>
              <w:t>7.配置≥18块≥3.84TB NVME固态硬盘，部署完成后，用户可用容量≥50TB。</w:t>
            </w:r>
            <w:r w:rsidRPr="008863D3">
              <w:rPr>
                <w:rFonts w:ascii="宋体" w:eastAsia="宋体" w:hAnsi="宋体" w:hint="eastAsia"/>
                <w:sz w:val="20"/>
                <w:szCs w:val="20"/>
              </w:rPr>
              <w:br/>
              <w:t>8.提供本地复制（快照、卷镜像、卷克隆、Lun拷贝、卷备份、迁移）、自精简、QoS功能、双活存储功能。</w:t>
            </w:r>
            <w:r w:rsidRPr="008863D3">
              <w:rPr>
                <w:rFonts w:ascii="宋体" w:eastAsia="宋体" w:hAnsi="宋体" w:hint="eastAsia"/>
                <w:sz w:val="20"/>
                <w:szCs w:val="20"/>
              </w:rPr>
              <w:br/>
              <w:t>9.所有磁盘可同时配置为RAID0/1/5/6/10/50/60/Inraid，且可共存。</w:t>
            </w:r>
            <w:r w:rsidRPr="008863D3">
              <w:rPr>
                <w:rFonts w:ascii="宋体" w:eastAsia="宋体" w:hAnsi="宋体" w:hint="eastAsia"/>
                <w:sz w:val="20"/>
                <w:szCs w:val="20"/>
              </w:rPr>
              <w:br/>
              <w:t>10.配置图形界面管理软件，支持多种语言（至少包括简体中文和英文），支持多台设备集中管理，支持存储资源管理分析和资源使用历史记录分析，支持性能管理等功能，支持WEB管理，支持CLI管理。支持多种事件通知功能。</w:t>
            </w:r>
            <w:r w:rsidRPr="008863D3">
              <w:rPr>
                <w:rFonts w:ascii="宋体" w:eastAsia="宋体" w:hAnsi="宋体" w:hint="eastAsia"/>
                <w:sz w:val="20"/>
                <w:szCs w:val="20"/>
              </w:rPr>
              <w:br/>
              <w:t>11.配置全容量许可精简功能，实现存储空间超分配，精简粒度32K、64K、128K、256K可调节，后续扩容无需额外购买许可，支持</w:t>
            </w:r>
            <w:proofErr w:type="gramStart"/>
            <w:r w:rsidRPr="008863D3">
              <w:rPr>
                <w:rFonts w:ascii="宋体" w:eastAsia="宋体" w:hAnsi="宋体" w:hint="eastAsia"/>
                <w:sz w:val="20"/>
                <w:szCs w:val="20"/>
              </w:rPr>
              <w:t>创建单卷</w:t>
            </w:r>
            <w:proofErr w:type="gramEnd"/>
            <w:r w:rsidRPr="008863D3">
              <w:rPr>
                <w:rFonts w:ascii="宋体" w:eastAsia="宋体" w:hAnsi="宋体" w:hint="eastAsia"/>
                <w:sz w:val="20"/>
                <w:szCs w:val="20"/>
              </w:rPr>
              <w:t>≥256TB的容量配置全容量许可的克隆功能，后续扩容无需额外购买许可。</w:t>
            </w:r>
            <w:r w:rsidRPr="008863D3">
              <w:rPr>
                <w:rFonts w:ascii="宋体" w:eastAsia="宋体" w:hAnsi="宋体" w:hint="eastAsia"/>
                <w:sz w:val="20"/>
                <w:szCs w:val="20"/>
              </w:rPr>
              <w:br/>
              <w:t>12.配置全容量许可快照功能，有效预防各种软故障的发生，快照无需预留空间，后续扩容无需额外购买许可。</w:t>
            </w:r>
            <w:r w:rsidRPr="008863D3">
              <w:rPr>
                <w:rFonts w:ascii="宋体" w:eastAsia="宋体" w:hAnsi="宋体" w:hint="eastAsia"/>
                <w:sz w:val="20"/>
                <w:szCs w:val="20"/>
              </w:rPr>
              <w:br/>
              <w:t>13.配置全容量许可卷备份功能，有效预防各种软故障的发生，无需预留空间，后续扩容无需额外购买许可。</w:t>
            </w:r>
            <w:r w:rsidRPr="008863D3">
              <w:rPr>
                <w:rFonts w:ascii="宋体" w:eastAsia="宋体" w:hAnsi="宋体" w:hint="eastAsia"/>
                <w:sz w:val="20"/>
                <w:szCs w:val="20"/>
              </w:rPr>
              <w:br/>
              <w:t>14.提供存储双活软件，可与</w:t>
            </w:r>
            <w:proofErr w:type="gramStart"/>
            <w:r w:rsidRPr="008863D3">
              <w:rPr>
                <w:rFonts w:ascii="宋体" w:eastAsia="宋体" w:hAnsi="宋体" w:hint="eastAsia"/>
                <w:sz w:val="20"/>
                <w:szCs w:val="20"/>
              </w:rPr>
              <w:t>现有全闪存储系统</w:t>
            </w:r>
            <w:proofErr w:type="gramEnd"/>
            <w:r w:rsidRPr="008863D3">
              <w:rPr>
                <w:rFonts w:ascii="宋体" w:eastAsia="宋体" w:hAnsi="宋体" w:hint="eastAsia"/>
                <w:sz w:val="20"/>
                <w:szCs w:val="20"/>
              </w:rPr>
              <w:t>实现双活存储功能，能够</w:t>
            </w:r>
            <w:proofErr w:type="gramStart"/>
            <w:r w:rsidRPr="008863D3">
              <w:rPr>
                <w:rFonts w:ascii="宋体" w:eastAsia="宋体" w:hAnsi="宋体" w:hint="eastAsia"/>
                <w:sz w:val="20"/>
                <w:szCs w:val="20"/>
              </w:rPr>
              <w:t>跨数据</w:t>
            </w:r>
            <w:proofErr w:type="gramEnd"/>
            <w:r w:rsidRPr="008863D3">
              <w:rPr>
                <w:rFonts w:ascii="宋体" w:eastAsia="宋体" w:hAnsi="宋体" w:hint="eastAsia"/>
                <w:sz w:val="20"/>
                <w:szCs w:val="20"/>
              </w:rPr>
              <w:t>中心的双活功能，不需要额外配置网关，实现RTO=0和RPO=0，保障客户的数据零丢失，业务零中断；双活存储数据传送必须采用FC协议和链路双活（非IP协议或者IP链路）。</w:t>
            </w:r>
            <w:r w:rsidRPr="008863D3">
              <w:rPr>
                <w:rFonts w:ascii="宋体" w:eastAsia="宋体" w:hAnsi="宋体" w:hint="eastAsia"/>
                <w:sz w:val="20"/>
                <w:szCs w:val="20"/>
              </w:rPr>
              <w:br/>
              <w:t>15.配置存储QoS授权许可，</w:t>
            </w:r>
            <w:proofErr w:type="gramStart"/>
            <w:r w:rsidRPr="008863D3">
              <w:rPr>
                <w:rFonts w:ascii="宋体" w:eastAsia="宋体" w:hAnsi="宋体" w:hint="eastAsia"/>
                <w:sz w:val="20"/>
                <w:szCs w:val="20"/>
              </w:rPr>
              <w:t>支持单卷的</w:t>
            </w:r>
            <w:proofErr w:type="gramEnd"/>
            <w:r w:rsidRPr="008863D3">
              <w:rPr>
                <w:rFonts w:ascii="宋体" w:eastAsia="宋体" w:hAnsi="宋体" w:hint="eastAsia"/>
                <w:sz w:val="20"/>
                <w:szCs w:val="20"/>
              </w:rPr>
              <w:t>IOPS、Bandwidth的限制设定。</w:t>
            </w:r>
            <w:r w:rsidRPr="008863D3">
              <w:rPr>
                <w:rFonts w:ascii="宋体" w:eastAsia="宋体" w:hAnsi="宋体" w:hint="eastAsia"/>
                <w:sz w:val="20"/>
                <w:szCs w:val="20"/>
              </w:rPr>
              <w:br/>
              <w:t>16.配置卷镜像功能，可实现存储内部，或者不同存储之间的数据同步功能，当其中一个卷离线时，可实现业务无中断，后续扩容无需额外购买许可。</w:t>
            </w:r>
            <w:r w:rsidRPr="008863D3">
              <w:rPr>
                <w:rFonts w:ascii="宋体" w:eastAsia="宋体" w:hAnsi="宋体" w:hint="eastAsia"/>
                <w:sz w:val="20"/>
                <w:szCs w:val="20"/>
              </w:rPr>
              <w:br/>
              <w:t>17.配置性能监控和分析软件，配置高级图形化报表软件，可以定制历史运行数据的图形化报表。</w:t>
            </w:r>
            <w:r w:rsidRPr="008863D3">
              <w:rPr>
                <w:rFonts w:ascii="宋体" w:eastAsia="宋体" w:hAnsi="宋体" w:hint="eastAsia"/>
                <w:sz w:val="20"/>
                <w:szCs w:val="20"/>
              </w:rPr>
              <w:br/>
              <w:t>18.支持存储虚拟化功能，可以整合异构厂商</w:t>
            </w:r>
            <w:r w:rsidRPr="008863D3">
              <w:rPr>
                <w:rFonts w:ascii="宋体" w:eastAsia="宋体" w:hAnsi="宋体" w:hint="eastAsia"/>
                <w:sz w:val="20"/>
                <w:szCs w:val="20"/>
              </w:rPr>
              <w:lastRenderedPageBreak/>
              <w:t>的存储阵列，通过虚拟化功能将存储资源统一管理和分配；接管异构存储厂商的空间后，可以把异构空间作为存储的RAID资源池，并且资源池可以划分多个卷对主机提供存储服务；支持异构存储数据在线无缝迁移到本地存储上，提供安全高效的数据迁移服务。</w:t>
            </w:r>
            <w:r w:rsidRPr="008863D3">
              <w:rPr>
                <w:rFonts w:ascii="宋体" w:eastAsia="宋体" w:hAnsi="宋体" w:hint="eastAsia"/>
                <w:sz w:val="20"/>
                <w:szCs w:val="20"/>
              </w:rPr>
              <w:br/>
              <w:t>19.配置云备份特性，支持存储数据直接备份到公有云和私有云，无须单独配置备份软件。</w:t>
            </w:r>
            <w:r w:rsidRPr="008863D3">
              <w:rPr>
                <w:rFonts w:ascii="宋体" w:eastAsia="宋体" w:hAnsi="宋体" w:hint="eastAsia"/>
                <w:sz w:val="20"/>
                <w:szCs w:val="20"/>
              </w:rPr>
              <w:br/>
              <w:t>20.支持阿里云，Opesnstack</w:t>
            </w:r>
            <w:proofErr w:type="gramStart"/>
            <w:r w:rsidRPr="008863D3">
              <w:rPr>
                <w:rFonts w:ascii="宋体" w:eastAsia="宋体" w:hAnsi="宋体" w:hint="eastAsia"/>
                <w:sz w:val="20"/>
                <w:szCs w:val="20"/>
              </w:rPr>
              <w:t>等云厂商</w:t>
            </w:r>
            <w:proofErr w:type="gramEnd"/>
            <w:r w:rsidRPr="008863D3">
              <w:rPr>
                <w:rFonts w:ascii="宋体" w:eastAsia="宋体" w:hAnsi="宋体" w:hint="eastAsia"/>
                <w:sz w:val="20"/>
                <w:szCs w:val="20"/>
              </w:rPr>
              <w:t>对接能力，提供相关截图。</w:t>
            </w:r>
            <w:r w:rsidRPr="008863D3">
              <w:rPr>
                <w:rFonts w:ascii="宋体" w:eastAsia="宋体" w:hAnsi="宋体" w:hint="eastAsia"/>
                <w:sz w:val="20"/>
                <w:szCs w:val="20"/>
              </w:rPr>
              <w:br/>
              <w:t>21.支持VMware虚拟化场景，获得VAAI/VRO/VROPS/vMSC认证，支持kubernetes-csi主机插件。</w:t>
            </w:r>
            <w:r w:rsidRPr="008863D3">
              <w:rPr>
                <w:rFonts w:ascii="宋体" w:eastAsia="宋体" w:hAnsi="宋体" w:hint="eastAsia"/>
                <w:sz w:val="20"/>
                <w:szCs w:val="20"/>
              </w:rPr>
              <w:br/>
              <w:t>22.获得SNIA会员资格，并且具备SNIA的Voting。</w:t>
            </w:r>
            <w:r w:rsidRPr="008863D3">
              <w:rPr>
                <w:rFonts w:ascii="宋体" w:eastAsia="宋体" w:hAnsi="宋体" w:hint="eastAsia"/>
                <w:sz w:val="20"/>
                <w:szCs w:val="20"/>
              </w:rPr>
              <w:br/>
              <w:t>23.提供智能存储管理平台，实现设备监管、智能监控、资源管理、数据容灾、数据迁移和云上管理等功能：</w:t>
            </w:r>
            <w:r w:rsidRPr="008863D3">
              <w:rPr>
                <w:rFonts w:ascii="宋体" w:eastAsia="宋体" w:hAnsi="宋体" w:hint="eastAsia"/>
                <w:sz w:val="20"/>
                <w:szCs w:val="20"/>
              </w:rPr>
              <w:br/>
            </w:r>
            <w:r w:rsidR="002D6F0A">
              <w:rPr>
                <w:rFonts w:ascii="宋体" w:eastAsia="宋体" w:hAnsi="宋体" w:hint="eastAsia"/>
                <w:sz w:val="20"/>
                <w:szCs w:val="20"/>
              </w:rPr>
              <w:t>（1）</w:t>
            </w:r>
            <w:r w:rsidRPr="008863D3">
              <w:rPr>
                <w:rFonts w:ascii="宋体" w:eastAsia="宋体" w:hAnsi="宋体" w:hint="eastAsia"/>
                <w:sz w:val="20"/>
                <w:szCs w:val="20"/>
              </w:rPr>
              <w:t>设备监管：支持查看设备的硬件信息，软件信息；</w:t>
            </w:r>
            <w:r w:rsidRPr="008863D3">
              <w:rPr>
                <w:rFonts w:ascii="宋体" w:eastAsia="宋体" w:hAnsi="宋体" w:hint="eastAsia"/>
                <w:sz w:val="20"/>
                <w:szCs w:val="20"/>
              </w:rPr>
              <w:br/>
            </w:r>
            <w:r w:rsidR="002D6F0A">
              <w:rPr>
                <w:rFonts w:ascii="宋体" w:eastAsia="宋体" w:hAnsi="宋体" w:hint="eastAsia"/>
                <w:sz w:val="20"/>
                <w:szCs w:val="20"/>
              </w:rPr>
              <w:t>（2）</w:t>
            </w:r>
            <w:r w:rsidRPr="008863D3">
              <w:rPr>
                <w:rFonts w:ascii="宋体" w:eastAsia="宋体" w:hAnsi="宋体" w:hint="eastAsia"/>
                <w:sz w:val="20"/>
                <w:szCs w:val="20"/>
              </w:rPr>
              <w:t>健康度分析：支持从设备多个</w:t>
            </w:r>
            <w:proofErr w:type="gramStart"/>
            <w:r w:rsidRPr="008863D3">
              <w:rPr>
                <w:rFonts w:ascii="宋体" w:eastAsia="宋体" w:hAnsi="宋体" w:hint="eastAsia"/>
                <w:sz w:val="20"/>
                <w:szCs w:val="20"/>
              </w:rPr>
              <w:t>维度维度</w:t>
            </w:r>
            <w:proofErr w:type="gramEnd"/>
            <w:r w:rsidRPr="008863D3">
              <w:rPr>
                <w:rFonts w:ascii="宋体" w:eastAsia="宋体" w:hAnsi="宋体" w:hint="eastAsia"/>
                <w:sz w:val="20"/>
                <w:szCs w:val="20"/>
              </w:rPr>
              <w:t>智能化分析健康状态，并给出综合评分；</w:t>
            </w:r>
            <w:r w:rsidR="002D6F0A">
              <w:rPr>
                <w:rFonts w:ascii="宋体" w:eastAsia="宋体" w:hAnsi="宋体" w:hint="eastAsia"/>
                <w:sz w:val="20"/>
                <w:szCs w:val="20"/>
              </w:rPr>
              <w:br/>
              <w:t>（3）</w:t>
            </w:r>
            <w:r w:rsidRPr="008863D3">
              <w:rPr>
                <w:rFonts w:ascii="宋体" w:eastAsia="宋体" w:hAnsi="宋体" w:hint="eastAsia"/>
                <w:sz w:val="20"/>
                <w:szCs w:val="20"/>
              </w:rPr>
              <w:t>告警监控：支持查看设备的告警，并通过邮件/snmptrap/浏览器方式通知告警；支持对告警信息进行屏蔽、过滤、聚合、重定义；</w:t>
            </w:r>
            <w:r w:rsidR="002D6F0A">
              <w:rPr>
                <w:rFonts w:ascii="宋体" w:eastAsia="宋体" w:hAnsi="宋体" w:hint="eastAsia"/>
                <w:sz w:val="20"/>
                <w:szCs w:val="20"/>
              </w:rPr>
              <w:br/>
              <w:t>（4）</w:t>
            </w:r>
            <w:r w:rsidRPr="008863D3">
              <w:rPr>
                <w:rFonts w:ascii="宋体" w:eastAsia="宋体" w:hAnsi="宋体" w:hint="eastAsia"/>
                <w:sz w:val="20"/>
                <w:szCs w:val="20"/>
              </w:rPr>
              <w:t>容量监控及预测：支持对设备容量信息进行监控、支持对容量使用趋势进行预测；</w:t>
            </w:r>
            <w:r w:rsidR="002D6F0A">
              <w:rPr>
                <w:rFonts w:ascii="宋体" w:eastAsia="宋体" w:hAnsi="宋体" w:hint="eastAsia"/>
                <w:sz w:val="20"/>
                <w:szCs w:val="20"/>
              </w:rPr>
              <w:br/>
              <w:t>（5）</w:t>
            </w:r>
            <w:r w:rsidRPr="008863D3">
              <w:rPr>
                <w:rFonts w:ascii="宋体" w:eastAsia="宋体" w:hAnsi="宋体" w:hint="eastAsia"/>
                <w:sz w:val="20"/>
                <w:szCs w:val="20"/>
              </w:rPr>
              <w:t>性能分析、预测及转存：支持对设备的历史性能监控、支持对性能使用趋势进行预测、支持对性能进行潮汐分析、支持对多个性能指标的对比分析、支持自定义设置性能保留时长和备份恢复策略；</w:t>
            </w:r>
            <w:r w:rsidR="002D6F0A">
              <w:rPr>
                <w:rFonts w:ascii="宋体" w:eastAsia="宋体" w:hAnsi="宋体" w:hint="eastAsia"/>
                <w:sz w:val="20"/>
                <w:szCs w:val="20"/>
              </w:rPr>
              <w:br/>
              <w:t>（6）</w:t>
            </w:r>
            <w:r w:rsidRPr="008863D3">
              <w:rPr>
                <w:rFonts w:ascii="宋体" w:eastAsia="宋体" w:hAnsi="宋体" w:hint="eastAsia"/>
                <w:sz w:val="20"/>
                <w:szCs w:val="20"/>
              </w:rPr>
              <w:t>拓扑链路查看：支持查看设备的拓扑组网；</w:t>
            </w:r>
            <w:r w:rsidR="002D6F0A">
              <w:rPr>
                <w:rFonts w:ascii="宋体" w:eastAsia="宋体" w:hAnsi="宋体" w:hint="eastAsia"/>
                <w:sz w:val="20"/>
                <w:szCs w:val="20"/>
              </w:rPr>
              <w:br/>
              <w:t>（7）</w:t>
            </w:r>
            <w:r w:rsidRPr="008863D3">
              <w:rPr>
                <w:rFonts w:ascii="宋体" w:eastAsia="宋体" w:hAnsi="宋体" w:hint="eastAsia"/>
                <w:sz w:val="20"/>
                <w:szCs w:val="20"/>
              </w:rPr>
              <w:t>磁盘预测：支持对HDD盘、SSD</w:t>
            </w:r>
            <w:proofErr w:type="gramStart"/>
            <w:r w:rsidRPr="008863D3">
              <w:rPr>
                <w:rFonts w:ascii="宋体" w:eastAsia="宋体" w:hAnsi="宋体" w:hint="eastAsia"/>
                <w:sz w:val="20"/>
                <w:szCs w:val="20"/>
              </w:rPr>
              <w:t>盘提供</w:t>
            </w:r>
            <w:proofErr w:type="gramEnd"/>
            <w:r w:rsidRPr="008863D3">
              <w:rPr>
                <w:rFonts w:ascii="宋体" w:eastAsia="宋体" w:hAnsi="宋体" w:hint="eastAsia"/>
                <w:sz w:val="20"/>
                <w:szCs w:val="20"/>
              </w:rPr>
              <w:t>磁盘故障或寿命预测；</w:t>
            </w:r>
            <w:r w:rsidR="002D6F0A">
              <w:rPr>
                <w:rFonts w:ascii="宋体" w:eastAsia="宋体" w:hAnsi="宋体" w:hint="eastAsia"/>
                <w:sz w:val="20"/>
                <w:szCs w:val="20"/>
              </w:rPr>
              <w:br/>
              <w:t>（8）</w:t>
            </w:r>
            <w:r w:rsidRPr="008863D3">
              <w:rPr>
                <w:rFonts w:ascii="宋体" w:eastAsia="宋体" w:hAnsi="宋体" w:hint="eastAsia"/>
                <w:sz w:val="20"/>
                <w:szCs w:val="20"/>
              </w:rPr>
              <w:t>自定义报表导出：支持对设备的特性进行自定义导出为Excel/PDF报表文件，支持一键导出所有纳管集中式存储、分布式存储</w:t>
            </w:r>
            <w:r w:rsidRPr="008863D3">
              <w:rPr>
                <w:rFonts w:ascii="宋体" w:eastAsia="宋体" w:hAnsi="宋体" w:hint="eastAsia"/>
                <w:sz w:val="20"/>
                <w:szCs w:val="20"/>
              </w:rPr>
              <w:lastRenderedPageBreak/>
              <w:t>的日志；</w:t>
            </w:r>
            <w:r w:rsidR="002D6F0A">
              <w:rPr>
                <w:rFonts w:ascii="宋体" w:eastAsia="宋体" w:hAnsi="宋体" w:hint="eastAsia"/>
                <w:sz w:val="20"/>
                <w:szCs w:val="20"/>
              </w:rPr>
              <w:br/>
              <w:t>（9）</w:t>
            </w:r>
            <w:r w:rsidRPr="008863D3">
              <w:rPr>
                <w:rFonts w:ascii="宋体" w:eastAsia="宋体" w:hAnsi="宋体" w:hint="eastAsia"/>
                <w:sz w:val="20"/>
                <w:szCs w:val="20"/>
              </w:rPr>
              <w:t>资产管理：支持批量设备的池、卷、卷组、主机、主机组、一致性组、用户等配置资源；</w:t>
            </w:r>
            <w:r w:rsidR="002D6F0A">
              <w:rPr>
                <w:rFonts w:ascii="宋体" w:eastAsia="宋体" w:hAnsi="宋体" w:hint="eastAsia"/>
                <w:sz w:val="20"/>
                <w:szCs w:val="20"/>
              </w:rPr>
              <w:br/>
              <w:t>（1</w:t>
            </w:r>
            <w:r w:rsidR="002D6F0A">
              <w:rPr>
                <w:rFonts w:ascii="宋体" w:eastAsia="宋体" w:hAnsi="宋体"/>
                <w:sz w:val="20"/>
                <w:szCs w:val="20"/>
              </w:rPr>
              <w:t>0</w:t>
            </w:r>
            <w:r w:rsidR="002D6F0A">
              <w:rPr>
                <w:rFonts w:ascii="宋体" w:eastAsia="宋体" w:hAnsi="宋体" w:hint="eastAsia"/>
                <w:sz w:val="20"/>
                <w:szCs w:val="20"/>
              </w:rPr>
              <w:t>）</w:t>
            </w:r>
            <w:r w:rsidRPr="008863D3">
              <w:rPr>
                <w:rFonts w:ascii="宋体" w:eastAsia="宋体" w:hAnsi="宋体" w:hint="eastAsia"/>
                <w:sz w:val="20"/>
                <w:szCs w:val="20"/>
              </w:rPr>
              <w:t>数据容灾：支持对指定的对象进行定时快照创建；支持通过多个存储构建3DC容灾；支持配置NAS容灾功能；支持存储间NFS文件、S3对象数据迁移。</w:t>
            </w:r>
            <w:r w:rsidRPr="008863D3">
              <w:rPr>
                <w:rFonts w:ascii="宋体" w:eastAsia="宋体" w:hAnsi="宋体" w:hint="eastAsia"/>
                <w:sz w:val="20"/>
                <w:szCs w:val="20"/>
              </w:rPr>
              <w:br/>
              <w:t>24.性能要求：iometer或vdbench测试，NVMe SSD ≥8k随机读≥70%，随机写≥30% IOPS&gt;= 110k,连续30分钟测试，平均延时&lt;=2ms,峰值延时&lt;= 4ms；作为验收必须达标标准。</w:t>
            </w:r>
            <w:r w:rsidRPr="008863D3">
              <w:rPr>
                <w:rFonts w:ascii="宋体" w:eastAsia="宋体" w:hAnsi="宋体" w:hint="eastAsia"/>
                <w:sz w:val="20"/>
                <w:szCs w:val="20"/>
              </w:rPr>
              <w:br/>
              <w:t>25.提供原厂家的项目管理、现场安装、配置及实施服务，设备原厂商提供配件至少5年质保和5年7*24小时现场保修服务, 包括硬件保修电话支持、现场支持、软件升级；投标时提供针对本次项目的原厂商授权书和保修服务承诺函。</w:t>
            </w:r>
            <w:r w:rsidRPr="008863D3">
              <w:rPr>
                <w:rFonts w:ascii="宋体" w:eastAsia="宋体" w:hAnsi="宋体" w:hint="eastAsia"/>
                <w:sz w:val="20"/>
                <w:szCs w:val="20"/>
              </w:rPr>
              <w:br/>
              <w:t>26.支持无障碍接入其他厂商虚拟化平台（包括但不限于以下厂商虚拟化平台：EMC、华为、华三、深信服、宏杉、浪潮等）。</w:t>
            </w:r>
            <w:r w:rsidRPr="008863D3">
              <w:rPr>
                <w:rFonts w:ascii="宋体" w:eastAsia="宋体" w:hAnsi="宋体" w:hint="eastAsia"/>
                <w:sz w:val="20"/>
                <w:szCs w:val="20"/>
              </w:rPr>
              <w:br/>
              <w:t>27.五年原厂维保。</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C9826" w14:textId="77777777" w:rsidR="00F71405" w:rsidRDefault="00F71405" w:rsidP="00F71405">
            <w:pPr>
              <w:widowControl/>
              <w:jc w:val="center"/>
              <w:textAlignment w:val="center"/>
              <w:rPr>
                <w:rFonts w:ascii="宋体" w:eastAsia="宋体" w:hAnsi="宋体" w:cs="宋体"/>
                <w:color w:val="000000"/>
                <w:kern w:val="0"/>
                <w:sz w:val="20"/>
                <w:szCs w:val="20"/>
                <w:lang w:bidi="ar"/>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5CAFC" w14:textId="77777777" w:rsidR="00F71405" w:rsidRDefault="00F71405" w:rsidP="00F71405">
            <w:pPr>
              <w:widowControl/>
              <w:jc w:val="center"/>
              <w:textAlignment w:val="center"/>
              <w:rPr>
                <w:rFonts w:ascii="宋体" w:eastAsia="宋体" w:hAnsi="宋体" w:cs="宋体"/>
                <w:color w:val="000000"/>
                <w:kern w:val="0"/>
                <w:sz w:val="20"/>
                <w:szCs w:val="20"/>
                <w:lang w:bidi="ar"/>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915F1" w14:textId="77777777" w:rsidR="00F71405" w:rsidRDefault="00F71405" w:rsidP="00F7140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2台</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B83B6" w14:textId="77777777" w:rsidR="00F71405" w:rsidRDefault="00F71405" w:rsidP="00F71405">
            <w:pPr>
              <w:widowControl/>
              <w:jc w:val="center"/>
              <w:textAlignment w:val="center"/>
              <w:rPr>
                <w:rFonts w:ascii="宋体" w:eastAsia="宋体" w:hAnsi="宋体" w:cs="宋体"/>
                <w:color w:val="000000"/>
                <w:sz w:val="20"/>
                <w:szCs w:val="20"/>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8A9B2" w14:textId="77777777" w:rsidR="00F71405" w:rsidRDefault="00F71405" w:rsidP="00F7140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五年质保</w:t>
            </w:r>
          </w:p>
        </w:tc>
      </w:tr>
      <w:tr w:rsidR="00F71405" w14:paraId="2E4911B2" w14:textId="77777777">
        <w:trPr>
          <w:trHeight w:val="20"/>
          <w:jc w:val="center"/>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ADD97" w14:textId="77777777" w:rsidR="00F71405" w:rsidRDefault="00F71405" w:rsidP="00F7140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3C280" w14:textId="77777777" w:rsidR="00F71405" w:rsidRDefault="00F71405" w:rsidP="00F7140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存储光纤交换机</w:t>
            </w:r>
          </w:p>
        </w:tc>
        <w:tc>
          <w:tcPr>
            <w:tcW w:w="4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95767" w14:textId="304E52CF" w:rsidR="00F71405" w:rsidRPr="008863D3" w:rsidRDefault="008863D3" w:rsidP="00F71405">
            <w:pPr>
              <w:widowControl/>
              <w:jc w:val="left"/>
              <w:rPr>
                <w:rFonts w:ascii="宋体" w:eastAsia="宋体" w:hAnsi="宋体" w:cs="宋体"/>
                <w:kern w:val="0"/>
                <w:sz w:val="20"/>
                <w:szCs w:val="20"/>
              </w:rPr>
            </w:pPr>
            <w:r w:rsidRPr="008863D3">
              <w:rPr>
                <w:rFonts w:ascii="宋体" w:eastAsia="宋体" w:hAnsi="宋体" w:hint="eastAsia"/>
                <w:sz w:val="20"/>
                <w:szCs w:val="20"/>
              </w:rPr>
              <w:t>1.企业级≥1U高度机架式光纤交换机。</w:t>
            </w:r>
            <w:r w:rsidRPr="008863D3">
              <w:rPr>
                <w:rFonts w:ascii="宋体" w:eastAsia="宋体" w:hAnsi="宋体" w:hint="eastAsia"/>
                <w:sz w:val="20"/>
                <w:szCs w:val="20"/>
              </w:rPr>
              <w:br/>
              <w:t>2.全双工工作模式，最高可达≥2Tbps总带宽。</w:t>
            </w:r>
            <w:r w:rsidRPr="008863D3">
              <w:rPr>
                <w:rFonts w:ascii="宋体" w:eastAsia="宋体" w:hAnsi="宋体" w:hint="eastAsia"/>
                <w:sz w:val="20"/>
                <w:szCs w:val="20"/>
              </w:rPr>
              <w:br/>
              <w:t>3.FC 端口速度支持自动检测功能，可后向兼容32 、16 、和 8Gbps 光纤通道链路。</w:t>
            </w:r>
            <w:r w:rsidRPr="008863D3">
              <w:rPr>
                <w:rFonts w:ascii="宋体" w:eastAsia="宋体" w:hAnsi="宋体" w:hint="eastAsia"/>
                <w:sz w:val="20"/>
                <w:szCs w:val="20"/>
              </w:rPr>
              <w:br/>
              <w:t>4.支持 SNMP 、Telnet 、Web 管理／GUI 界。</w:t>
            </w:r>
            <w:r w:rsidRPr="008863D3">
              <w:rPr>
                <w:rFonts w:ascii="宋体" w:eastAsia="宋体" w:hAnsi="宋体" w:hint="eastAsia"/>
                <w:sz w:val="20"/>
                <w:szCs w:val="20"/>
              </w:rPr>
              <w:br/>
              <w:t xml:space="preserve">5.本次配置≥ 48 </w:t>
            </w:r>
            <w:proofErr w:type="gramStart"/>
            <w:r w:rsidRPr="008863D3">
              <w:rPr>
                <w:rFonts w:ascii="宋体" w:eastAsia="宋体" w:hAnsi="宋体" w:hint="eastAsia"/>
                <w:sz w:val="20"/>
                <w:szCs w:val="20"/>
              </w:rPr>
              <w:t>个</w:t>
            </w:r>
            <w:proofErr w:type="gramEnd"/>
            <w:r w:rsidRPr="008863D3">
              <w:rPr>
                <w:rFonts w:ascii="宋体" w:eastAsia="宋体" w:hAnsi="宋体" w:hint="eastAsia"/>
                <w:sz w:val="20"/>
                <w:szCs w:val="20"/>
              </w:rPr>
              <w:t xml:space="preserve">≥32Gb FC端口，最多配置≥ 64 </w:t>
            </w:r>
            <w:proofErr w:type="gramStart"/>
            <w:r w:rsidRPr="008863D3">
              <w:rPr>
                <w:rFonts w:ascii="宋体" w:eastAsia="宋体" w:hAnsi="宋体" w:hint="eastAsia"/>
                <w:sz w:val="20"/>
                <w:szCs w:val="20"/>
              </w:rPr>
              <w:t>个</w:t>
            </w:r>
            <w:proofErr w:type="gramEnd"/>
            <w:r w:rsidRPr="008863D3">
              <w:rPr>
                <w:rFonts w:ascii="宋体" w:eastAsia="宋体" w:hAnsi="宋体" w:hint="eastAsia"/>
                <w:sz w:val="20"/>
                <w:szCs w:val="20"/>
              </w:rPr>
              <w:t>端口。</w:t>
            </w:r>
            <w:r w:rsidRPr="008863D3">
              <w:rPr>
                <w:rFonts w:ascii="宋体" w:eastAsia="宋体" w:hAnsi="宋体" w:hint="eastAsia"/>
                <w:sz w:val="20"/>
                <w:szCs w:val="20"/>
              </w:rPr>
              <w:br/>
              <w:t>6.</w:t>
            </w:r>
            <w:bookmarkStart w:id="3" w:name="OLE_LINK1"/>
            <w:bookmarkStart w:id="4" w:name="OLE_LINK2"/>
            <w:r w:rsidR="001A4B72">
              <w:rPr>
                <w:rFonts w:ascii="宋体" w:eastAsia="宋体" w:hAnsi="宋体" w:hint="eastAsia"/>
                <w:sz w:val="20"/>
                <w:szCs w:val="20"/>
              </w:rPr>
              <w:t>支持</w:t>
            </w:r>
            <w:r w:rsidRPr="008863D3">
              <w:rPr>
                <w:rFonts w:ascii="宋体" w:eastAsia="宋体" w:hAnsi="宋体" w:hint="eastAsia"/>
                <w:sz w:val="20"/>
                <w:szCs w:val="20"/>
              </w:rPr>
              <w:t>D_ Port 、E_Port 、EX_Port 、F_Port 、M_Port</w:t>
            </w:r>
            <w:r w:rsidR="001A4B72">
              <w:rPr>
                <w:rFonts w:ascii="宋体" w:eastAsia="宋体" w:hAnsi="宋体" w:hint="eastAsia"/>
                <w:sz w:val="20"/>
                <w:szCs w:val="20"/>
              </w:rPr>
              <w:t>端口</w:t>
            </w:r>
            <w:r w:rsidRPr="008863D3">
              <w:rPr>
                <w:rFonts w:ascii="宋体" w:eastAsia="宋体" w:hAnsi="宋体" w:hint="eastAsia"/>
                <w:sz w:val="20"/>
                <w:szCs w:val="20"/>
              </w:rPr>
              <w:t>。</w:t>
            </w:r>
            <w:bookmarkEnd w:id="3"/>
            <w:bookmarkEnd w:id="4"/>
            <w:r w:rsidRPr="008863D3">
              <w:rPr>
                <w:rFonts w:ascii="宋体" w:eastAsia="宋体" w:hAnsi="宋体" w:hint="eastAsia"/>
                <w:sz w:val="20"/>
                <w:szCs w:val="20"/>
              </w:rPr>
              <w:br/>
              <w:t>7.千兆以太网（RJ-45）接口，通过光纤通道实现带内管理；串口（RJ-45）</w:t>
            </w:r>
            <w:r w:rsidR="003F0ECC">
              <w:rPr>
                <w:rFonts w:ascii="宋体" w:eastAsia="宋体" w:hAnsi="宋体" w:hint="eastAsia"/>
                <w:sz w:val="20"/>
                <w:szCs w:val="20"/>
              </w:rPr>
              <w:t>；</w:t>
            </w:r>
            <w:r w:rsidRPr="008863D3">
              <w:rPr>
                <w:rFonts w:ascii="宋体" w:eastAsia="宋体" w:hAnsi="宋体" w:hint="eastAsia"/>
                <w:sz w:val="20"/>
                <w:szCs w:val="20"/>
              </w:rPr>
              <w:t xml:space="preserve">≥1 </w:t>
            </w:r>
            <w:proofErr w:type="gramStart"/>
            <w:r w:rsidRPr="008863D3">
              <w:rPr>
                <w:rFonts w:ascii="宋体" w:eastAsia="宋体" w:hAnsi="宋体" w:hint="eastAsia"/>
                <w:sz w:val="20"/>
                <w:szCs w:val="20"/>
              </w:rPr>
              <w:t>个</w:t>
            </w:r>
            <w:proofErr w:type="gramEnd"/>
            <w:r w:rsidRPr="008863D3">
              <w:rPr>
                <w:rFonts w:ascii="宋体" w:eastAsia="宋体" w:hAnsi="宋体" w:hint="eastAsia"/>
                <w:sz w:val="20"/>
                <w:szCs w:val="20"/>
              </w:rPr>
              <w:t xml:space="preserve"> USB 端口。</w:t>
            </w:r>
            <w:r w:rsidRPr="008863D3">
              <w:rPr>
                <w:rFonts w:ascii="宋体" w:eastAsia="宋体" w:hAnsi="宋体" w:hint="eastAsia"/>
                <w:sz w:val="20"/>
                <w:szCs w:val="20"/>
              </w:rPr>
              <w:br/>
              <w:t>8.配置</w:t>
            </w:r>
            <w:proofErr w:type="gramStart"/>
            <w:r w:rsidRPr="008863D3">
              <w:rPr>
                <w:rFonts w:ascii="宋体" w:eastAsia="宋体" w:hAnsi="宋体" w:hint="eastAsia"/>
                <w:sz w:val="20"/>
                <w:szCs w:val="20"/>
              </w:rPr>
              <w:t>冗余双</w:t>
            </w:r>
            <w:proofErr w:type="gramEnd"/>
            <w:r w:rsidRPr="008863D3">
              <w:rPr>
                <w:rFonts w:ascii="宋体" w:eastAsia="宋体" w:hAnsi="宋体" w:hint="eastAsia"/>
                <w:sz w:val="20"/>
                <w:szCs w:val="20"/>
              </w:rPr>
              <w:t>电源。</w:t>
            </w:r>
            <w:r w:rsidRPr="008863D3">
              <w:rPr>
                <w:rFonts w:ascii="宋体" w:eastAsia="宋体" w:hAnsi="宋体" w:hint="eastAsia"/>
                <w:sz w:val="20"/>
                <w:szCs w:val="20"/>
              </w:rPr>
              <w:br/>
              <w:t>9.提供五年</w:t>
            </w:r>
            <w:proofErr w:type="gramStart"/>
            <w:r w:rsidRPr="008863D3">
              <w:rPr>
                <w:rFonts w:ascii="宋体" w:eastAsia="宋体" w:hAnsi="宋体" w:hint="eastAsia"/>
                <w:sz w:val="20"/>
                <w:szCs w:val="20"/>
              </w:rPr>
              <w:t>原厂维保服务</w:t>
            </w:r>
            <w:proofErr w:type="gramEnd"/>
            <w:r w:rsidRPr="008863D3">
              <w:rPr>
                <w:rFonts w:ascii="宋体" w:eastAsia="宋体" w:hAnsi="宋体" w:hint="eastAsia"/>
                <w:sz w:val="20"/>
                <w:szCs w:val="20"/>
              </w:rPr>
              <w:t>。</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AFF62" w14:textId="77777777" w:rsidR="00F71405" w:rsidRDefault="00F71405" w:rsidP="00F71405">
            <w:pPr>
              <w:widowControl/>
              <w:jc w:val="center"/>
              <w:textAlignment w:val="center"/>
              <w:rPr>
                <w:rFonts w:ascii="宋体" w:eastAsia="宋体" w:hAnsi="宋体" w:cs="宋体"/>
                <w:color w:val="000000"/>
                <w:kern w:val="0"/>
                <w:sz w:val="20"/>
                <w:szCs w:val="20"/>
                <w:lang w:bidi="ar"/>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4264C" w14:textId="77777777" w:rsidR="00F71405" w:rsidRDefault="00F71405" w:rsidP="00F71405">
            <w:pPr>
              <w:widowControl/>
              <w:jc w:val="center"/>
              <w:textAlignment w:val="center"/>
              <w:rPr>
                <w:rFonts w:ascii="宋体" w:eastAsia="宋体" w:hAnsi="宋体" w:cs="宋体"/>
                <w:color w:val="000000"/>
                <w:kern w:val="0"/>
                <w:sz w:val="20"/>
                <w:szCs w:val="20"/>
                <w:lang w:bidi="ar"/>
              </w:rPr>
            </w:pP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E0754" w14:textId="77777777" w:rsidR="00F71405" w:rsidRDefault="00F71405" w:rsidP="00F7140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2台</w:t>
            </w: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BF390" w14:textId="77777777" w:rsidR="00F71405" w:rsidRDefault="00F71405" w:rsidP="00F71405">
            <w:pPr>
              <w:widowControl/>
              <w:jc w:val="center"/>
              <w:textAlignment w:val="center"/>
              <w:rPr>
                <w:rFonts w:ascii="宋体" w:eastAsia="宋体" w:hAnsi="宋体" w:cs="宋体"/>
                <w:color w:val="000000"/>
                <w:sz w:val="20"/>
                <w:szCs w:val="20"/>
              </w:rPr>
            </w:pPr>
          </w:p>
        </w:tc>
        <w:tc>
          <w:tcPr>
            <w:tcW w:w="6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BB12F" w14:textId="77777777" w:rsidR="00F71405" w:rsidRDefault="00F71405" w:rsidP="00F71405">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五年质保</w:t>
            </w:r>
          </w:p>
        </w:tc>
      </w:tr>
    </w:tbl>
    <w:p w14:paraId="4438A74A" w14:textId="77777777" w:rsidR="0075345F" w:rsidRDefault="00FC5270">
      <w:pPr>
        <w:pStyle w:val="2"/>
        <w:rPr>
          <w:rFonts w:ascii="宋体" w:hAnsi="宋体"/>
          <w:bCs w:val="0"/>
        </w:rPr>
      </w:pPr>
      <w:r>
        <w:rPr>
          <w:rFonts w:ascii="宋体" w:hAnsi="宋体" w:hint="eastAsia"/>
          <w:bCs w:val="0"/>
        </w:rPr>
        <w:lastRenderedPageBreak/>
        <w:t>（二）信息安全系统升级完善</w:t>
      </w:r>
    </w:p>
    <w:tbl>
      <w:tblPr>
        <w:tblpPr w:leftFromText="180" w:rightFromText="180" w:vertAnchor="text" w:tblpX="-300" w:tblpY="1"/>
        <w:tblOverlap w:val="never"/>
        <w:tblW w:w="9263" w:type="dxa"/>
        <w:tblLayout w:type="fixed"/>
        <w:tblLook w:val="04A0" w:firstRow="1" w:lastRow="0" w:firstColumn="1" w:lastColumn="0" w:noHBand="0" w:noVBand="1"/>
      </w:tblPr>
      <w:tblGrid>
        <w:gridCol w:w="686"/>
        <w:gridCol w:w="690"/>
        <w:gridCol w:w="27"/>
        <w:gridCol w:w="4238"/>
        <w:gridCol w:w="716"/>
        <w:gridCol w:w="762"/>
        <w:gridCol w:w="725"/>
        <w:gridCol w:w="761"/>
        <w:gridCol w:w="658"/>
      </w:tblGrid>
      <w:tr w:rsidR="0075345F" w14:paraId="2C20A415" w14:textId="77777777">
        <w:trPr>
          <w:trHeight w:val="20"/>
          <w:tblHeader/>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6A29D" w14:textId="77777777" w:rsidR="0075345F" w:rsidRDefault="00FC527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序号</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94DFA" w14:textId="77777777" w:rsidR="0075345F" w:rsidRDefault="00FC527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产品名称</w:t>
            </w:r>
          </w:p>
        </w:tc>
        <w:tc>
          <w:tcPr>
            <w:tcW w:w="42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417411" w14:textId="77777777" w:rsidR="0075345F" w:rsidRDefault="00FC527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功能参数</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EA0F2" w14:textId="77777777" w:rsidR="0075345F" w:rsidRDefault="00FC5270">
            <w:pPr>
              <w:widowControl/>
              <w:jc w:val="center"/>
              <w:textAlignment w:val="center"/>
              <w:rPr>
                <w:rFonts w:ascii="宋体" w:eastAsia="宋体" w:hAnsi="宋体" w:cs="宋体"/>
                <w:b/>
                <w:bCs/>
                <w:color w:val="000000"/>
                <w:kern w:val="0"/>
                <w:sz w:val="20"/>
                <w:szCs w:val="20"/>
                <w:lang w:bidi="ar"/>
              </w:rPr>
            </w:pPr>
            <w:r>
              <w:rPr>
                <w:rFonts w:ascii="宋体" w:eastAsia="宋体" w:hAnsi="宋体" w:cs="宋体" w:hint="eastAsia"/>
                <w:b/>
                <w:bCs/>
                <w:color w:val="000000"/>
                <w:kern w:val="0"/>
                <w:sz w:val="20"/>
                <w:szCs w:val="20"/>
                <w:lang w:bidi="ar"/>
              </w:rPr>
              <w:t>产品厂商</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1258D" w14:textId="77777777" w:rsidR="0075345F" w:rsidRDefault="00FC5270">
            <w:pPr>
              <w:widowControl/>
              <w:jc w:val="center"/>
              <w:textAlignment w:val="center"/>
              <w:rPr>
                <w:rFonts w:ascii="宋体" w:eastAsia="宋体" w:hAnsi="宋体" w:cs="宋体"/>
                <w:b/>
                <w:bCs/>
                <w:color w:val="000000"/>
                <w:kern w:val="0"/>
                <w:sz w:val="20"/>
                <w:szCs w:val="20"/>
                <w:lang w:bidi="ar"/>
              </w:rPr>
            </w:pPr>
            <w:r>
              <w:rPr>
                <w:rFonts w:ascii="宋体" w:eastAsia="宋体" w:hAnsi="宋体" w:cs="宋体" w:hint="eastAsia"/>
                <w:b/>
                <w:bCs/>
                <w:color w:val="000000"/>
                <w:kern w:val="0"/>
                <w:sz w:val="20"/>
                <w:szCs w:val="20"/>
                <w:lang w:bidi="ar"/>
              </w:rPr>
              <w:t>产品型号</w:t>
            </w: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A7090" w14:textId="77777777" w:rsidR="0075345F" w:rsidRDefault="00FC527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数量</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CEBBA" w14:textId="77777777" w:rsidR="0075345F" w:rsidRDefault="00FC527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报价</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C06E1" w14:textId="77777777" w:rsidR="0075345F" w:rsidRDefault="00FC5270">
            <w:pPr>
              <w:widowControl/>
              <w:jc w:val="center"/>
              <w:textAlignment w:val="center"/>
              <w:rPr>
                <w:rFonts w:ascii="宋体" w:eastAsia="宋体" w:hAnsi="宋体" w:cs="宋体"/>
                <w:b/>
                <w:bCs/>
                <w:color w:val="000000"/>
                <w:sz w:val="20"/>
                <w:szCs w:val="20"/>
              </w:rPr>
            </w:pPr>
            <w:r>
              <w:rPr>
                <w:rFonts w:ascii="宋体" w:eastAsia="宋体" w:hAnsi="宋体" w:cs="宋体" w:hint="eastAsia"/>
                <w:b/>
                <w:bCs/>
                <w:color w:val="000000"/>
                <w:kern w:val="0"/>
                <w:sz w:val="20"/>
                <w:szCs w:val="20"/>
                <w:lang w:bidi="ar"/>
              </w:rPr>
              <w:t>质保期</w:t>
            </w:r>
          </w:p>
        </w:tc>
      </w:tr>
      <w:tr w:rsidR="0075345F" w14:paraId="4799CE82" w14:textId="77777777">
        <w:trPr>
          <w:trHeight w:val="20"/>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371E6" w14:textId="77777777" w:rsidR="0075345F" w:rsidRDefault="008863D3">
            <w:pPr>
              <w:widowControl/>
              <w:jc w:val="center"/>
              <w:textAlignment w:val="center"/>
              <w:rPr>
                <w:rFonts w:ascii="宋体" w:eastAsia="宋体" w:hAnsi="宋体" w:cs="宋体"/>
                <w:color w:val="000000"/>
                <w:sz w:val="20"/>
                <w:szCs w:val="20"/>
              </w:rPr>
            </w:pPr>
            <w:bookmarkStart w:id="5" w:name="_Hlk198190622"/>
            <w:r>
              <w:rPr>
                <w:rFonts w:ascii="宋体" w:eastAsia="宋体" w:hAnsi="宋体" w:cs="宋体"/>
                <w:color w:val="000000"/>
                <w:kern w:val="0"/>
                <w:sz w:val="20"/>
                <w:szCs w:val="20"/>
                <w:lang w:bidi="ar"/>
              </w:rPr>
              <w:t>1</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756E34" w14:textId="77777777" w:rsidR="0075345F" w:rsidRPr="00CE00D9" w:rsidRDefault="00FC5270">
            <w:pPr>
              <w:widowControl/>
              <w:jc w:val="left"/>
              <w:textAlignment w:val="center"/>
              <w:rPr>
                <w:rFonts w:ascii="宋体" w:eastAsia="宋体" w:hAnsi="宋体" w:cs="宋体"/>
                <w:color w:val="000000" w:themeColor="text1"/>
                <w:sz w:val="20"/>
                <w:szCs w:val="20"/>
              </w:rPr>
            </w:pPr>
            <w:proofErr w:type="gramStart"/>
            <w:r w:rsidRPr="00CE00D9">
              <w:rPr>
                <w:rFonts w:ascii="宋体" w:eastAsia="宋体" w:hAnsi="宋体" w:cs="宋体" w:hint="eastAsia"/>
                <w:color w:val="000000" w:themeColor="text1"/>
                <w:kern w:val="0"/>
                <w:sz w:val="20"/>
                <w:szCs w:val="20"/>
                <w:lang w:bidi="ar"/>
              </w:rPr>
              <w:t>信创堡垒机</w:t>
            </w:r>
            <w:proofErr w:type="gramEnd"/>
          </w:p>
        </w:tc>
        <w:tc>
          <w:tcPr>
            <w:tcW w:w="4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19F39" w14:textId="77777777" w:rsidR="00037207" w:rsidRPr="00037207" w:rsidRDefault="008863D3" w:rsidP="00037207">
            <w:pPr>
              <w:widowControl/>
              <w:jc w:val="left"/>
              <w:rPr>
                <w:rFonts w:ascii="宋体" w:eastAsia="宋体" w:hAnsi="宋体"/>
                <w:color w:val="000000" w:themeColor="text1"/>
                <w:sz w:val="20"/>
                <w:szCs w:val="20"/>
              </w:rPr>
            </w:pPr>
            <w:r w:rsidRPr="002D6F0A">
              <w:rPr>
                <w:rFonts w:ascii="宋体" w:eastAsia="宋体" w:hAnsi="宋体" w:hint="eastAsia"/>
                <w:b/>
                <w:color w:val="000000" w:themeColor="text1"/>
                <w:sz w:val="20"/>
                <w:szCs w:val="20"/>
              </w:rPr>
              <w:t>一、硬件性能及配置参数：</w:t>
            </w:r>
            <w:r w:rsidRPr="00CE00D9">
              <w:rPr>
                <w:rFonts w:ascii="宋体" w:eastAsia="宋体" w:hAnsi="宋体" w:hint="eastAsia"/>
                <w:color w:val="000000" w:themeColor="text1"/>
                <w:sz w:val="20"/>
                <w:szCs w:val="20"/>
              </w:rPr>
              <w:br/>
              <w:t>1.标准机架式软硬件一体化设备，提供交流冗余电源。</w:t>
            </w:r>
            <w:r w:rsidRPr="00CE00D9">
              <w:rPr>
                <w:rFonts w:ascii="宋体" w:eastAsia="宋体" w:hAnsi="宋体" w:hint="eastAsia"/>
                <w:color w:val="000000" w:themeColor="text1"/>
                <w:sz w:val="20"/>
                <w:szCs w:val="20"/>
              </w:rPr>
              <w:br/>
              <w:t>2.满足自主可控的国产化要求，CPU和操作系统均在中国信息安全测评中心的安全可靠测评。</w:t>
            </w:r>
            <w:r w:rsidRPr="00CE00D9">
              <w:rPr>
                <w:rFonts w:ascii="宋体" w:eastAsia="宋体" w:hAnsi="宋体" w:hint="eastAsia"/>
                <w:color w:val="000000" w:themeColor="text1"/>
                <w:sz w:val="20"/>
                <w:szCs w:val="20"/>
              </w:rPr>
              <w:br/>
              <w:t>3.配备国家密码管理局认证的二级密码卡。具备国家密码管理局商用密码检测中心颁发的《商用密码产品认证证书》并满足 GM/T 0028《密码模块安全技术要求》安全等级第二级相关要求（提供相应商用密码产品认证证书）。</w:t>
            </w:r>
            <w:r w:rsidRPr="00CE00D9">
              <w:rPr>
                <w:rFonts w:ascii="宋体" w:eastAsia="宋体" w:hAnsi="宋体" w:hint="eastAsia"/>
                <w:color w:val="000000" w:themeColor="text1"/>
                <w:sz w:val="20"/>
                <w:szCs w:val="20"/>
              </w:rPr>
              <w:br/>
              <w:t>4.千兆管理口≥1个，USB接口≥2个。</w:t>
            </w:r>
            <w:r w:rsidRPr="00CE00D9">
              <w:rPr>
                <w:rFonts w:ascii="宋体" w:eastAsia="宋体" w:hAnsi="宋体" w:hint="eastAsia"/>
                <w:color w:val="000000" w:themeColor="text1"/>
                <w:sz w:val="20"/>
                <w:szCs w:val="20"/>
              </w:rPr>
              <w:br/>
              <w:t>5.</w:t>
            </w:r>
            <w:proofErr w:type="gramStart"/>
            <w:r w:rsidRPr="00CE00D9">
              <w:rPr>
                <w:rFonts w:ascii="宋体" w:eastAsia="宋体" w:hAnsi="宋体" w:hint="eastAsia"/>
                <w:color w:val="000000" w:themeColor="text1"/>
                <w:sz w:val="20"/>
                <w:szCs w:val="20"/>
              </w:rPr>
              <w:t>千兆电口</w:t>
            </w:r>
            <w:proofErr w:type="gramEnd"/>
            <w:r w:rsidRPr="00CE00D9">
              <w:rPr>
                <w:rFonts w:ascii="宋体" w:eastAsia="宋体" w:hAnsi="宋体" w:hint="eastAsia"/>
                <w:color w:val="000000" w:themeColor="text1"/>
                <w:sz w:val="20"/>
                <w:szCs w:val="20"/>
              </w:rPr>
              <w:t>≥6个，</w:t>
            </w:r>
            <w:proofErr w:type="gramStart"/>
            <w:r w:rsidRPr="00CE00D9">
              <w:rPr>
                <w:rFonts w:ascii="宋体" w:eastAsia="宋体" w:hAnsi="宋体" w:hint="eastAsia"/>
                <w:color w:val="000000" w:themeColor="text1"/>
                <w:sz w:val="20"/>
                <w:szCs w:val="20"/>
              </w:rPr>
              <w:t>千兆光口</w:t>
            </w:r>
            <w:proofErr w:type="gramEnd"/>
            <w:r w:rsidRPr="00CE00D9">
              <w:rPr>
                <w:rFonts w:ascii="宋体" w:eastAsia="宋体" w:hAnsi="宋体" w:hint="eastAsia"/>
                <w:color w:val="000000" w:themeColor="text1"/>
                <w:sz w:val="20"/>
                <w:szCs w:val="20"/>
              </w:rPr>
              <w:t>≥4个，满足以上业务</w:t>
            </w:r>
            <w:proofErr w:type="gramStart"/>
            <w:r w:rsidRPr="00CE00D9">
              <w:rPr>
                <w:rFonts w:ascii="宋体" w:eastAsia="宋体" w:hAnsi="宋体" w:hint="eastAsia"/>
                <w:color w:val="000000" w:themeColor="text1"/>
                <w:sz w:val="20"/>
                <w:szCs w:val="20"/>
              </w:rPr>
              <w:t>口要求</w:t>
            </w:r>
            <w:proofErr w:type="gramEnd"/>
            <w:r w:rsidRPr="00CE00D9">
              <w:rPr>
                <w:rFonts w:ascii="宋体" w:eastAsia="宋体" w:hAnsi="宋体" w:hint="eastAsia"/>
                <w:color w:val="000000" w:themeColor="text1"/>
                <w:sz w:val="20"/>
                <w:szCs w:val="20"/>
              </w:rPr>
              <w:t>后接口网卡扩展插槽≥2个。</w:t>
            </w:r>
            <w:r w:rsidRPr="00CE00D9">
              <w:rPr>
                <w:rFonts w:ascii="宋体" w:eastAsia="宋体" w:hAnsi="宋体" w:hint="eastAsia"/>
                <w:color w:val="000000" w:themeColor="text1"/>
                <w:sz w:val="20"/>
                <w:szCs w:val="20"/>
              </w:rPr>
              <w:br/>
              <w:t>6.硬盘：≥128G SSD，≥4T SATA。</w:t>
            </w:r>
            <w:r w:rsidRPr="00CE00D9">
              <w:rPr>
                <w:rFonts w:ascii="宋体" w:eastAsia="宋体" w:hAnsi="宋体" w:hint="eastAsia"/>
                <w:color w:val="000000" w:themeColor="text1"/>
                <w:sz w:val="20"/>
                <w:szCs w:val="20"/>
              </w:rPr>
              <w:br/>
              <w:t>7.字符并发数≥2500，图形并发会话数≥2000。</w:t>
            </w:r>
            <w:r w:rsidRPr="00CE00D9">
              <w:rPr>
                <w:rFonts w:ascii="宋体" w:eastAsia="宋体" w:hAnsi="宋体" w:hint="eastAsia"/>
                <w:color w:val="000000" w:themeColor="text1"/>
                <w:sz w:val="20"/>
                <w:szCs w:val="20"/>
              </w:rPr>
              <w:br/>
              <w:t>8.配置被管资源数授权≥1000个,授权许可≥1000个，用户数不限制。</w:t>
            </w:r>
            <w:r w:rsidRPr="00CE00D9">
              <w:rPr>
                <w:rFonts w:ascii="宋体" w:eastAsia="宋体" w:hAnsi="宋体" w:hint="eastAsia"/>
                <w:color w:val="000000" w:themeColor="text1"/>
                <w:sz w:val="20"/>
                <w:szCs w:val="20"/>
              </w:rPr>
              <w:br/>
            </w:r>
            <w:r w:rsidRPr="002D6F0A">
              <w:rPr>
                <w:rFonts w:ascii="宋体" w:eastAsia="宋体" w:hAnsi="宋体" w:hint="eastAsia"/>
                <w:b/>
                <w:color w:val="000000" w:themeColor="text1"/>
                <w:sz w:val="20"/>
                <w:szCs w:val="20"/>
              </w:rPr>
              <w:t>二、技术功能参数：</w:t>
            </w:r>
            <w:r w:rsidRPr="00CE00D9">
              <w:rPr>
                <w:rFonts w:ascii="宋体" w:eastAsia="宋体" w:hAnsi="宋体" w:hint="eastAsia"/>
                <w:color w:val="000000" w:themeColor="text1"/>
                <w:sz w:val="20"/>
                <w:szCs w:val="20"/>
              </w:rPr>
              <w:br/>
              <w:t>1.采用系统盘和数据盘的“双存储架构”进行数据存储物理隔离，数据存储空间不低于4T。</w:t>
            </w:r>
            <w:r w:rsidRPr="00CE00D9">
              <w:rPr>
                <w:rFonts w:ascii="宋体" w:eastAsia="宋体" w:hAnsi="宋体" w:hint="eastAsia"/>
                <w:color w:val="000000" w:themeColor="text1"/>
                <w:sz w:val="20"/>
                <w:szCs w:val="20"/>
              </w:rPr>
              <w:br/>
              <w:t>2.支持对IPv6和IPv4双</w:t>
            </w:r>
            <w:proofErr w:type="gramStart"/>
            <w:r w:rsidRPr="00CE00D9">
              <w:rPr>
                <w:rFonts w:ascii="宋体" w:eastAsia="宋体" w:hAnsi="宋体" w:hint="eastAsia"/>
                <w:color w:val="000000" w:themeColor="text1"/>
                <w:sz w:val="20"/>
                <w:szCs w:val="20"/>
              </w:rPr>
              <w:t>栈</w:t>
            </w:r>
            <w:proofErr w:type="gramEnd"/>
            <w:r w:rsidRPr="00CE00D9">
              <w:rPr>
                <w:rFonts w:ascii="宋体" w:eastAsia="宋体" w:hAnsi="宋体" w:hint="eastAsia"/>
                <w:color w:val="000000" w:themeColor="text1"/>
                <w:sz w:val="20"/>
                <w:szCs w:val="20"/>
              </w:rPr>
              <w:t>网络下托管设备运</w:t>
            </w:r>
            <w:proofErr w:type="gramStart"/>
            <w:r w:rsidRPr="00CE00D9">
              <w:rPr>
                <w:rFonts w:ascii="宋体" w:eastAsia="宋体" w:hAnsi="宋体" w:hint="eastAsia"/>
                <w:color w:val="000000" w:themeColor="text1"/>
                <w:sz w:val="20"/>
                <w:szCs w:val="20"/>
              </w:rPr>
              <w:t>维管理</w:t>
            </w:r>
            <w:proofErr w:type="gramEnd"/>
            <w:r w:rsidRPr="00CE00D9">
              <w:rPr>
                <w:rFonts w:ascii="宋体" w:eastAsia="宋体" w:hAnsi="宋体" w:hint="eastAsia"/>
                <w:color w:val="000000" w:themeColor="text1"/>
                <w:sz w:val="20"/>
                <w:szCs w:val="20"/>
              </w:rPr>
              <w:t>和用户访问。响应时提供产品功能界面截图和《IPv6 Ready Logo》认证证书。</w:t>
            </w:r>
            <w:r w:rsidRPr="00CE00D9">
              <w:rPr>
                <w:rFonts w:ascii="宋体" w:eastAsia="宋体" w:hAnsi="宋体" w:hint="eastAsia"/>
                <w:color w:val="000000" w:themeColor="text1"/>
                <w:sz w:val="20"/>
                <w:szCs w:val="20"/>
              </w:rPr>
              <w:br/>
              <w:t>3.支持基于SDP技术的远程接入，无需额外部署VPN设备，支持服务端口代理功能，支持可将多个服务端口代理成一个，支持客户端在开启VPN的情况下，通过SDP技术和该端口建立安全隧道。响应时提供产品功能界面截图或具有CNAS认证的第三方权威检测机构出具的检测证明。</w:t>
            </w:r>
            <w:r w:rsidRPr="00CE00D9">
              <w:rPr>
                <w:rFonts w:ascii="宋体" w:eastAsia="宋体" w:hAnsi="宋体" w:hint="eastAsia"/>
                <w:color w:val="000000" w:themeColor="text1"/>
                <w:sz w:val="20"/>
                <w:szCs w:val="20"/>
              </w:rPr>
              <w:br/>
              <w:t>4.可提供10个层级的多级组织划分架构，且不同层级有独立的用户管理、用户角色管理、资产管理、密码管理的权限角色。</w:t>
            </w:r>
            <w:r w:rsidRPr="00CE00D9">
              <w:rPr>
                <w:rFonts w:ascii="宋体" w:eastAsia="宋体" w:hAnsi="宋体" w:hint="eastAsia"/>
                <w:color w:val="000000" w:themeColor="text1"/>
                <w:sz w:val="20"/>
                <w:szCs w:val="20"/>
              </w:rPr>
              <w:br/>
              <w:t>5.用户登录设备支持多种认证方式，包括本地静态密码认证、LDAP认证、RADIUS认证、USBKEY认证、PIN+软件OTP、短信认证、</w:t>
            </w:r>
            <w:proofErr w:type="gramStart"/>
            <w:r w:rsidRPr="00CE00D9">
              <w:rPr>
                <w:rFonts w:ascii="宋体" w:eastAsia="宋体" w:hAnsi="宋体" w:hint="eastAsia"/>
                <w:color w:val="000000" w:themeColor="text1"/>
                <w:sz w:val="20"/>
                <w:szCs w:val="20"/>
              </w:rPr>
              <w:t>企微</w:t>
            </w:r>
            <w:r w:rsidRPr="00CE00D9">
              <w:rPr>
                <w:rFonts w:ascii="宋体" w:eastAsia="宋体" w:hAnsi="宋体" w:hint="eastAsia"/>
                <w:color w:val="000000" w:themeColor="text1"/>
                <w:sz w:val="20"/>
                <w:szCs w:val="20"/>
              </w:rPr>
              <w:lastRenderedPageBreak/>
              <w:t>认证</w:t>
            </w:r>
            <w:proofErr w:type="gramEnd"/>
            <w:r w:rsidRPr="00CE00D9">
              <w:rPr>
                <w:rFonts w:ascii="宋体" w:eastAsia="宋体" w:hAnsi="宋体" w:hint="eastAsia"/>
                <w:color w:val="000000" w:themeColor="text1"/>
                <w:sz w:val="20"/>
                <w:szCs w:val="20"/>
              </w:rPr>
              <w:t>、钉钉认证、OAuth2.0等多种身份认证方式。响应时提供产品功能界面截图或具有CNAS认证的第三方权威检测机构出具的检测证明。</w:t>
            </w:r>
            <w:r w:rsidRPr="00CE00D9">
              <w:rPr>
                <w:rFonts w:ascii="宋体" w:eastAsia="宋体" w:hAnsi="宋体" w:hint="eastAsia"/>
                <w:color w:val="000000" w:themeColor="text1"/>
                <w:sz w:val="20"/>
                <w:szCs w:val="20"/>
              </w:rPr>
              <w:br/>
              <w:t>6.设备支持通过联动用户已有协同办公工具如企微、钉钉收取动态OTP码。</w:t>
            </w:r>
            <w:r w:rsidRPr="00CE00D9">
              <w:rPr>
                <w:rFonts w:ascii="宋体" w:eastAsia="宋体" w:hAnsi="宋体" w:hint="eastAsia"/>
                <w:color w:val="000000" w:themeColor="text1"/>
                <w:sz w:val="20"/>
                <w:szCs w:val="20"/>
              </w:rPr>
              <w:br/>
              <w:t>7.支持提供静态PIN+动态OTP口令认证方式，并支持配置PIN码的有效期、到期提醒、PIN码</w:t>
            </w:r>
            <w:proofErr w:type="gramStart"/>
            <w:r w:rsidRPr="00CE00D9">
              <w:rPr>
                <w:rFonts w:ascii="宋体" w:eastAsia="宋体" w:hAnsi="宋体" w:hint="eastAsia"/>
                <w:color w:val="000000" w:themeColor="text1"/>
                <w:sz w:val="20"/>
                <w:szCs w:val="20"/>
              </w:rPr>
              <w:t>强度及弱</w:t>
            </w:r>
            <w:proofErr w:type="gramEnd"/>
            <w:r w:rsidRPr="00CE00D9">
              <w:rPr>
                <w:rFonts w:ascii="宋体" w:eastAsia="宋体" w:hAnsi="宋体" w:hint="eastAsia"/>
                <w:color w:val="000000" w:themeColor="text1"/>
                <w:sz w:val="20"/>
                <w:szCs w:val="20"/>
              </w:rPr>
              <w:t>PIN码字典。响应时提供产品功能界面截图或具有CNAS认证的第三方权威检测机构出具的检测证明。</w:t>
            </w:r>
            <w:r w:rsidRPr="00CE00D9">
              <w:rPr>
                <w:rFonts w:ascii="宋体" w:eastAsia="宋体" w:hAnsi="宋体" w:hint="eastAsia"/>
                <w:color w:val="000000" w:themeColor="text1"/>
                <w:sz w:val="20"/>
                <w:szCs w:val="20"/>
              </w:rPr>
              <w:br/>
              <w:t>8.支持通过PC/Web Portal唤起本地浏览器来访问目标网页，包括chrome、edge、firefox等常用浏览器。</w:t>
            </w:r>
            <w:r w:rsidRPr="00CE00D9">
              <w:rPr>
                <w:rFonts w:ascii="宋体" w:eastAsia="宋体" w:hAnsi="宋体" w:hint="eastAsia"/>
                <w:color w:val="000000" w:themeColor="text1"/>
                <w:sz w:val="20"/>
                <w:szCs w:val="20"/>
              </w:rPr>
              <w:br/>
              <w:t>9.支持自动化运维，可在线编辑和本地导入自定义自动化脚本。</w:t>
            </w:r>
            <w:r w:rsidRPr="00CE00D9">
              <w:rPr>
                <w:rFonts w:ascii="宋体" w:eastAsia="宋体" w:hAnsi="宋体" w:hint="eastAsia"/>
                <w:color w:val="000000" w:themeColor="text1"/>
                <w:sz w:val="20"/>
                <w:szCs w:val="20"/>
              </w:rPr>
              <w:br/>
              <w:t>10.参数配置开启或关闭字符、图形、文件等协议运</w:t>
            </w:r>
            <w:proofErr w:type="gramStart"/>
            <w:r w:rsidRPr="00CE00D9">
              <w:rPr>
                <w:rFonts w:ascii="宋体" w:eastAsia="宋体" w:hAnsi="宋体" w:hint="eastAsia"/>
                <w:color w:val="000000" w:themeColor="text1"/>
                <w:sz w:val="20"/>
                <w:szCs w:val="20"/>
              </w:rPr>
              <w:t>维行为</w:t>
            </w:r>
            <w:proofErr w:type="gramEnd"/>
            <w:r w:rsidRPr="00CE00D9">
              <w:rPr>
                <w:rFonts w:ascii="宋体" w:eastAsia="宋体" w:hAnsi="宋体" w:hint="eastAsia"/>
                <w:color w:val="000000" w:themeColor="text1"/>
                <w:sz w:val="20"/>
                <w:szCs w:val="20"/>
              </w:rPr>
              <w:t>审计，但不影响对应协议的会话审计，以便满足用户防范涉密运</w:t>
            </w:r>
            <w:proofErr w:type="gramStart"/>
            <w:r w:rsidRPr="00CE00D9">
              <w:rPr>
                <w:rFonts w:ascii="宋体" w:eastAsia="宋体" w:hAnsi="宋体" w:hint="eastAsia"/>
                <w:color w:val="000000" w:themeColor="text1"/>
                <w:sz w:val="20"/>
                <w:szCs w:val="20"/>
              </w:rPr>
              <w:t>维行为</w:t>
            </w:r>
            <w:proofErr w:type="gramEnd"/>
            <w:r w:rsidRPr="00CE00D9">
              <w:rPr>
                <w:rFonts w:ascii="宋体" w:eastAsia="宋体" w:hAnsi="宋体" w:hint="eastAsia"/>
                <w:color w:val="000000" w:themeColor="text1"/>
                <w:sz w:val="20"/>
                <w:szCs w:val="20"/>
              </w:rPr>
              <w:t>泄露。</w:t>
            </w:r>
            <w:r w:rsidRPr="00CE00D9">
              <w:rPr>
                <w:rFonts w:ascii="宋体" w:eastAsia="宋体" w:hAnsi="宋体" w:hint="eastAsia"/>
                <w:color w:val="000000" w:themeColor="text1"/>
                <w:sz w:val="20"/>
                <w:szCs w:val="20"/>
              </w:rPr>
              <w:br/>
              <w:t>11.支持基于网络、位置、时间的动态授权，并</w:t>
            </w:r>
            <w:proofErr w:type="gramStart"/>
            <w:r w:rsidRPr="00CE00D9">
              <w:rPr>
                <w:rFonts w:ascii="宋体" w:eastAsia="宋体" w:hAnsi="宋体" w:hint="eastAsia"/>
                <w:color w:val="000000" w:themeColor="text1"/>
                <w:sz w:val="20"/>
                <w:szCs w:val="20"/>
              </w:rPr>
              <w:t>支持仅</w:t>
            </w:r>
            <w:proofErr w:type="gramEnd"/>
            <w:r w:rsidRPr="00CE00D9">
              <w:rPr>
                <w:rFonts w:ascii="宋体" w:eastAsia="宋体" w:hAnsi="宋体" w:hint="eastAsia"/>
                <w:color w:val="000000" w:themeColor="text1"/>
                <w:sz w:val="20"/>
                <w:szCs w:val="20"/>
              </w:rPr>
              <w:t>告警、二次认证、授权审批和阻断的授权管理动作。响应时提供产品功能界面截图或具有CNAS认证的第三方权威检测机构出具的检测证明。</w:t>
            </w:r>
            <w:r w:rsidRPr="00CE00D9">
              <w:rPr>
                <w:rFonts w:ascii="宋体" w:eastAsia="宋体" w:hAnsi="宋体" w:hint="eastAsia"/>
                <w:color w:val="000000" w:themeColor="text1"/>
                <w:sz w:val="20"/>
                <w:szCs w:val="20"/>
              </w:rPr>
              <w:br/>
              <w:t>12.支持运</w:t>
            </w:r>
            <w:proofErr w:type="gramStart"/>
            <w:r w:rsidRPr="00CE00D9">
              <w:rPr>
                <w:rFonts w:ascii="宋体" w:eastAsia="宋体" w:hAnsi="宋体" w:hint="eastAsia"/>
                <w:color w:val="000000" w:themeColor="text1"/>
                <w:sz w:val="20"/>
                <w:szCs w:val="20"/>
              </w:rPr>
              <w:t>维管理</w:t>
            </w:r>
            <w:proofErr w:type="gramEnd"/>
            <w:r w:rsidRPr="00CE00D9">
              <w:rPr>
                <w:rFonts w:ascii="宋体" w:eastAsia="宋体" w:hAnsi="宋体" w:hint="eastAsia"/>
                <w:color w:val="000000" w:themeColor="text1"/>
                <w:sz w:val="20"/>
                <w:szCs w:val="20"/>
              </w:rPr>
              <w:t>设备专用客户端和运</w:t>
            </w:r>
            <w:proofErr w:type="gramStart"/>
            <w:r w:rsidRPr="00CE00D9">
              <w:rPr>
                <w:rFonts w:ascii="宋体" w:eastAsia="宋体" w:hAnsi="宋体" w:hint="eastAsia"/>
                <w:color w:val="000000" w:themeColor="text1"/>
                <w:sz w:val="20"/>
                <w:szCs w:val="20"/>
              </w:rPr>
              <w:t>维管理</w:t>
            </w:r>
            <w:proofErr w:type="gramEnd"/>
            <w:r w:rsidRPr="00CE00D9">
              <w:rPr>
                <w:rFonts w:ascii="宋体" w:eastAsia="宋体" w:hAnsi="宋体" w:hint="eastAsia"/>
                <w:color w:val="000000" w:themeColor="text1"/>
                <w:sz w:val="20"/>
                <w:szCs w:val="20"/>
              </w:rPr>
              <w:t>设备建立加密隧道，且能够选择使用国密</w:t>
            </w:r>
            <w:proofErr w:type="gramStart"/>
            <w:r w:rsidRPr="00CE00D9">
              <w:rPr>
                <w:rFonts w:ascii="宋体" w:eastAsia="宋体" w:hAnsi="宋体" w:hint="eastAsia"/>
                <w:color w:val="000000" w:themeColor="text1"/>
                <w:sz w:val="20"/>
                <w:szCs w:val="20"/>
              </w:rPr>
              <w:t>或者标密算法</w:t>
            </w:r>
            <w:proofErr w:type="gramEnd"/>
            <w:r w:rsidRPr="00CE00D9">
              <w:rPr>
                <w:rFonts w:ascii="宋体" w:eastAsia="宋体" w:hAnsi="宋体" w:hint="eastAsia"/>
                <w:color w:val="000000" w:themeColor="text1"/>
                <w:sz w:val="20"/>
                <w:szCs w:val="20"/>
              </w:rPr>
              <w:t xml:space="preserve">进行隧道加密。 </w:t>
            </w:r>
            <w:r w:rsidRPr="00CE00D9">
              <w:rPr>
                <w:rFonts w:ascii="宋体" w:eastAsia="宋体" w:hAnsi="宋体" w:hint="eastAsia"/>
                <w:color w:val="000000" w:themeColor="text1"/>
                <w:sz w:val="20"/>
                <w:szCs w:val="20"/>
              </w:rPr>
              <w:br/>
              <w:t>13.无需前置机可通过</w:t>
            </w:r>
            <w:proofErr w:type="gramStart"/>
            <w:r w:rsidRPr="00CE00D9">
              <w:rPr>
                <w:rFonts w:ascii="宋体" w:eastAsia="宋体" w:hAnsi="宋体" w:hint="eastAsia"/>
                <w:color w:val="000000" w:themeColor="text1"/>
                <w:sz w:val="20"/>
                <w:szCs w:val="20"/>
              </w:rPr>
              <w:t>堡垒机直接</w:t>
            </w:r>
            <w:proofErr w:type="gramEnd"/>
            <w:r w:rsidRPr="00CE00D9">
              <w:rPr>
                <w:rFonts w:ascii="宋体" w:eastAsia="宋体" w:hAnsi="宋体" w:hint="eastAsia"/>
                <w:color w:val="000000" w:themeColor="text1"/>
                <w:sz w:val="20"/>
                <w:szCs w:val="20"/>
              </w:rPr>
              <w:t>代理HTTP/HTTPS协议。</w:t>
            </w:r>
            <w:r w:rsidRPr="00CE00D9">
              <w:rPr>
                <w:rFonts w:ascii="宋体" w:eastAsia="宋体" w:hAnsi="宋体" w:hint="eastAsia"/>
                <w:color w:val="000000" w:themeColor="text1"/>
                <w:sz w:val="20"/>
                <w:szCs w:val="20"/>
              </w:rPr>
              <w:br/>
              <w:t>14.支持终端合</w:t>
            </w:r>
            <w:proofErr w:type="gramStart"/>
            <w:r w:rsidRPr="00CE00D9">
              <w:rPr>
                <w:rFonts w:ascii="宋体" w:eastAsia="宋体" w:hAnsi="宋体" w:hint="eastAsia"/>
                <w:color w:val="000000" w:themeColor="text1"/>
                <w:sz w:val="20"/>
                <w:szCs w:val="20"/>
              </w:rPr>
              <w:t>规</w:t>
            </w:r>
            <w:proofErr w:type="gramEnd"/>
            <w:r w:rsidRPr="00CE00D9">
              <w:rPr>
                <w:rFonts w:ascii="宋体" w:eastAsia="宋体" w:hAnsi="宋体" w:hint="eastAsia"/>
                <w:color w:val="000000" w:themeColor="text1"/>
                <w:sz w:val="20"/>
                <w:szCs w:val="20"/>
              </w:rPr>
              <w:t>检查策略，包含针对Windows补丁检测、操作系统版本检测、端口检测、进程检测和安装应用检测。管理员可以自定义配置检查项、告警等级、执行操作等合</w:t>
            </w:r>
            <w:proofErr w:type="gramStart"/>
            <w:r w:rsidRPr="00CE00D9">
              <w:rPr>
                <w:rFonts w:ascii="宋体" w:eastAsia="宋体" w:hAnsi="宋体" w:hint="eastAsia"/>
                <w:color w:val="000000" w:themeColor="text1"/>
                <w:sz w:val="20"/>
                <w:szCs w:val="20"/>
              </w:rPr>
              <w:t>规</w:t>
            </w:r>
            <w:proofErr w:type="gramEnd"/>
            <w:r w:rsidRPr="00CE00D9">
              <w:rPr>
                <w:rFonts w:ascii="宋体" w:eastAsia="宋体" w:hAnsi="宋体" w:hint="eastAsia"/>
                <w:color w:val="000000" w:themeColor="text1"/>
                <w:sz w:val="20"/>
                <w:szCs w:val="20"/>
              </w:rPr>
              <w:t>策略。响应时提供产品功能界面截图或具有CNAS认证的第三方权威检测机构出具的检测证明。</w:t>
            </w:r>
            <w:r w:rsidRPr="00CE00D9">
              <w:rPr>
                <w:rFonts w:ascii="宋体" w:eastAsia="宋体" w:hAnsi="宋体" w:hint="eastAsia"/>
                <w:color w:val="000000" w:themeColor="text1"/>
                <w:sz w:val="20"/>
                <w:szCs w:val="20"/>
              </w:rPr>
              <w:br/>
              <w:t>15.支持运维审计，包含认证日志、授权日志、网页审计、图形审计、字符审计、文件审计、数据库审计、隧道日志、系统日志等审计日志。</w:t>
            </w:r>
            <w:r w:rsidRPr="00CE00D9">
              <w:rPr>
                <w:rFonts w:ascii="宋体" w:eastAsia="宋体" w:hAnsi="宋体" w:hint="eastAsia"/>
                <w:color w:val="000000" w:themeColor="text1"/>
                <w:sz w:val="20"/>
                <w:szCs w:val="20"/>
              </w:rPr>
              <w:br/>
            </w:r>
            <w:r w:rsidR="00037207" w:rsidRPr="00037207">
              <w:rPr>
                <w:rFonts w:ascii="宋体" w:eastAsia="宋体" w:hAnsi="宋体" w:hint="eastAsia"/>
                <w:color w:val="000000" w:themeColor="text1"/>
                <w:sz w:val="20"/>
                <w:szCs w:val="20"/>
              </w:rPr>
              <w:t>16.支持用户多次登录失败将自动锁定账户或IP，并可限制锁定时间。</w:t>
            </w:r>
          </w:p>
          <w:p w14:paraId="701641D8" w14:textId="77777777" w:rsidR="00037207" w:rsidRPr="00037207" w:rsidRDefault="00037207" w:rsidP="00037207">
            <w:pPr>
              <w:widowControl/>
              <w:jc w:val="left"/>
              <w:rPr>
                <w:rFonts w:ascii="宋体" w:eastAsia="宋体" w:hAnsi="宋体"/>
                <w:color w:val="000000" w:themeColor="text1"/>
                <w:sz w:val="20"/>
                <w:szCs w:val="20"/>
              </w:rPr>
            </w:pPr>
            <w:r w:rsidRPr="00037207">
              <w:rPr>
                <w:rFonts w:ascii="宋体" w:eastAsia="宋体" w:hAnsi="宋体" w:hint="eastAsia"/>
                <w:color w:val="000000" w:themeColor="text1"/>
                <w:sz w:val="20"/>
                <w:szCs w:val="20"/>
              </w:rPr>
              <w:t>17.支持用户登录系统后，可按照资源不同属性，分组显示资源。</w:t>
            </w:r>
          </w:p>
          <w:p w14:paraId="20E8EA24" w14:textId="77777777" w:rsidR="00037207" w:rsidRPr="00037207" w:rsidRDefault="00037207" w:rsidP="00037207">
            <w:pPr>
              <w:widowControl/>
              <w:jc w:val="left"/>
              <w:rPr>
                <w:rFonts w:ascii="宋体" w:eastAsia="宋体" w:hAnsi="宋体"/>
                <w:color w:val="000000" w:themeColor="text1"/>
                <w:sz w:val="20"/>
                <w:szCs w:val="20"/>
              </w:rPr>
            </w:pPr>
            <w:r w:rsidRPr="00037207">
              <w:rPr>
                <w:rFonts w:ascii="宋体" w:eastAsia="宋体" w:hAnsi="宋体" w:hint="eastAsia"/>
                <w:color w:val="000000" w:themeColor="text1"/>
                <w:sz w:val="20"/>
                <w:szCs w:val="20"/>
              </w:rPr>
              <w:lastRenderedPageBreak/>
              <w:t>18.支持对主机资源、网络设备资源进行密码变更，并可设定认证方法。</w:t>
            </w:r>
          </w:p>
          <w:p w14:paraId="226B257F" w14:textId="77777777" w:rsidR="00037207" w:rsidRPr="00037207" w:rsidRDefault="00037207" w:rsidP="00037207">
            <w:pPr>
              <w:widowControl/>
              <w:jc w:val="left"/>
              <w:rPr>
                <w:rFonts w:ascii="宋体" w:eastAsia="宋体" w:hAnsi="宋体"/>
                <w:color w:val="000000" w:themeColor="text1"/>
                <w:sz w:val="20"/>
                <w:szCs w:val="20"/>
              </w:rPr>
            </w:pPr>
            <w:r w:rsidRPr="00037207">
              <w:rPr>
                <w:rFonts w:ascii="宋体" w:eastAsia="宋体" w:hAnsi="宋体" w:hint="eastAsia"/>
                <w:color w:val="000000" w:themeColor="text1"/>
                <w:sz w:val="20"/>
                <w:szCs w:val="20"/>
              </w:rPr>
              <w:t>19.支持批量导入/导出主机资产，提供主机资产设备检测功能。</w:t>
            </w:r>
          </w:p>
          <w:p w14:paraId="038A3861" w14:textId="77777777" w:rsidR="00037207" w:rsidRPr="00037207" w:rsidRDefault="00037207" w:rsidP="00037207">
            <w:pPr>
              <w:widowControl/>
              <w:jc w:val="left"/>
              <w:rPr>
                <w:rFonts w:ascii="宋体" w:eastAsia="宋体" w:hAnsi="宋体"/>
                <w:color w:val="000000" w:themeColor="text1"/>
                <w:sz w:val="20"/>
                <w:szCs w:val="20"/>
              </w:rPr>
            </w:pPr>
            <w:r w:rsidRPr="00037207">
              <w:rPr>
                <w:rFonts w:ascii="宋体" w:eastAsia="宋体" w:hAnsi="宋体" w:hint="eastAsia"/>
                <w:color w:val="000000" w:themeColor="text1"/>
                <w:sz w:val="20"/>
                <w:szCs w:val="20"/>
              </w:rPr>
              <w:t>20.支持网页图形审计，可在线回放、下载录屏文件。</w:t>
            </w:r>
          </w:p>
          <w:p w14:paraId="68A1A067" w14:textId="2887D73D" w:rsidR="0075345F" w:rsidRPr="00CE00D9" w:rsidRDefault="00037207" w:rsidP="00037207">
            <w:pPr>
              <w:widowControl/>
              <w:jc w:val="left"/>
              <w:rPr>
                <w:rFonts w:ascii="宋体" w:eastAsia="宋体" w:hAnsi="宋体" w:cs="宋体"/>
                <w:color w:val="000000" w:themeColor="text1"/>
                <w:kern w:val="0"/>
                <w:sz w:val="20"/>
                <w:szCs w:val="20"/>
              </w:rPr>
            </w:pPr>
            <w:r w:rsidRPr="00037207">
              <w:rPr>
                <w:rFonts w:ascii="宋体" w:eastAsia="宋体" w:hAnsi="宋体" w:hint="eastAsia"/>
                <w:color w:val="000000" w:themeColor="text1"/>
                <w:sz w:val="20"/>
                <w:szCs w:val="20"/>
              </w:rPr>
              <w:t>21.支持RDP、VNC图形操作过程中键盘输入操作记录，并提供录屏文件。</w:t>
            </w:r>
            <w:r w:rsidR="008863D3" w:rsidRPr="00CE00D9">
              <w:rPr>
                <w:rFonts w:ascii="宋体" w:eastAsia="宋体" w:hAnsi="宋体" w:hint="eastAsia"/>
                <w:color w:val="000000" w:themeColor="text1"/>
                <w:sz w:val="20"/>
                <w:szCs w:val="20"/>
              </w:rPr>
              <w:br/>
            </w:r>
            <w:r w:rsidR="008863D3" w:rsidRPr="002D6F0A">
              <w:rPr>
                <w:rFonts w:ascii="宋体" w:eastAsia="宋体" w:hAnsi="宋体" w:hint="eastAsia"/>
                <w:b/>
                <w:color w:val="000000" w:themeColor="text1"/>
                <w:sz w:val="20"/>
                <w:szCs w:val="20"/>
              </w:rPr>
              <w:t>三、</w:t>
            </w:r>
            <w:r w:rsidR="009D78F0">
              <w:rPr>
                <w:rFonts w:ascii="宋体" w:eastAsia="宋体" w:hAnsi="宋体" w:hint="eastAsia"/>
                <w:b/>
                <w:color w:val="000000" w:themeColor="text1"/>
                <w:sz w:val="20"/>
                <w:szCs w:val="20"/>
              </w:rPr>
              <w:t>五年</w:t>
            </w:r>
            <w:r w:rsidR="008863D3" w:rsidRPr="002D6F0A">
              <w:rPr>
                <w:rFonts w:ascii="宋体" w:eastAsia="宋体" w:hAnsi="宋体" w:hint="eastAsia"/>
                <w:b/>
                <w:color w:val="000000" w:themeColor="text1"/>
                <w:sz w:val="20"/>
                <w:szCs w:val="20"/>
              </w:rPr>
              <w:t>原厂质保，质保期内提供硬件维保、安装调试及改造服务。</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36DFB" w14:textId="77777777" w:rsidR="0075345F" w:rsidRDefault="0075345F">
            <w:pPr>
              <w:widowControl/>
              <w:jc w:val="center"/>
              <w:textAlignment w:val="center"/>
              <w:rPr>
                <w:rFonts w:ascii="宋体" w:eastAsia="宋体" w:hAnsi="宋体" w:cs="宋体"/>
                <w:color w:val="000000"/>
                <w:kern w:val="0"/>
                <w:sz w:val="20"/>
                <w:szCs w:val="20"/>
                <w:lang w:bidi="ar"/>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EF281" w14:textId="77777777" w:rsidR="0075345F" w:rsidRDefault="0075345F">
            <w:pPr>
              <w:widowControl/>
              <w:jc w:val="center"/>
              <w:textAlignment w:val="center"/>
              <w:rPr>
                <w:rFonts w:ascii="宋体" w:eastAsia="宋体" w:hAnsi="宋体" w:cs="宋体"/>
                <w:color w:val="000000"/>
                <w:kern w:val="0"/>
                <w:sz w:val="20"/>
                <w:szCs w:val="20"/>
                <w:lang w:bidi="ar"/>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9FACE" w14:textId="77777777" w:rsidR="0075345F" w:rsidRDefault="00FC5270">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1台</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796AB" w14:textId="77777777" w:rsidR="0075345F" w:rsidRDefault="0075345F">
            <w:pPr>
              <w:widowControl/>
              <w:jc w:val="center"/>
              <w:textAlignment w:val="center"/>
              <w:rPr>
                <w:rFonts w:ascii="宋体" w:eastAsia="宋体" w:hAnsi="宋体" w:cs="宋体"/>
                <w:color w:val="000000"/>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BE2D5" w14:textId="77777777" w:rsidR="0075345F" w:rsidRDefault="008863D3">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w:t>
            </w:r>
            <w:r w:rsidR="00FC5270">
              <w:rPr>
                <w:rFonts w:ascii="宋体" w:eastAsia="宋体" w:hAnsi="宋体" w:cs="宋体" w:hint="eastAsia"/>
                <w:color w:val="000000"/>
                <w:kern w:val="0"/>
                <w:sz w:val="20"/>
                <w:szCs w:val="20"/>
                <w:lang w:bidi="ar"/>
              </w:rPr>
              <w:t>年质保</w:t>
            </w:r>
          </w:p>
        </w:tc>
      </w:tr>
      <w:bookmarkEnd w:id="5"/>
      <w:tr w:rsidR="00037207" w14:paraId="4C424066" w14:textId="77777777">
        <w:trPr>
          <w:trHeight w:val="20"/>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435DA" w14:textId="77777777" w:rsidR="00037207" w:rsidRDefault="00037207" w:rsidP="00037207">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lastRenderedPageBreak/>
              <w:t>2</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E2EA3A" w14:textId="77777777" w:rsidR="00037207" w:rsidRPr="00CE00D9" w:rsidRDefault="00037207" w:rsidP="00037207">
            <w:pPr>
              <w:widowControl/>
              <w:jc w:val="left"/>
              <w:textAlignment w:val="center"/>
              <w:rPr>
                <w:rFonts w:ascii="宋体" w:eastAsia="宋体" w:hAnsi="宋体" w:cs="宋体"/>
                <w:color w:val="000000" w:themeColor="text1"/>
                <w:kern w:val="0"/>
                <w:sz w:val="20"/>
                <w:szCs w:val="20"/>
                <w:lang w:bidi="ar"/>
              </w:rPr>
            </w:pPr>
            <w:r w:rsidRPr="00CE00D9">
              <w:rPr>
                <w:rFonts w:ascii="宋体" w:eastAsia="宋体" w:hAnsi="宋体" w:cs="宋体" w:hint="eastAsia"/>
                <w:color w:val="000000" w:themeColor="text1"/>
                <w:kern w:val="0"/>
                <w:sz w:val="20"/>
                <w:szCs w:val="20"/>
                <w:lang w:bidi="ar"/>
              </w:rPr>
              <w:t>三个机房国密门禁系统改造</w:t>
            </w:r>
          </w:p>
        </w:tc>
        <w:tc>
          <w:tcPr>
            <w:tcW w:w="4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07AA1" w14:textId="77777777" w:rsidR="002D6F0A" w:rsidRDefault="002D6F0A" w:rsidP="00037207">
            <w:pPr>
              <w:widowControl/>
              <w:jc w:val="left"/>
              <w:rPr>
                <w:rFonts w:ascii="宋体" w:eastAsia="宋体" w:hAnsi="宋体" w:cs="宋体"/>
                <w:b/>
                <w:color w:val="000000"/>
                <w:kern w:val="0"/>
                <w:sz w:val="20"/>
                <w:szCs w:val="20"/>
              </w:rPr>
            </w:pPr>
            <w:r w:rsidRPr="0019248A">
              <w:rPr>
                <w:rFonts w:ascii="宋体" w:eastAsia="宋体" w:hAnsi="宋体" w:cs="宋体" w:hint="eastAsia"/>
                <w:b/>
                <w:color w:val="000000"/>
                <w:kern w:val="0"/>
                <w:sz w:val="20"/>
                <w:szCs w:val="20"/>
              </w:rPr>
              <w:t>一、产品用途：</w:t>
            </w:r>
          </w:p>
          <w:p w14:paraId="7AAD37DE" w14:textId="77777777" w:rsidR="002D6F0A" w:rsidRDefault="00037207" w:rsidP="00037207">
            <w:pPr>
              <w:widowControl/>
              <w:jc w:val="left"/>
              <w:rPr>
                <w:rFonts w:ascii="宋体" w:eastAsia="宋体" w:hAnsi="宋体"/>
                <w:color w:val="000000" w:themeColor="text1"/>
                <w:sz w:val="20"/>
                <w:szCs w:val="20"/>
              </w:rPr>
            </w:pPr>
            <w:r w:rsidRPr="00CE00D9">
              <w:rPr>
                <w:rFonts w:ascii="宋体" w:eastAsia="宋体" w:hAnsi="宋体" w:hint="eastAsia"/>
                <w:color w:val="000000" w:themeColor="text1"/>
                <w:sz w:val="20"/>
                <w:szCs w:val="20"/>
              </w:rPr>
              <w:t>采用国家密码管理局颁布的国密算法对用户进行身份认证以及数据的全链路加密，实现用户的安全授权、身份认证、区域出入权限安全管</w:t>
            </w:r>
            <w:proofErr w:type="gramStart"/>
            <w:r w:rsidRPr="00CE00D9">
              <w:rPr>
                <w:rFonts w:ascii="宋体" w:eastAsia="宋体" w:hAnsi="宋体" w:hint="eastAsia"/>
                <w:color w:val="000000" w:themeColor="text1"/>
                <w:sz w:val="20"/>
                <w:szCs w:val="20"/>
              </w:rPr>
              <w:t>控以及</w:t>
            </w:r>
            <w:proofErr w:type="gramEnd"/>
            <w:r w:rsidRPr="00CE00D9">
              <w:rPr>
                <w:rFonts w:ascii="宋体" w:eastAsia="宋体" w:hAnsi="宋体" w:hint="eastAsia"/>
                <w:color w:val="000000" w:themeColor="text1"/>
                <w:sz w:val="20"/>
                <w:szCs w:val="20"/>
              </w:rPr>
              <w:t>日志记录的安全审计，满足国家标准、行业标准门禁系统的相关要求。</w:t>
            </w:r>
          </w:p>
          <w:p w14:paraId="6245477E" w14:textId="77777777" w:rsidR="00037207" w:rsidRDefault="002D6F0A" w:rsidP="00037207">
            <w:pPr>
              <w:widowControl/>
              <w:jc w:val="left"/>
              <w:rPr>
                <w:rFonts w:ascii="宋体" w:eastAsia="宋体" w:hAnsi="宋体"/>
                <w:color w:val="000000" w:themeColor="text1"/>
                <w:sz w:val="20"/>
                <w:szCs w:val="20"/>
              </w:rPr>
            </w:pPr>
            <w:r w:rsidRPr="002D6F0A">
              <w:rPr>
                <w:rFonts w:ascii="宋体" w:eastAsia="宋体" w:hAnsi="宋体" w:hint="eastAsia"/>
                <w:b/>
                <w:color w:val="000000" w:themeColor="text1"/>
                <w:sz w:val="20"/>
                <w:szCs w:val="20"/>
              </w:rPr>
              <w:t>二、技术功能参数：</w:t>
            </w:r>
            <w:r w:rsidR="00037207" w:rsidRPr="00CE00D9">
              <w:rPr>
                <w:rFonts w:ascii="宋体" w:eastAsia="宋体" w:hAnsi="宋体" w:hint="eastAsia"/>
                <w:color w:val="000000" w:themeColor="text1"/>
                <w:sz w:val="20"/>
                <w:szCs w:val="20"/>
              </w:rPr>
              <w:br/>
              <w:t>1、</w:t>
            </w:r>
            <w:proofErr w:type="gramStart"/>
            <w:r w:rsidR="00037207" w:rsidRPr="00CE00D9">
              <w:rPr>
                <w:rFonts w:ascii="宋体" w:eastAsia="宋体" w:hAnsi="宋体" w:hint="eastAsia"/>
                <w:color w:val="000000" w:themeColor="text1"/>
                <w:sz w:val="20"/>
                <w:szCs w:val="20"/>
              </w:rPr>
              <w:t>提供密评智能</w:t>
            </w:r>
            <w:proofErr w:type="gramEnd"/>
            <w:r w:rsidR="00037207" w:rsidRPr="00CE00D9">
              <w:rPr>
                <w:rFonts w:ascii="宋体" w:eastAsia="宋体" w:hAnsi="宋体" w:hint="eastAsia"/>
                <w:color w:val="000000" w:themeColor="text1"/>
                <w:sz w:val="20"/>
                <w:szCs w:val="20"/>
              </w:rPr>
              <w:t>门禁一体主机≥3台，需求参数如下：</w:t>
            </w:r>
            <w:r w:rsidR="00037207" w:rsidRPr="00CE00D9">
              <w:rPr>
                <w:rFonts w:ascii="宋体" w:eastAsia="宋体" w:hAnsi="宋体" w:hint="eastAsia"/>
                <w:color w:val="000000" w:themeColor="text1"/>
                <w:sz w:val="20"/>
                <w:szCs w:val="20"/>
              </w:rPr>
              <w:br/>
              <w:t>（1）显示屏≥8英寸；</w:t>
            </w:r>
            <w:r w:rsidR="00037207" w:rsidRPr="00CE00D9">
              <w:rPr>
                <w:rFonts w:ascii="宋体" w:eastAsia="宋体" w:hAnsi="宋体" w:hint="eastAsia"/>
                <w:color w:val="000000" w:themeColor="text1"/>
                <w:sz w:val="20"/>
                <w:szCs w:val="20"/>
              </w:rPr>
              <w:br/>
              <w:t>（2）屏幕类型：电容触摸屏；</w:t>
            </w:r>
            <w:r w:rsidR="00037207" w:rsidRPr="00CE00D9">
              <w:rPr>
                <w:rFonts w:ascii="宋体" w:eastAsia="宋体" w:hAnsi="宋体" w:hint="eastAsia"/>
                <w:color w:val="000000" w:themeColor="text1"/>
                <w:sz w:val="20"/>
                <w:szCs w:val="20"/>
              </w:rPr>
              <w:br/>
              <w:t>（3）Wi-Fi：支持；</w:t>
            </w:r>
            <w:r w:rsidR="00037207" w:rsidRPr="00CE00D9">
              <w:rPr>
                <w:rFonts w:ascii="宋体" w:eastAsia="宋体" w:hAnsi="宋体" w:hint="eastAsia"/>
                <w:color w:val="000000" w:themeColor="text1"/>
                <w:sz w:val="20"/>
                <w:szCs w:val="20"/>
              </w:rPr>
              <w:br/>
              <w:t>（4）摄像头：≥1/2.7" 2MP CMOS高</w:t>
            </w:r>
            <w:proofErr w:type="gramStart"/>
            <w:r w:rsidR="00037207" w:rsidRPr="00CE00D9">
              <w:rPr>
                <w:rFonts w:ascii="宋体" w:eastAsia="宋体" w:hAnsi="宋体" w:hint="eastAsia"/>
                <w:color w:val="000000" w:themeColor="text1"/>
                <w:sz w:val="20"/>
                <w:szCs w:val="20"/>
              </w:rPr>
              <w:t>清宽动态双</w:t>
            </w:r>
            <w:proofErr w:type="gramEnd"/>
            <w:r w:rsidR="00037207" w:rsidRPr="00CE00D9">
              <w:rPr>
                <w:rFonts w:ascii="宋体" w:eastAsia="宋体" w:hAnsi="宋体" w:hint="eastAsia"/>
                <w:color w:val="000000" w:themeColor="text1"/>
                <w:sz w:val="20"/>
                <w:szCs w:val="20"/>
              </w:rPr>
              <w:t>摄像头；</w:t>
            </w:r>
            <w:r w:rsidR="00037207" w:rsidRPr="00CE00D9">
              <w:rPr>
                <w:rFonts w:ascii="宋体" w:eastAsia="宋体" w:hAnsi="宋体" w:hint="eastAsia"/>
                <w:color w:val="000000" w:themeColor="text1"/>
                <w:sz w:val="20"/>
                <w:szCs w:val="20"/>
              </w:rPr>
              <w:br/>
              <w:t>（5）人脸识别准确率：≥99.90%；人脸识别速度：≤0.2s；用户容量：≥100000；人脸容量：≥100000；卡片容量：≥500000；密码容量：≥100000；存储记录数量：≥300000；</w:t>
            </w:r>
            <w:r w:rsidR="00037207" w:rsidRPr="00CE00D9">
              <w:rPr>
                <w:rFonts w:ascii="宋体" w:eastAsia="宋体" w:hAnsi="宋体" w:hint="eastAsia"/>
                <w:color w:val="000000" w:themeColor="text1"/>
                <w:sz w:val="20"/>
                <w:szCs w:val="20"/>
              </w:rPr>
              <w:br/>
              <w:t>（6）读卡类型：IC卡；CPU卡（需另购PSAM卡）；身份证（序列号）；CPU卡序列号。</w:t>
            </w:r>
          </w:p>
          <w:p w14:paraId="16D492C1" w14:textId="77777777" w:rsidR="00037207" w:rsidRPr="00037207" w:rsidRDefault="00037207" w:rsidP="00037207">
            <w:pPr>
              <w:widowControl/>
              <w:jc w:val="left"/>
              <w:rPr>
                <w:rFonts w:ascii="宋体" w:eastAsia="宋体" w:hAnsi="宋体"/>
                <w:color w:val="000000" w:themeColor="text1"/>
                <w:sz w:val="20"/>
                <w:szCs w:val="20"/>
              </w:rPr>
            </w:pPr>
            <w:r w:rsidRPr="00037207">
              <w:rPr>
                <w:rFonts w:ascii="宋体" w:eastAsia="宋体" w:hAnsi="宋体" w:hint="eastAsia"/>
                <w:color w:val="000000" w:themeColor="text1"/>
                <w:sz w:val="20"/>
                <w:szCs w:val="20"/>
              </w:rPr>
              <w:t>（7）支持通过SD卡存储人脸</w:t>
            </w:r>
            <w:proofErr w:type="gramStart"/>
            <w:r w:rsidRPr="00037207">
              <w:rPr>
                <w:rFonts w:ascii="宋体" w:eastAsia="宋体" w:hAnsi="宋体" w:hint="eastAsia"/>
                <w:color w:val="000000" w:themeColor="text1"/>
                <w:sz w:val="20"/>
                <w:szCs w:val="20"/>
              </w:rPr>
              <w:t>抓拍图</w:t>
            </w:r>
            <w:proofErr w:type="gramEnd"/>
            <w:r w:rsidRPr="00037207">
              <w:rPr>
                <w:rFonts w:ascii="宋体" w:eastAsia="宋体" w:hAnsi="宋体" w:hint="eastAsia"/>
                <w:color w:val="000000" w:themeColor="text1"/>
                <w:sz w:val="20"/>
                <w:szCs w:val="20"/>
              </w:rPr>
              <w:t>及验证前后的视频，视频时长应能自定义配置</w:t>
            </w:r>
            <w:r>
              <w:rPr>
                <w:rFonts w:ascii="宋体" w:eastAsia="宋体" w:hAnsi="宋体" w:hint="eastAsia"/>
                <w:color w:val="000000" w:themeColor="text1"/>
                <w:sz w:val="20"/>
                <w:szCs w:val="20"/>
              </w:rPr>
              <w:t>；</w:t>
            </w:r>
            <w:r w:rsidRPr="00037207">
              <w:rPr>
                <w:rFonts w:ascii="宋体" w:eastAsia="宋体" w:hAnsi="宋体" w:hint="eastAsia"/>
                <w:color w:val="000000" w:themeColor="text1"/>
                <w:sz w:val="20"/>
                <w:szCs w:val="20"/>
              </w:rPr>
              <w:t>支持将人员工号、姓名配置为脱敏显示</w:t>
            </w:r>
            <w:r>
              <w:rPr>
                <w:rFonts w:ascii="宋体" w:eastAsia="宋体" w:hAnsi="宋体" w:hint="eastAsia"/>
                <w:color w:val="000000" w:themeColor="text1"/>
                <w:sz w:val="20"/>
                <w:szCs w:val="20"/>
              </w:rPr>
              <w:t>。</w:t>
            </w:r>
          </w:p>
          <w:p w14:paraId="740EB1C1" w14:textId="6DA94205" w:rsidR="00037207" w:rsidRPr="00CE00D9" w:rsidRDefault="00037207" w:rsidP="00037207">
            <w:pPr>
              <w:widowControl/>
              <w:jc w:val="left"/>
              <w:rPr>
                <w:rFonts w:ascii="宋体" w:eastAsia="宋体" w:hAnsi="宋体" w:cs="宋体"/>
                <w:color w:val="000000" w:themeColor="text1"/>
                <w:kern w:val="0"/>
                <w:sz w:val="20"/>
                <w:szCs w:val="20"/>
              </w:rPr>
            </w:pPr>
            <w:r w:rsidRPr="00037207">
              <w:rPr>
                <w:rFonts w:ascii="宋体" w:eastAsia="宋体" w:hAnsi="宋体" w:hint="eastAsia"/>
                <w:color w:val="000000" w:themeColor="text1"/>
                <w:sz w:val="20"/>
                <w:szCs w:val="20"/>
              </w:rPr>
              <w:t>（8）配置外接响铃时，可联动外接门铃进行响铃，响铃时长可自定义配置。</w:t>
            </w:r>
            <w:r w:rsidRPr="00CE00D9">
              <w:rPr>
                <w:rFonts w:ascii="宋体" w:eastAsia="宋体" w:hAnsi="宋体" w:hint="eastAsia"/>
                <w:color w:val="000000" w:themeColor="text1"/>
                <w:sz w:val="20"/>
                <w:szCs w:val="20"/>
              </w:rPr>
              <w:br/>
              <w:t>2、国密CPU卡≥12张、执行标准：ISO14443-A；擦写次数：100000次。</w:t>
            </w:r>
            <w:r w:rsidRPr="00CE00D9">
              <w:rPr>
                <w:rFonts w:ascii="宋体" w:eastAsia="宋体" w:hAnsi="宋体" w:hint="eastAsia"/>
                <w:color w:val="000000" w:themeColor="text1"/>
                <w:sz w:val="20"/>
                <w:szCs w:val="20"/>
              </w:rPr>
              <w:br/>
              <w:t>3、门禁发卡器：支持发卡类型：ID卡；IC卡(Mifare卡)；CPU卡；身份证（序列号）。</w:t>
            </w:r>
            <w:r w:rsidRPr="00CE00D9">
              <w:rPr>
                <w:rFonts w:ascii="宋体" w:eastAsia="宋体" w:hAnsi="宋体" w:hint="eastAsia"/>
                <w:color w:val="000000" w:themeColor="text1"/>
                <w:sz w:val="20"/>
                <w:szCs w:val="20"/>
              </w:rPr>
              <w:br/>
              <w:t>4、双门磁力锁≥3把、磁力锁支架≥3套、出门按钮≥3个、门禁电源≥3个。</w:t>
            </w:r>
            <w:r w:rsidRPr="00CE00D9">
              <w:rPr>
                <w:rFonts w:ascii="宋体" w:eastAsia="宋体" w:hAnsi="宋体" w:hint="eastAsia"/>
                <w:color w:val="000000" w:themeColor="text1"/>
                <w:sz w:val="20"/>
                <w:szCs w:val="20"/>
              </w:rPr>
              <w:br/>
            </w:r>
            <w:r w:rsidR="002D6F0A" w:rsidRPr="002D6F0A">
              <w:rPr>
                <w:rFonts w:ascii="宋体" w:eastAsia="宋体" w:hAnsi="宋体" w:hint="eastAsia"/>
                <w:b/>
                <w:color w:val="000000" w:themeColor="text1"/>
                <w:sz w:val="20"/>
                <w:szCs w:val="20"/>
              </w:rPr>
              <w:t>三</w:t>
            </w:r>
            <w:r w:rsidRPr="002D6F0A">
              <w:rPr>
                <w:rFonts w:ascii="宋体" w:eastAsia="宋体" w:hAnsi="宋体" w:hint="eastAsia"/>
                <w:b/>
                <w:color w:val="000000" w:themeColor="text1"/>
                <w:sz w:val="20"/>
                <w:szCs w:val="20"/>
              </w:rPr>
              <w:t>、</w:t>
            </w:r>
            <w:r w:rsidR="009D78F0">
              <w:rPr>
                <w:rFonts w:ascii="宋体" w:eastAsia="宋体" w:hAnsi="宋体" w:hint="eastAsia"/>
                <w:b/>
                <w:color w:val="000000" w:themeColor="text1"/>
                <w:sz w:val="20"/>
                <w:szCs w:val="20"/>
              </w:rPr>
              <w:t>五年</w:t>
            </w:r>
            <w:r w:rsidRPr="002D6F0A">
              <w:rPr>
                <w:rFonts w:ascii="宋体" w:eastAsia="宋体" w:hAnsi="宋体" w:hint="eastAsia"/>
                <w:b/>
                <w:color w:val="000000" w:themeColor="text1"/>
                <w:sz w:val="20"/>
                <w:szCs w:val="20"/>
              </w:rPr>
              <w:t>原厂质保，质保期内提供硬件维保、安装调试及改造服务，线缆辅材安装用料满足项目使用。</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6296E" w14:textId="77777777" w:rsidR="00037207" w:rsidRDefault="00037207" w:rsidP="00037207">
            <w:pPr>
              <w:widowControl/>
              <w:jc w:val="center"/>
              <w:textAlignment w:val="center"/>
              <w:rPr>
                <w:rFonts w:ascii="宋体" w:eastAsia="宋体" w:hAnsi="宋体" w:cs="宋体"/>
                <w:color w:val="000000"/>
                <w:kern w:val="0"/>
                <w:sz w:val="20"/>
                <w:szCs w:val="20"/>
                <w:lang w:bidi="ar"/>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04597" w14:textId="77777777" w:rsidR="00037207" w:rsidRDefault="00037207" w:rsidP="00037207">
            <w:pPr>
              <w:widowControl/>
              <w:jc w:val="center"/>
              <w:textAlignment w:val="center"/>
              <w:rPr>
                <w:rFonts w:ascii="宋体" w:eastAsia="宋体" w:hAnsi="宋体" w:cs="宋体"/>
                <w:color w:val="000000"/>
                <w:kern w:val="0"/>
                <w:sz w:val="20"/>
                <w:szCs w:val="20"/>
                <w:lang w:bidi="ar"/>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A8999" w14:textId="77777777" w:rsidR="00037207" w:rsidRDefault="00037207" w:rsidP="0003720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1项</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D80F5" w14:textId="77777777" w:rsidR="00037207" w:rsidRDefault="00037207" w:rsidP="00037207">
            <w:pPr>
              <w:widowControl/>
              <w:jc w:val="center"/>
              <w:textAlignment w:val="center"/>
              <w:rPr>
                <w:rFonts w:ascii="宋体" w:eastAsia="宋体" w:hAnsi="宋体" w:cs="宋体"/>
                <w:color w:val="000000"/>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910B1" w14:textId="77777777" w:rsidR="00037207" w:rsidRDefault="00037207" w:rsidP="0003720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五年质保</w:t>
            </w:r>
          </w:p>
        </w:tc>
      </w:tr>
      <w:tr w:rsidR="00037207" w14:paraId="082367E9" w14:textId="77777777">
        <w:trPr>
          <w:trHeight w:val="20"/>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D6AB0" w14:textId="77777777" w:rsidR="00037207" w:rsidRDefault="00037207" w:rsidP="00037207">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lastRenderedPageBreak/>
              <w:t>3</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E2AF6A" w14:textId="77777777" w:rsidR="00037207" w:rsidRPr="00CE00D9" w:rsidRDefault="00037207" w:rsidP="00037207">
            <w:pPr>
              <w:widowControl/>
              <w:jc w:val="center"/>
              <w:rPr>
                <w:rFonts w:ascii="宋体" w:eastAsia="宋体" w:hAnsi="宋体" w:cs="宋体"/>
                <w:color w:val="000000" w:themeColor="text1"/>
                <w:kern w:val="0"/>
                <w:sz w:val="20"/>
                <w:szCs w:val="20"/>
              </w:rPr>
            </w:pPr>
            <w:r w:rsidRPr="00CE00D9">
              <w:rPr>
                <w:rFonts w:ascii="宋体" w:eastAsia="宋体" w:hAnsi="宋体" w:hint="eastAsia"/>
                <w:color w:val="000000" w:themeColor="text1"/>
                <w:sz w:val="20"/>
                <w:szCs w:val="20"/>
              </w:rPr>
              <w:t>三个机房国密视频监控系统改造</w:t>
            </w:r>
          </w:p>
        </w:tc>
        <w:tc>
          <w:tcPr>
            <w:tcW w:w="4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0484E" w14:textId="77777777" w:rsidR="002D6F0A" w:rsidRDefault="002D6F0A" w:rsidP="002D6F0A">
            <w:pPr>
              <w:widowControl/>
              <w:jc w:val="left"/>
              <w:rPr>
                <w:rFonts w:ascii="宋体" w:eastAsia="宋体" w:hAnsi="宋体" w:cs="宋体"/>
                <w:b/>
                <w:color w:val="000000"/>
                <w:kern w:val="0"/>
                <w:sz w:val="20"/>
                <w:szCs w:val="20"/>
              </w:rPr>
            </w:pPr>
            <w:r w:rsidRPr="0019248A">
              <w:rPr>
                <w:rFonts w:ascii="宋体" w:eastAsia="宋体" w:hAnsi="宋体" w:cs="宋体" w:hint="eastAsia"/>
                <w:b/>
                <w:color w:val="000000"/>
                <w:kern w:val="0"/>
                <w:sz w:val="20"/>
                <w:szCs w:val="20"/>
              </w:rPr>
              <w:t>一、产品用途：</w:t>
            </w:r>
          </w:p>
          <w:p w14:paraId="1892A72A" w14:textId="77777777" w:rsidR="002D6F0A" w:rsidRDefault="00037207" w:rsidP="00037207">
            <w:pPr>
              <w:widowControl/>
              <w:jc w:val="left"/>
              <w:rPr>
                <w:rFonts w:ascii="宋体" w:eastAsia="宋体" w:hAnsi="宋体"/>
                <w:color w:val="000000" w:themeColor="text1"/>
                <w:sz w:val="20"/>
                <w:szCs w:val="20"/>
              </w:rPr>
            </w:pPr>
            <w:r w:rsidRPr="00CE00D9">
              <w:rPr>
                <w:rFonts w:ascii="宋体" w:eastAsia="宋体" w:hAnsi="宋体" w:hint="eastAsia"/>
                <w:color w:val="000000" w:themeColor="text1"/>
                <w:sz w:val="20"/>
                <w:szCs w:val="20"/>
              </w:rPr>
              <w:t>使用国产密码算法对摄像头输出的H.264、H.265格式视频数据流进行数字签名，并将签名信息插入视频流中存储到NVR中，以实现监控视频数据记录的完整性保护，符合三级</w:t>
            </w:r>
            <w:proofErr w:type="gramStart"/>
            <w:r w:rsidRPr="00CE00D9">
              <w:rPr>
                <w:rFonts w:ascii="宋体" w:eastAsia="宋体" w:hAnsi="宋体" w:hint="eastAsia"/>
                <w:color w:val="000000" w:themeColor="text1"/>
                <w:sz w:val="20"/>
                <w:szCs w:val="20"/>
              </w:rPr>
              <w:t>密评建设</w:t>
            </w:r>
            <w:proofErr w:type="gramEnd"/>
            <w:r w:rsidRPr="00CE00D9">
              <w:rPr>
                <w:rFonts w:ascii="宋体" w:eastAsia="宋体" w:hAnsi="宋体" w:hint="eastAsia"/>
                <w:color w:val="000000" w:themeColor="text1"/>
                <w:sz w:val="20"/>
                <w:szCs w:val="20"/>
              </w:rPr>
              <w:t>需求。</w:t>
            </w:r>
          </w:p>
          <w:p w14:paraId="4D23AD08" w14:textId="46759FBB" w:rsidR="002D6F0A" w:rsidRDefault="002D6F0A" w:rsidP="002D6F0A">
            <w:pPr>
              <w:widowControl/>
              <w:jc w:val="left"/>
              <w:rPr>
                <w:rFonts w:ascii="宋体" w:eastAsia="宋体" w:hAnsi="宋体"/>
                <w:color w:val="000000" w:themeColor="text1"/>
                <w:sz w:val="20"/>
                <w:szCs w:val="20"/>
              </w:rPr>
            </w:pPr>
            <w:r w:rsidRPr="002D6F0A">
              <w:rPr>
                <w:rFonts w:ascii="宋体" w:eastAsia="宋体" w:hAnsi="宋体" w:hint="eastAsia"/>
                <w:b/>
                <w:color w:val="000000" w:themeColor="text1"/>
                <w:sz w:val="20"/>
                <w:szCs w:val="20"/>
              </w:rPr>
              <w:t>二、技术功能参数</w:t>
            </w:r>
            <w:r>
              <w:rPr>
                <w:rFonts w:ascii="宋体" w:eastAsia="宋体" w:hAnsi="宋体" w:hint="eastAsia"/>
                <w:b/>
                <w:color w:val="000000" w:themeColor="text1"/>
                <w:sz w:val="20"/>
                <w:szCs w:val="20"/>
              </w:rPr>
              <w:t>：</w:t>
            </w:r>
            <w:r w:rsidR="00037207" w:rsidRPr="00CE00D9">
              <w:rPr>
                <w:rFonts w:ascii="宋体" w:eastAsia="宋体" w:hAnsi="宋体" w:hint="eastAsia"/>
                <w:color w:val="000000" w:themeColor="text1"/>
                <w:sz w:val="20"/>
                <w:szCs w:val="20"/>
              </w:rPr>
              <w:br/>
              <w:t>1、提供监控摄像机≥6个，需求参数如下：</w:t>
            </w:r>
            <w:r w:rsidR="00037207" w:rsidRPr="00CE00D9">
              <w:rPr>
                <w:rFonts w:ascii="宋体" w:eastAsia="宋体" w:hAnsi="宋体" w:hint="eastAsia"/>
                <w:color w:val="000000" w:themeColor="text1"/>
                <w:sz w:val="20"/>
                <w:szCs w:val="20"/>
              </w:rPr>
              <w:br/>
              <w:t>（1）防暴半球；传感器类型≥1/2.7英寸CMOS；像素≥400万；分辨率≥2688×1520；</w:t>
            </w:r>
            <w:r w:rsidR="00037207" w:rsidRPr="00CE00D9">
              <w:rPr>
                <w:rFonts w:ascii="宋体" w:eastAsia="宋体" w:hAnsi="宋体" w:hint="eastAsia"/>
                <w:color w:val="000000" w:themeColor="text1"/>
                <w:sz w:val="20"/>
                <w:szCs w:val="20"/>
              </w:rPr>
              <w:br/>
              <w:t>（2）扫描方式</w:t>
            </w:r>
            <w:r w:rsidR="003F0ECC">
              <w:rPr>
                <w:rFonts w:ascii="宋体" w:eastAsia="宋体" w:hAnsi="宋体" w:hint="eastAsia"/>
                <w:color w:val="000000" w:themeColor="text1"/>
                <w:sz w:val="20"/>
                <w:szCs w:val="20"/>
              </w:rPr>
              <w:t>：</w:t>
            </w:r>
            <w:r w:rsidR="00037207" w:rsidRPr="00CE00D9">
              <w:rPr>
                <w:rFonts w:ascii="宋体" w:eastAsia="宋体" w:hAnsi="宋体" w:hint="eastAsia"/>
                <w:color w:val="000000" w:themeColor="text1"/>
                <w:sz w:val="20"/>
                <w:szCs w:val="20"/>
              </w:rPr>
              <w:t>逐行扫描；</w:t>
            </w:r>
            <w:r w:rsidR="00037207" w:rsidRPr="00CE00D9">
              <w:rPr>
                <w:rFonts w:ascii="宋体" w:eastAsia="宋体" w:hAnsi="宋体" w:hint="eastAsia"/>
                <w:color w:val="000000" w:themeColor="text1"/>
                <w:sz w:val="20"/>
                <w:szCs w:val="20"/>
              </w:rPr>
              <w:br/>
              <w:t>（3）电子快门</w:t>
            </w:r>
            <w:r w:rsidR="003F0ECC">
              <w:rPr>
                <w:rFonts w:ascii="宋体" w:eastAsia="宋体" w:hAnsi="宋体" w:hint="eastAsia"/>
                <w:color w:val="000000" w:themeColor="text1"/>
                <w:sz w:val="20"/>
                <w:szCs w:val="20"/>
              </w:rPr>
              <w:t>：</w:t>
            </w:r>
            <w:r w:rsidR="00037207" w:rsidRPr="00CE00D9">
              <w:rPr>
                <w:rFonts w:ascii="宋体" w:eastAsia="宋体" w:hAnsi="宋体" w:hint="eastAsia"/>
                <w:color w:val="000000" w:themeColor="text1"/>
                <w:sz w:val="20"/>
                <w:szCs w:val="20"/>
              </w:rPr>
              <w:t>1/3s~1/100000s（可手动或自动调节）</w:t>
            </w:r>
            <w:r w:rsidR="00037207" w:rsidRPr="00CE00D9">
              <w:rPr>
                <w:rFonts w:ascii="宋体" w:eastAsia="宋体" w:hAnsi="宋体" w:hint="eastAsia"/>
                <w:color w:val="000000" w:themeColor="text1"/>
                <w:sz w:val="20"/>
                <w:szCs w:val="20"/>
              </w:rPr>
              <w:br/>
              <w:t>（4）最低照度</w:t>
            </w:r>
            <w:r w:rsidR="003F0ECC">
              <w:rPr>
                <w:rFonts w:ascii="宋体" w:eastAsia="宋体" w:hAnsi="宋体" w:hint="eastAsia"/>
                <w:color w:val="000000" w:themeColor="text1"/>
                <w:sz w:val="20"/>
                <w:szCs w:val="20"/>
              </w:rPr>
              <w:t>：</w:t>
            </w:r>
            <w:r w:rsidR="00037207" w:rsidRPr="00CE00D9">
              <w:rPr>
                <w:rFonts w:ascii="宋体" w:eastAsia="宋体" w:hAnsi="宋体" w:hint="eastAsia"/>
                <w:color w:val="000000" w:themeColor="text1"/>
                <w:sz w:val="20"/>
                <w:szCs w:val="20"/>
              </w:rPr>
              <w:t>≥0.002lux（彩色模式）；</w:t>
            </w:r>
            <w:r w:rsidR="00037207" w:rsidRPr="00CE00D9">
              <w:rPr>
                <w:rFonts w:ascii="宋体" w:eastAsia="宋体" w:hAnsi="宋体" w:hint="eastAsia"/>
                <w:color w:val="000000" w:themeColor="text1"/>
                <w:sz w:val="20"/>
                <w:szCs w:val="20"/>
              </w:rPr>
              <w:br/>
              <w:t>（5）补光距离</w:t>
            </w:r>
            <w:r w:rsidR="003F0ECC">
              <w:rPr>
                <w:rFonts w:ascii="宋体" w:eastAsia="宋体" w:hAnsi="宋体" w:hint="eastAsia"/>
                <w:color w:val="000000" w:themeColor="text1"/>
                <w:sz w:val="20"/>
                <w:szCs w:val="20"/>
              </w:rPr>
              <w:t>：</w:t>
            </w:r>
            <w:r w:rsidR="00037207" w:rsidRPr="00CE00D9">
              <w:rPr>
                <w:rFonts w:ascii="宋体" w:eastAsia="宋体" w:hAnsi="宋体" w:hint="eastAsia"/>
                <w:color w:val="000000" w:themeColor="text1"/>
                <w:sz w:val="20"/>
                <w:szCs w:val="20"/>
              </w:rPr>
              <w:t>≥50m（红外视频监控距离）</w:t>
            </w:r>
            <w:r w:rsidR="00037207" w:rsidRPr="00CE00D9">
              <w:rPr>
                <w:rFonts w:ascii="宋体" w:eastAsia="宋体" w:hAnsi="宋体" w:hint="eastAsia"/>
                <w:color w:val="000000" w:themeColor="text1"/>
                <w:sz w:val="20"/>
                <w:szCs w:val="20"/>
              </w:rPr>
              <w:br/>
              <w:t>（6）补光灯</w:t>
            </w:r>
            <w:r w:rsidR="003F0ECC">
              <w:rPr>
                <w:rFonts w:ascii="宋体" w:eastAsia="宋体" w:hAnsi="宋体" w:hint="eastAsia"/>
                <w:color w:val="000000" w:themeColor="text1"/>
                <w:sz w:val="20"/>
                <w:szCs w:val="20"/>
              </w:rPr>
              <w:t>：</w:t>
            </w:r>
            <w:r w:rsidR="00037207" w:rsidRPr="00CE00D9">
              <w:rPr>
                <w:rFonts w:ascii="宋体" w:eastAsia="宋体" w:hAnsi="宋体" w:hint="eastAsia"/>
                <w:color w:val="000000" w:themeColor="text1"/>
                <w:sz w:val="20"/>
                <w:szCs w:val="20"/>
              </w:rPr>
              <w:t>≥2颗（红外灯）</w:t>
            </w:r>
            <w:r w:rsidR="003F0ECC">
              <w:rPr>
                <w:rFonts w:ascii="宋体" w:eastAsia="宋体" w:hAnsi="宋体" w:hint="eastAsia"/>
                <w:color w:val="000000" w:themeColor="text1"/>
                <w:sz w:val="20"/>
                <w:szCs w:val="20"/>
              </w:rPr>
              <w:t>；</w:t>
            </w:r>
            <w:r w:rsidR="00037207" w:rsidRPr="00CE00D9">
              <w:rPr>
                <w:rFonts w:ascii="宋体" w:eastAsia="宋体" w:hAnsi="宋体" w:hint="eastAsia"/>
                <w:color w:val="000000" w:themeColor="text1"/>
                <w:sz w:val="20"/>
                <w:szCs w:val="20"/>
              </w:rPr>
              <w:t>≥1颗（暖光灯）；</w:t>
            </w:r>
            <w:r w:rsidR="00037207" w:rsidRPr="00CE00D9">
              <w:rPr>
                <w:rFonts w:ascii="宋体" w:eastAsia="宋体" w:hAnsi="宋体" w:hint="eastAsia"/>
                <w:color w:val="000000" w:themeColor="text1"/>
                <w:sz w:val="20"/>
                <w:szCs w:val="20"/>
              </w:rPr>
              <w:br/>
              <w:t>（7</w:t>
            </w:r>
            <w:r w:rsidR="00037207">
              <w:rPr>
                <w:rFonts w:ascii="宋体" w:eastAsia="宋体" w:hAnsi="宋体" w:hint="eastAsia"/>
                <w:color w:val="000000" w:themeColor="text1"/>
                <w:sz w:val="20"/>
                <w:szCs w:val="20"/>
              </w:rPr>
              <w:t>）支持热度图、深度智能</w:t>
            </w:r>
            <w:r w:rsidR="00037207" w:rsidRPr="00CE00D9">
              <w:rPr>
                <w:rFonts w:ascii="宋体" w:eastAsia="宋体" w:hAnsi="宋体" w:hint="eastAsia"/>
                <w:color w:val="000000" w:themeColor="text1"/>
                <w:sz w:val="20"/>
                <w:szCs w:val="20"/>
              </w:rPr>
              <w:t>；</w:t>
            </w:r>
            <w:r w:rsidR="00037207" w:rsidRPr="00CE00D9">
              <w:rPr>
                <w:rFonts w:ascii="宋体" w:eastAsia="宋体" w:hAnsi="宋体" w:hint="eastAsia"/>
                <w:color w:val="000000" w:themeColor="text1"/>
                <w:sz w:val="20"/>
                <w:szCs w:val="20"/>
              </w:rPr>
              <w:br/>
              <w:t>（8）支持人脸检测</w:t>
            </w:r>
            <w:r w:rsidR="003F0ECC">
              <w:rPr>
                <w:rFonts w:ascii="宋体" w:eastAsia="宋体" w:hAnsi="宋体" w:hint="eastAsia"/>
                <w:color w:val="000000" w:themeColor="text1"/>
                <w:sz w:val="20"/>
                <w:szCs w:val="20"/>
              </w:rPr>
              <w:t>：</w:t>
            </w:r>
            <w:r w:rsidR="00037207" w:rsidRPr="00CE00D9">
              <w:rPr>
                <w:rFonts w:ascii="宋体" w:eastAsia="宋体" w:hAnsi="宋体" w:hint="eastAsia"/>
                <w:color w:val="000000" w:themeColor="text1"/>
                <w:sz w:val="20"/>
                <w:szCs w:val="20"/>
              </w:rPr>
              <w:t>支持人脸检测；支持跟踪；支持优选；支持抓拍；支持上报最优的人脸；</w:t>
            </w:r>
            <w:r w:rsidR="00037207" w:rsidRPr="00CE00D9">
              <w:rPr>
                <w:rFonts w:ascii="宋体" w:eastAsia="宋体" w:hAnsi="宋体" w:hint="eastAsia"/>
                <w:color w:val="000000" w:themeColor="text1"/>
                <w:sz w:val="20"/>
                <w:szCs w:val="20"/>
              </w:rPr>
              <w:br/>
              <w:t>（9）支持ICR自动切换、背光补偿、强光抑制；</w:t>
            </w:r>
            <w:r w:rsidR="00037207" w:rsidRPr="00CE00D9">
              <w:rPr>
                <w:rFonts w:ascii="宋体" w:eastAsia="宋体" w:hAnsi="宋体" w:hint="eastAsia"/>
                <w:color w:val="000000" w:themeColor="text1"/>
                <w:sz w:val="20"/>
                <w:szCs w:val="20"/>
              </w:rPr>
              <w:br/>
              <w:t>（10）支持设置网卡混杂模式检查、系统敏感文件检查、非法超级账户检测、僵尸网络检测、Rootkit检测，程序白名单、挖矿恶意进程检测，隐藏进程检测；</w:t>
            </w:r>
            <w:r w:rsidR="00037207" w:rsidRPr="00CE00D9">
              <w:rPr>
                <w:rFonts w:ascii="宋体" w:eastAsia="宋体" w:hAnsi="宋体" w:hint="eastAsia"/>
                <w:color w:val="000000" w:themeColor="text1"/>
                <w:sz w:val="20"/>
                <w:szCs w:val="20"/>
              </w:rPr>
              <w:br/>
              <w:t>（11）支持自动识别背光、运动速度、雾(雨)天场景，并能够在≤1s内自动调整相应的图像参数；</w:t>
            </w:r>
            <w:r w:rsidR="00037207" w:rsidRPr="00CE00D9">
              <w:rPr>
                <w:rFonts w:ascii="宋体" w:eastAsia="宋体" w:hAnsi="宋体" w:hint="eastAsia"/>
                <w:color w:val="000000" w:themeColor="text1"/>
                <w:sz w:val="20"/>
                <w:szCs w:val="20"/>
              </w:rPr>
              <w:br/>
              <w:t>（12）接入标准</w:t>
            </w:r>
            <w:r w:rsidR="003F0ECC">
              <w:rPr>
                <w:rFonts w:ascii="宋体" w:eastAsia="宋体" w:hAnsi="宋体" w:hint="eastAsia"/>
                <w:color w:val="000000" w:themeColor="text1"/>
                <w:sz w:val="20"/>
                <w:szCs w:val="20"/>
              </w:rPr>
              <w:t>：</w:t>
            </w:r>
            <w:r w:rsidR="00037207" w:rsidRPr="00CE00D9">
              <w:rPr>
                <w:rFonts w:ascii="宋体" w:eastAsia="宋体" w:hAnsi="宋体" w:hint="eastAsia"/>
                <w:color w:val="000000" w:themeColor="text1"/>
                <w:sz w:val="20"/>
                <w:szCs w:val="20"/>
              </w:rPr>
              <w:t>ONVIF（Profile S &amp;amp</w:t>
            </w:r>
            <w:r w:rsidR="003F0ECC">
              <w:rPr>
                <w:rFonts w:ascii="宋体" w:eastAsia="宋体" w:hAnsi="宋体" w:hint="eastAsia"/>
                <w:color w:val="000000" w:themeColor="text1"/>
                <w:sz w:val="20"/>
                <w:szCs w:val="20"/>
              </w:rPr>
              <w:t>；</w:t>
            </w:r>
            <w:r w:rsidR="00037207" w:rsidRPr="00CE00D9">
              <w:rPr>
                <w:rFonts w:ascii="宋体" w:eastAsia="宋体" w:hAnsi="宋体" w:hint="eastAsia"/>
                <w:color w:val="000000" w:themeColor="text1"/>
                <w:sz w:val="20"/>
                <w:szCs w:val="20"/>
              </w:rPr>
              <w:t xml:space="preserve"> Profile G &amp;amp</w:t>
            </w:r>
            <w:r w:rsidR="003F0ECC">
              <w:rPr>
                <w:rFonts w:ascii="宋体" w:eastAsia="宋体" w:hAnsi="宋体" w:hint="eastAsia"/>
                <w:color w:val="000000" w:themeColor="text1"/>
                <w:sz w:val="20"/>
                <w:szCs w:val="20"/>
              </w:rPr>
              <w:t>；</w:t>
            </w:r>
            <w:r w:rsidR="00037207" w:rsidRPr="00CE00D9">
              <w:rPr>
                <w:rFonts w:ascii="宋体" w:eastAsia="宋体" w:hAnsi="宋体" w:hint="eastAsia"/>
                <w:color w:val="000000" w:themeColor="text1"/>
                <w:sz w:val="20"/>
                <w:szCs w:val="20"/>
              </w:rPr>
              <w:t xml:space="preserve"> Profile T）；CGI；GB/T28181-2022（双国标）；GA/T1400；GB/35114A；GB/T39786；</w:t>
            </w:r>
            <w:r w:rsidR="00037207" w:rsidRPr="00CE00D9">
              <w:rPr>
                <w:rFonts w:ascii="宋体" w:eastAsia="宋体" w:hAnsi="宋体" w:hint="eastAsia"/>
                <w:color w:val="000000" w:themeColor="text1"/>
                <w:sz w:val="20"/>
                <w:szCs w:val="20"/>
              </w:rPr>
              <w:br/>
              <w:t>2、提供网络硬盘录像机≥1套，需求参数如下：</w:t>
            </w:r>
            <w:r w:rsidR="00037207" w:rsidRPr="00CE00D9">
              <w:rPr>
                <w:rFonts w:ascii="宋体" w:eastAsia="宋体" w:hAnsi="宋体" w:hint="eastAsia"/>
                <w:color w:val="000000" w:themeColor="text1"/>
                <w:sz w:val="20"/>
                <w:szCs w:val="20"/>
              </w:rPr>
              <w:br/>
            </w:r>
            <w:r>
              <w:rPr>
                <w:rFonts w:ascii="宋体" w:eastAsia="宋体" w:hAnsi="宋体" w:hint="eastAsia"/>
                <w:color w:val="000000" w:themeColor="text1"/>
                <w:sz w:val="20"/>
                <w:szCs w:val="20"/>
              </w:rPr>
              <w:t>（1）</w:t>
            </w:r>
            <w:r w:rsidR="00037207" w:rsidRPr="00CE00D9">
              <w:rPr>
                <w:rFonts w:ascii="宋体" w:eastAsia="宋体" w:hAnsi="宋体" w:hint="eastAsia"/>
                <w:color w:val="000000" w:themeColor="text1"/>
                <w:sz w:val="20"/>
                <w:szCs w:val="20"/>
              </w:rPr>
              <w:t>内置通过国家密码局检测认证的安全芯片密码模块；</w:t>
            </w:r>
            <w:r w:rsidR="00037207" w:rsidRPr="00CE00D9">
              <w:rPr>
                <w:rFonts w:ascii="宋体" w:eastAsia="宋体" w:hAnsi="宋体" w:hint="eastAsia"/>
                <w:color w:val="000000" w:themeColor="text1"/>
                <w:sz w:val="20"/>
                <w:szCs w:val="20"/>
              </w:rPr>
              <w:br/>
            </w:r>
            <w:r>
              <w:rPr>
                <w:rFonts w:ascii="宋体" w:eastAsia="宋体" w:hAnsi="宋体" w:hint="eastAsia"/>
                <w:color w:val="000000" w:themeColor="text1"/>
                <w:sz w:val="20"/>
                <w:szCs w:val="20"/>
              </w:rPr>
              <w:t>（2）</w:t>
            </w:r>
            <w:r w:rsidR="00037207" w:rsidRPr="00CE00D9">
              <w:rPr>
                <w:rFonts w:ascii="宋体" w:eastAsia="宋体" w:hAnsi="宋体" w:hint="eastAsia"/>
                <w:color w:val="000000" w:themeColor="text1"/>
                <w:sz w:val="20"/>
                <w:szCs w:val="20"/>
              </w:rPr>
              <w:t>支持基于数字证书的设备接入认证能力；</w:t>
            </w:r>
          </w:p>
          <w:p w14:paraId="6CB1DD47" w14:textId="380D4A1C" w:rsidR="00037207" w:rsidRPr="00CE00D9" w:rsidRDefault="002D6F0A" w:rsidP="002D6F0A">
            <w:pPr>
              <w:widowControl/>
              <w:jc w:val="left"/>
              <w:rPr>
                <w:rFonts w:ascii="宋体" w:eastAsia="宋体" w:hAnsi="宋体" w:cs="宋体"/>
                <w:color w:val="000000" w:themeColor="text1"/>
                <w:kern w:val="0"/>
                <w:sz w:val="20"/>
                <w:szCs w:val="20"/>
              </w:rPr>
            </w:pPr>
            <w:r w:rsidRPr="002D6F0A">
              <w:rPr>
                <w:rFonts w:ascii="宋体" w:eastAsia="宋体" w:hAnsi="宋体" w:hint="eastAsia"/>
                <w:color w:val="000000" w:themeColor="text1"/>
                <w:sz w:val="20"/>
                <w:szCs w:val="20"/>
              </w:rPr>
              <w:t>（3）</w:t>
            </w:r>
            <w:r w:rsidRPr="00CE00D9">
              <w:rPr>
                <w:rFonts w:ascii="宋体" w:eastAsia="宋体" w:hAnsi="宋体" w:hint="eastAsia"/>
                <w:color w:val="000000" w:themeColor="text1"/>
                <w:sz w:val="20"/>
                <w:szCs w:val="20"/>
              </w:rPr>
              <w:t>支持基于国家商用密码算法的信令认证能力；支持符合国家商用密码算法标准的证书请求文件导出；支持符合国家商用密码算法标准的数字证书导入管理，用于平台/设备接入</w:t>
            </w:r>
            <w:r w:rsidRPr="00CE00D9">
              <w:rPr>
                <w:rFonts w:ascii="宋体" w:eastAsia="宋体" w:hAnsi="宋体" w:hint="eastAsia"/>
                <w:color w:val="000000" w:themeColor="text1"/>
                <w:sz w:val="20"/>
                <w:szCs w:val="20"/>
              </w:rPr>
              <w:lastRenderedPageBreak/>
              <w:t>认证；</w:t>
            </w:r>
            <w:r w:rsidR="00037207" w:rsidRPr="00CE00D9">
              <w:rPr>
                <w:rFonts w:ascii="宋体" w:eastAsia="宋体" w:hAnsi="宋体" w:hint="eastAsia"/>
                <w:color w:val="000000" w:themeColor="text1"/>
                <w:sz w:val="20"/>
                <w:szCs w:val="20"/>
              </w:rPr>
              <w:br/>
              <w:t>（4）支持SM1、SM2、SM3、SM4等国密算法，可对音视频数据进行解密；</w:t>
            </w:r>
            <w:r w:rsidR="00037207" w:rsidRPr="00CE00D9">
              <w:rPr>
                <w:rFonts w:ascii="宋体" w:eastAsia="宋体" w:hAnsi="宋体" w:hint="eastAsia"/>
                <w:color w:val="000000" w:themeColor="text1"/>
                <w:sz w:val="20"/>
                <w:szCs w:val="20"/>
              </w:rPr>
              <w:br/>
              <w:t>（5）支持签名验签或HMAC方式实现对音视频记录数据的完整性保护；</w:t>
            </w:r>
            <w:r w:rsidR="00037207" w:rsidRPr="00CE00D9">
              <w:rPr>
                <w:rFonts w:ascii="宋体" w:eastAsia="宋体" w:hAnsi="宋体" w:hint="eastAsia"/>
                <w:color w:val="000000" w:themeColor="text1"/>
                <w:sz w:val="20"/>
                <w:szCs w:val="20"/>
              </w:rPr>
              <w:br/>
              <w:t>（6）后智能分析：支持后智能人脸检测、人脸识别、周界防范、智能动检；</w:t>
            </w:r>
            <w:r w:rsidR="00037207" w:rsidRPr="00CE00D9">
              <w:rPr>
                <w:rFonts w:ascii="宋体" w:eastAsia="宋体" w:hAnsi="宋体" w:hint="eastAsia"/>
                <w:color w:val="000000" w:themeColor="text1"/>
                <w:sz w:val="20"/>
                <w:szCs w:val="20"/>
              </w:rPr>
              <w:br/>
              <w:t>（7）前智能分析：支持前智能人脸检测、人脸识别、视频结构化、周界防范、智能动检、立体行为分析、人像检测；</w:t>
            </w:r>
            <w:r w:rsidR="00037207" w:rsidRPr="00CE00D9">
              <w:rPr>
                <w:rFonts w:ascii="宋体" w:eastAsia="宋体" w:hAnsi="宋体" w:hint="eastAsia"/>
                <w:color w:val="000000" w:themeColor="text1"/>
                <w:sz w:val="20"/>
                <w:szCs w:val="20"/>
              </w:rPr>
              <w:br/>
              <w:t>（8）接入路数：≥8路；</w:t>
            </w:r>
            <w:r w:rsidR="00037207" w:rsidRPr="00CE00D9">
              <w:rPr>
                <w:rFonts w:ascii="宋体" w:eastAsia="宋体" w:hAnsi="宋体" w:hint="eastAsia"/>
                <w:color w:val="000000" w:themeColor="text1"/>
                <w:sz w:val="20"/>
                <w:szCs w:val="20"/>
              </w:rPr>
              <w:br/>
              <w:t>（9）分辨率：32MP；24MP；16MP；12MP；8MP；6MP；5MP；4MP；3MP；1080p；720p；960p；D1；CIF；</w:t>
            </w:r>
            <w:r w:rsidR="00037207" w:rsidRPr="00CE00D9">
              <w:rPr>
                <w:rFonts w:ascii="宋体" w:eastAsia="宋体" w:hAnsi="宋体" w:hint="eastAsia"/>
                <w:color w:val="000000" w:themeColor="text1"/>
                <w:sz w:val="20"/>
                <w:szCs w:val="20"/>
              </w:rPr>
              <w:br/>
              <w:t>（10）解码能力：不开智能：2路32MP@20fps</w:t>
            </w:r>
            <w:r w:rsidR="003F0ECC">
              <w:rPr>
                <w:rFonts w:ascii="宋体" w:eastAsia="宋体" w:hAnsi="宋体" w:hint="eastAsia"/>
                <w:color w:val="000000" w:themeColor="text1"/>
                <w:sz w:val="20"/>
                <w:szCs w:val="20"/>
              </w:rPr>
              <w:t>；</w:t>
            </w:r>
            <w:r w:rsidR="00037207" w:rsidRPr="00CE00D9">
              <w:rPr>
                <w:rFonts w:ascii="宋体" w:eastAsia="宋体" w:hAnsi="宋体" w:hint="eastAsia"/>
                <w:color w:val="000000" w:themeColor="text1"/>
                <w:sz w:val="20"/>
                <w:szCs w:val="20"/>
              </w:rPr>
              <w:t xml:space="preserve"> 2路24MP@20fps</w:t>
            </w:r>
            <w:r w:rsidR="003F0ECC">
              <w:rPr>
                <w:rFonts w:ascii="宋体" w:eastAsia="宋体" w:hAnsi="宋体" w:hint="eastAsia"/>
                <w:color w:val="000000" w:themeColor="text1"/>
                <w:sz w:val="20"/>
                <w:szCs w:val="20"/>
              </w:rPr>
              <w:t>；</w:t>
            </w:r>
            <w:r w:rsidR="00037207" w:rsidRPr="00CE00D9">
              <w:rPr>
                <w:rFonts w:ascii="宋体" w:eastAsia="宋体" w:hAnsi="宋体" w:hint="eastAsia"/>
                <w:color w:val="000000" w:themeColor="text1"/>
                <w:sz w:val="20"/>
                <w:szCs w:val="20"/>
              </w:rPr>
              <w:t xml:space="preserve"> 4路16MP@30fps</w:t>
            </w:r>
            <w:r w:rsidR="003F0ECC">
              <w:rPr>
                <w:rFonts w:ascii="宋体" w:eastAsia="宋体" w:hAnsi="宋体" w:hint="eastAsia"/>
                <w:color w:val="000000" w:themeColor="text1"/>
                <w:sz w:val="20"/>
                <w:szCs w:val="20"/>
              </w:rPr>
              <w:t>；</w:t>
            </w:r>
            <w:r w:rsidR="00037207" w:rsidRPr="00CE00D9">
              <w:rPr>
                <w:rFonts w:ascii="宋体" w:eastAsia="宋体" w:hAnsi="宋体" w:hint="eastAsia"/>
                <w:color w:val="000000" w:themeColor="text1"/>
                <w:sz w:val="20"/>
                <w:szCs w:val="20"/>
              </w:rPr>
              <w:t xml:space="preserve"> 5路12MP@30fps</w:t>
            </w:r>
            <w:r w:rsidR="003F0ECC">
              <w:rPr>
                <w:rFonts w:ascii="宋体" w:eastAsia="宋体" w:hAnsi="宋体" w:hint="eastAsia"/>
                <w:color w:val="000000" w:themeColor="text1"/>
                <w:sz w:val="20"/>
                <w:szCs w:val="20"/>
              </w:rPr>
              <w:t>；</w:t>
            </w:r>
            <w:r w:rsidR="00037207" w:rsidRPr="00CE00D9">
              <w:rPr>
                <w:rFonts w:ascii="宋体" w:eastAsia="宋体" w:hAnsi="宋体" w:hint="eastAsia"/>
                <w:color w:val="000000" w:themeColor="text1"/>
                <w:sz w:val="20"/>
                <w:szCs w:val="20"/>
              </w:rPr>
              <w:t xml:space="preserve"> 8路8MP@30fps开智能：1路32MP@20fps</w:t>
            </w:r>
            <w:r w:rsidR="003F0ECC">
              <w:rPr>
                <w:rFonts w:ascii="宋体" w:eastAsia="宋体" w:hAnsi="宋体" w:hint="eastAsia"/>
                <w:color w:val="000000" w:themeColor="text1"/>
                <w:sz w:val="20"/>
                <w:szCs w:val="20"/>
              </w:rPr>
              <w:t>；</w:t>
            </w:r>
            <w:r w:rsidR="00037207" w:rsidRPr="00CE00D9">
              <w:rPr>
                <w:rFonts w:ascii="宋体" w:eastAsia="宋体" w:hAnsi="宋体" w:hint="eastAsia"/>
                <w:color w:val="000000" w:themeColor="text1"/>
                <w:sz w:val="20"/>
                <w:szCs w:val="20"/>
              </w:rPr>
              <w:t xml:space="preserve"> 1路24MP@20fps</w:t>
            </w:r>
            <w:r w:rsidR="003F0ECC">
              <w:rPr>
                <w:rFonts w:ascii="宋体" w:eastAsia="宋体" w:hAnsi="宋体" w:hint="eastAsia"/>
                <w:color w:val="000000" w:themeColor="text1"/>
                <w:sz w:val="20"/>
                <w:szCs w:val="20"/>
              </w:rPr>
              <w:t>；</w:t>
            </w:r>
            <w:r w:rsidR="00037207" w:rsidRPr="00CE00D9">
              <w:rPr>
                <w:rFonts w:ascii="宋体" w:eastAsia="宋体" w:hAnsi="宋体" w:hint="eastAsia"/>
                <w:color w:val="000000" w:themeColor="text1"/>
                <w:sz w:val="20"/>
                <w:szCs w:val="20"/>
              </w:rPr>
              <w:t xml:space="preserve"> 2路16MP@30fps</w:t>
            </w:r>
            <w:r w:rsidR="003F0ECC">
              <w:rPr>
                <w:rFonts w:ascii="宋体" w:eastAsia="宋体" w:hAnsi="宋体" w:hint="eastAsia"/>
                <w:color w:val="000000" w:themeColor="text1"/>
                <w:sz w:val="20"/>
                <w:szCs w:val="20"/>
              </w:rPr>
              <w:t>；</w:t>
            </w:r>
            <w:r w:rsidR="00037207" w:rsidRPr="00CE00D9">
              <w:rPr>
                <w:rFonts w:ascii="宋体" w:eastAsia="宋体" w:hAnsi="宋体" w:hint="eastAsia"/>
                <w:color w:val="000000" w:themeColor="text1"/>
                <w:sz w:val="20"/>
                <w:szCs w:val="20"/>
              </w:rPr>
              <w:t xml:space="preserve"> 4路12MP@30fps</w:t>
            </w:r>
            <w:r w:rsidR="003F0ECC">
              <w:rPr>
                <w:rFonts w:ascii="宋体" w:eastAsia="宋体" w:hAnsi="宋体" w:hint="eastAsia"/>
                <w:color w:val="000000" w:themeColor="text1"/>
                <w:sz w:val="20"/>
                <w:szCs w:val="20"/>
              </w:rPr>
              <w:t>；</w:t>
            </w:r>
            <w:r w:rsidR="00037207" w:rsidRPr="00CE00D9">
              <w:rPr>
                <w:rFonts w:ascii="宋体" w:eastAsia="宋体" w:hAnsi="宋体" w:hint="eastAsia"/>
                <w:color w:val="000000" w:themeColor="text1"/>
                <w:sz w:val="20"/>
                <w:szCs w:val="20"/>
              </w:rPr>
              <w:t xml:space="preserve"> 4路8MP@30fps</w:t>
            </w:r>
            <w:r w:rsidR="003F0ECC">
              <w:rPr>
                <w:rFonts w:ascii="宋体" w:eastAsia="宋体" w:hAnsi="宋体" w:hint="eastAsia"/>
                <w:color w:val="000000" w:themeColor="text1"/>
                <w:sz w:val="20"/>
                <w:szCs w:val="20"/>
              </w:rPr>
              <w:t>；</w:t>
            </w:r>
            <w:r w:rsidR="00037207" w:rsidRPr="00CE00D9">
              <w:rPr>
                <w:rFonts w:ascii="宋体" w:eastAsia="宋体" w:hAnsi="宋体" w:hint="eastAsia"/>
                <w:color w:val="000000" w:themeColor="text1"/>
                <w:sz w:val="20"/>
                <w:szCs w:val="20"/>
              </w:rPr>
              <w:t xml:space="preserve"> 8路5MP@30fps；</w:t>
            </w:r>
            <w:r w:rsidR="00037207" w:rsidRPr="00CE00D9">
              <w:rPr>
                <w:rFonts w:ascii="宋体" w:eastAsia="宋体" w:hAnsi="宋体" w:hint="eastAsia"/>
                <w:color w:val="000000" w:themeColor="text1"/>
                <w:sz w:val="20"/>
                <w:szCs w:val="20"/>
              </w:rPr>
              <w:br/>
              <w:t>（11）支持RAID：RAID0/1/5/6/10；录像回放存储≥30天。</w:t>
            </w:r>
            <w:r w:rsidR="00037207" w:rsidRPr="00CE00D9">
              <w:rPr>
                <w:rFonts w:ascii="宋体" w:eastAsia="宋体" w:hAnsi="宋体" w:hint="eastAsia"/>
                <w:color w:val="000000" w:themeColor="text1"/>
                <w:sz w:val="20"/>
                <w:szCs w:val="20"/>
              </w:rPr>
              <w:br/>
              <w:t>3、提供视频监控管理一体机≥1套，需求参数如下：</w:t>
            </w:r>
            <w:r w:rsidR="00037207" w:rsidRPr="00CE00D9">
              <w:rPr>
                <w:rFonts w:ascii="宋体" w:eastAsia="宋体" w:hAnsi="宋体" w:hint="eastAsia"/>
                <w:color w:val="000000" w:themeColor="text1"/>
                <w:sz w:val="20"/>
                <w:szCs w:val="20"/>
              </w:rPr>
              <w:br/>
              <w:t>（1）性能规格，视频监控授权路数≥50路、门禁授权路数≥16路</w:t>
            </w:r>
            <w:r w:rsidR="00037207">
              <w:rPr>
                <w:rFonts w:ascii="宋体" w:eastAsia="宋体" w:hAnsi="宋体" w:hint="eastAsia"/>
                <w:color w:val="000000" w:themeColor="text1"/>
                <w:sz w:val="20"/>
                <w:szCs w:val="20"/>
              </w:rPr>
              <w:t>。</w:t>
            </w:r>
            <w:r w:rsidR="00037207" w:rsidRPr="00CE00D9">
              <w:rPr>
                <w:rFonts w:ascii="宋体" w:eastAsia="宋体" w:hAnsi="宋体" w:hint="eastAsia"/>
                <w:color w:val="000000" w:themeColor="text1"/>
                <w:sz w:val="20"/>
                <w:szCs w:val="20"/>
              </w:rPr>
              <w:br/>
              <w:t>（2）完整性校验：支持选择单条、多条或页面所有门禁刷卡记录进行国密完整性校验，支持查看校验正常/篡改结果。（通过合</w:t>
            </w:r>
            <w:proofErr w:type="gramStart"/>
            <w:r w:rsidR="00037207" w:rsidRPr="00CE00D9">
              <w:rPr>
                <w:rFonts w:ascii="宋体" w:eastAsia="宋体" w:hAnsi="宋体" w:hint="eastAsia"/>
                <w:color w:val="000000" w:themeColor="text1"/>
                <w:sz w:val="20"/>
                <w:szCs w:val="20"/>
              </w:rPr>
              <w:t>规</w:t>
            </w:r>
            <w:proofErr w:type="gramEnd"/>
            <w:r w:rsidR="00037207" w:rsidRPr="00CE00D9">
              <w:rPr>
                <w:rFonts w:ascii="宋体" w:eastAsia="宋体" w:hAnsi="宋体" w:hint="eastAsia"/>
                <w:color w:val="000000" w:themeColor="text1"/>
                <w:sz w:val="20"/>
                <w:szCs w:val="20"/>
              </w:rPr>
              <w:t>密码部件，采用密码杂凑算法SM3做完整性校验）支持对角色、用户的权限信息进行完整性校验；支持对设备信息进行完整性校验；支持对客户端和管理员端的用户操作日志记录进行完整性校验；支持对人员信息进行完整性校验；支持对实时视频和下载到本地的录像文件进行完整性校验。</w:t>
            </w:r>
            <w:r w:rsidR="00037207" w:rsidRPr="00CE00D9">
              <w:rPr>
                <w:rFonts w:ascii="宋体" w:eastAsia="宋体" w:hAnsi="宋体" w:hint="eastAsia"/>
                <w:color w:val="000000" w:themeColor="text1"/>
                <w:sz w:val="20"/>
                <w:szCs w:val="20"/>
              </w:rPr>
              <w:br/>
              <w:t>（3）日志审计：支持对用户操作日志进行完整性校验，在插入之前对数据进行完整性计算，并将消息鉴别码一同插入到记录中。后续要进行完整性校验时，读取对应的数据重新进行计算，将计算得到的MAC值与记录中的MAC值进行比对，从而判断完整性是否有被破坏；</w:t>
            </w:r>
            <w:r w:rsidR="00037207" w:rsidRPr="00CE00D9">
              <w:rPr>
                <w:rFonts w:ascii="宋体" w:eastAsia="宋体" w:hAnsi="宋体" w:hint="eastAsia"/>
                <w:color w:val="000000" w:themeColor="text1"/>
                <w:sz w:val="20"/>
                <w:szCs w:val="20"/>
              </w:rPr>
              <w:br/>
              <w:t>（4）密钥管理系统：KMS密钥管理系统负责</w:t>
            </w:r>
            <w:r w:rsidR="00037207" w:rsidRPr="00CE00D9">
              <w:rPr>
                <w:rFonts w:ascii="宋体" w:eastAsia="宋体" w:hAnsi="宋体" w:hint="eastAsia"/>
                <w:color w:val="000000" w:themeColor="text1"/>
                <w:sz w:val="20"/>
                <w:szCs w:val="20"/>
              </w:rPr>
              <w:lastRenderedPageBreak/>
              <w:t>管理图片及音视频数据的数据密钥加密密钥和其他对称密钥，用于保证密钥数据的安全性。</w:t>
            </w:r>
            <w:r w:rsidR="00037207" w:rsidRPr="00CE00D9">
              <w:rPr>
                <w:rFonts w:ascii="宋体" w:eastAsia="宋体" w:hAnsi="宋体" w:hint="eastAsia"/>
                <w:color w:val="000000" w:themeColor="text1"/>
                <w:sz w:val="20"/>
                <w:szCs w:val="20"/>
              </w:rPr>
              <w:br/>
              <w:t>（5）可信部署和运行：升级包有签名验证，非签名程序不能安装；平台部署的程序包支持基于国密算法的数字签名机制，包括程序包安装部署、升级，支持查看完整性校验结果；支持选择单条、多条或页面所有用户信息、角色信息、操作日志信息记录进行国密完整性校验，支持查看校验正常/篡改结果；（通过合</w:t>
            </w:r>
            <w:proofErr w:type="gramStart"/>
            <w:r w:rsidR="00037207" w:rsidRPr="00CE00D9">
              <w:rPr>
                <w:rFonts w:ascii="宋体" w:eastAsia="宋体" w:hAnsi="宋体" w:hint="eastAsia"/>
                <w:color w:val="000000" w:themeColor="text1"/>
                <w:sz w:val="20"/>
                <w:szCs w:val="20"/>
              </w:rPr>
              <w:t>规</w:t>
            </w:r>
            <w:proofErr w:type="gramEnd"/>
            <w:r w:rsidR="00037207" w:rsidRPr="00CE00D9">
              <w:rPr>
                <w:rFonts w:ascii="宋体" w:eastAsia="宋体" w:hAnsi="宋体" w:hint="eastAsia"/>
                <w:color w:val="000000" w:themeColor="text1"/>
                <w:sz w:val="20"/>
                <w:szCs w:val="20"/>
              </w:rPr>
              <w:t>密码部件，采用签名算法SM3-SM2</w:t>
            </w:r>
            <w:proofErr w:type="gramStart"/>
            <w:r w:rsidR="00037207" w:rsidRPr="00CE00D9">
              <w:rPr>
                <w:rFonts w:ascii="宋体" w:eastAsia="宋体" w:hAnsi="宋体" w:hint="eastAsia"/>
                <w:color w:val="000000" w:themeColor="text1"/>
                <w:sz w:val="20"/>
                <w:szCs w:val="20"/>
              </w:rPr>
              <w:t>做验签</w:t>
            </w:r>
            <w:proofErr w:type="gramEnd"/>
            <w:r w:rsidR="00037207" w:rsidRPr="00CE00D9">
              <w:rPr>
                <w:rFonts w:ascii="宋体" w:eastAsia="宋体" w:hAnsi="宋体" w:hint="eastAsia"/>
                <w:color w:val="000000" w:themeColor="text1"/>
                <w:sz w:val="20"/>
                <w:szCs w:val="20"/>
              </w:rPr>
              <w:t>）。</w:t>
            </w:r>
            <w:r w:rsidR="00037207" w:rsidRPr="00CE00D9">
              <w:rPr>
                <w:rFonts w:ascii="宋体" w:eastAsia="宋体" w:hAnsi="宋体" w:hint="eastAsia"/>
                <w:color w:val="000000" w:themeColor="text1"/>
                <w:sz w:val="20"/>
                <w:szCs w:val="20"/>
              </w:rPr>
              <w:br/>
              <w:t>（6）音视频加密：支持音视频码流传输加密、存储加密（满足国密算法）；支持音视频码流、录像下载加密（满足国密算法）。</w:t>
            </w:r>
            <w:r w:rsidR="00037207" w:rsidRPr="00CE00D9">
              <w:rPr>
                <w:rFonts w:ascii="宋体" w:eastAsia="宋体" w:hAnsi="宋体" w:hint="eastAsia"/>
                <w:color w:val="000000" w:themeColor="text1"/>
                <w:sz w:val="20"/>
                <w:szCs w:val="20"/>
              </w:rPr>
              <w:br/>
              <w:t>（7）图片加密：支持在客户端和管理端对人员信息中录入上传的人脸图片进行加密传输（满足国密算法）。</w:t>
            </w:r>
            <w:r w:rsidR="00037207" w:rsidRPr="00CE00D9">
              <w:rPr>
                <w:rFonts w:ascii="宋体" w:eastAsia="宋体" w:hAnsi="宋体" w:hint="eastAsia"/>
                <w:color w:val="000000" w:themeColor="text1"/>
                <w:sz w:val="20"/>
                <w:szCs w:val="20"/>
              </w:rPr>
              <w:br/>
              <w:t>（8）双向认证：平台与客户端之间交互支持双向认证，平台与web管理</w:t>
            </w:r>
            <w:proofErr w:type="gramStart"/>
            <w:r w:rsidR="00037207" w:rsidRPr="00CE00D9">
              <w:rPr>
                <w:rFonts w:ascii="宋体" w:eastAsia="宋体" w:hAnsi="宋体" w:hint="eastAsia"/>
                <w:color w:val="000000" w:themeColor="text1"/>
                <w:sz w:val="20"/>
                <w:szCs w:val="20"/>
              </w:rPr>
              <w:t>端支持</w:t>
            </w:r>
            <w:proofErr w:type="gramEnd"/>
            <w:r w:rsidR="00037207" w:rsidRPr="00CE00D9">
              <w:rPr>
                <w:rFonts w:ascii="宋体" w:eastAsia="宋体" w:hAnsi="宋体" w:hint="eastAsia"/>
                <w:color w:val="000000" w:themeColor="text1"/>
                <w:sz w:val="20"/>
                <w:szCs w:val="20"/>
              </w:rPr>
              <w:t>单向认证；平台与设备端之间交互支持双向认证。</w:t>
            </w:r>
            <w:r w:rsidR="00037207" w:rsidRPr="00CE00D9">
              <w:rPr>
                <w:rFonts w:ascii="宋体" w:eastAsia="宋体" w:hAnsi="宋体" w:hint="eastAsia"/>
                <w:color w:val="000000" w:themeColor="text1"/>
                <w:sz w:val="20"/>
                <w:szCs w:val="20"/>
              </w:rPr>
              <w:br/>
              <w:t>（9）敏感信息存储：系统支持通过国密算法对敏感数据（指纹、人脸图片、人脸特征值、民族、电话号码、手机号码、身份证号、密保问题和答案、个人证书、密码、密钥、车牌号、设备密码等）进行加密存储；支持选择单个、多个或页面所有用户信息、角色信息、人员信息、设备信息、用户操作日志等信息进行国密完整性校验，支持查看校验正常/篡改结果。（通过合</w:t>
            </w:r>
            <w:proofErr w:type="gramStart"/>
            <w:r w:rsidR="00037207" w:rsidRPr="00CE00D9">
              <w:rPr>
                <w:rFonts w:ascii="宋体" w:eastAsia="宋体" w:hAnsi="宋体" w:hint="eastAsia"/>
                <w:color w:val="000000" w:themeColor="text1"/>
                <w:sz w:val="20"/>
                <w:szCs w:val="20"/>
              </w:rPr>
              <w:t>规</w:t>
            </w:r>
            <w:proofErr w:type="gramEnd"/>
            <w:r w:rsidR="00037207" w:rsidRPr="00CE00D9">
              <w:rPr>
                <w:rFonts w:ascii="宋体" w:eastAsia="宋体" w:hAnsi="宋体" w:hint="eastAsia"/>
                <w:color w:val="000000" w:themeColor="text1"/>
                <w:sz w:val="20"/>
                <w:szCs w:val="20"/>
              </w:rPr>
              <w:t>密码部件，采用密码杂凑算法SM3做完整性校验）。</w:t>
            </w:r>
            <w:r w:rsidR="00037207" w:rsidRPr="00CE00D9">
              <w:rPr>
                <w:rFonts w:ascii="宋体" w:eastAsia="宋体" w:hAnsi="宋体" w:hint="eastAsia"/>
                <w:color w:val="000000" w:themeColor="text1"/>
                <w:sz w:val="20"/>
                <w:szCs w:val="20"/>
              </w:rPr>
              <w:br/>
              <w:t>（10）支持国密启用前对密码算法进行自检，包括对称算法、非对称算法、密钥生成、完整性校验、随机数生成等，支持</w:t>
            </w:r>
            <w:proofErr w:type="gramStart"/>
            <w:r w:rsidR="00037207" w:rsidRPr="00CE00D9">
              <w:rPr>
                <w:rFonts w:ascii="宋体" w:eastAsia="宋体" w:hAnsi="宋体" w:hint="eastAsia"/>
                <w:color w:val="000000" w:themeColor="text1"/>
                <w:sz w:val="20"/>
                <w:szCs w:val="20"/>
              </w:rPr>
              <w:t>展示自</w:t>
            </w:r>
            <w:proofErr w:type="gramEnd"/>
            <w:r w:rsidR="00037207" w:rsidRPr="00CE00D9">
              <w:rPr>
                <w:rFonts w:ascii="宋体" w:eastAsia="宋体" w:hAnsi="宋体" w:hint="eastAsia"/>
                <w:color w:val="000000" w:themeColor="text1"/>
                <w:sz w:val="20"/>
                <w:szCs w:val="20"/>
              </w:rPr>
              <w:t>检结果；启动国密校验后，支持对安全参数（如密钥、PIN码等）一键置零。</w:t>
            </w:r>
            <w:r w:rsidR="00037207" w:rsidRPr="00CE00D9">
              <w:rPr>
                <w:rFonts w:ascii="宋体" w:eastAsia="宋体" w:hAnsi="宋体" w:hint="eastAsia"/>
                <w:color w:val="000000" w:themeColor="text1"/>
                <w:sz w:val="20"/>
                <w:szCs w:val="20"/>
              </w:rPr>
              <w:br/>
              <w:t>（11）硬件参数：</w:t>
            </w:r>
            <w:r w:rsidR="00037207" w:rsidRPr="00CE00D9">
              <w:rPr>
                <w:rFonts w:ascii="宋体" w:eastAsia="宋体" w:hAnsi="宋体" w:hint="eastAsia"/>
                <w:color w:val="000000" w:themeColor="text1"/>
                <w:sz w:val="20"/>
                <w:szCs w:val="20"/>
              </w:rPr>
              <w:br/>
              <w:t>处理器：</w:t>
            </w:r>
            <w:proofErr w:type="gramStart"/>
            <w:r w:rsidR="00037207" w:rsidRPr="00CE00D9">
              <w:rPr>
                <w:rFonts w:ascii="宋体" w:eastAsia="宋体" w:hAnsi="宋体" w:hint="eastAsia"/>
                <w:color w:val="000000" w:themeColor="text1"/>
                <w:sz w:val="20"/>
                <w:szCs w:val="20"/>
              </w:rPr>
              <w:t>六核八</w:t>
            </w:r>
            <w:proofErr w:type="gramEnd"/>
            <w:r w:rsidR="00037207" w:rsidRPr="00CE00D9">
              <w:rPr>
                <w:rFonts w:ascii="宋体" w:eastAsia="宋体" w:hAnsi="宋体" w:hint="eastAsia"/>
                <w:color w:val="000000" w:themeColor="text1"/>
                <w:sz w:val="20"/>
                <w:szCs w:val="20"/>
              </w:rPr>
              <w:t>线程高性能处理器, 基础频率≥2.5GHz，</w:t>
            </w:r>
            <w:proofErr w:type="gramStart"/>
            <w:r w:rsidR="00037207" w:rsidRPr="00CE00D9">
              <w:rPr>
                <w:rFonts w:ascii="宋体" w:eastAsia="宋体" w:hAnsi="宋体" w:hint="eastAsia"/>
                <w:color w:val="000000" w:themeColor="text1"/>
                <w:sz w:val="20"/>
                <w:szCs w:val="20"/>
              </w:rPr>
              <w:t>睿</w:t>
            </w:r>
            <w:proofErr w:type="gramEnd"/>
            <w:r w:rsidR="00037207" w:rsidRPr="00CE00D9">
              <w:rPr>
                <w:rFonts w:ascii="宋体" w:eastAsia="宋体" w:hAnsi="宋体" w:hint="eastAsia"/>
                <w:color w:val="000000" w:themeColor="text1"/>
                <w:sz w:val="20"/>
                <w:szCs w:val="20"/>
              </w:rPr>
              <w:t>频≥4.4GHz；</w:t>
            </w:r>
            <w:r w:rsidR="00037207" w:rsidRPr="00CE00D9">
              <w:rPr>
                <w:rFonts w:ascii="宋体" w:eastAsia="宋体" w:hAnsi="宋体" w:hint="eastAsia"/>
                <w:color w:val="000000" w:themeColor="text1"/>
                <w:sz w:val="20"/>
                <w:szCs w:val="20"/>
              </w:rPr>
              <w:br/>
              <w:t>内存：≥32GB；</w:t>
            </w:r>
            <w:r w:rsidR="00037207" w:rsidRPr="00CE00D9">
              <w:rPr>
                <w:rFonts w:ascii="宋体" w:eastAsia="宋体" w:hAnsi="宋体" w:hint="eastAsia"/>
                <w:color w:val="000000" w:themeColor="text1"/>
                <w:sz w:val="20"/>
                <w:szCs w:val="20"/>
              </w:rPr>
              <w:br/>
              <w:t>硬盘容量：256G SSD固态硬盘≥1个，2T 3.5英寸企业级机械硬盘≥1个；</w:t>
            </w:r>
            <w:r w:rsidR="00037207" w:rsidRPr="00CE00D9">
              <w:rPr>
                <w:rFonts w:ascii="宋体" w:eastAsia="宋体" w:hAnsi="宋体" w:hint="eastAsia"/>
                <w:color w:val="000000" w:themeColor="text1"/>
                <w:sz w:val="20"/>
                <w:szCs w:val="20"/>
              </w:rPr>
              <w:br/>
              <w:t>接口：后置VGA接口≥1个；后置HDMI接口≥1个；后置USB3.0接口≥2个；前置USB2.0接口≥2个；预留音频输入输出接口≥</w:t>
            </w:r>
            <w:r w:rsidR="00037207" w:rsidRPr="00CE00D9">
              <w:rPr>
                <w:rFonts w:ascii="宋体" w:eastAsia="宋体" w:hAnsi="宋体" w:hint="eastAsia"/>
                <w:color w:val="000000" w:themeColor="text1"/>
                <w:sz w:val="20"/>
                <w:szCs w:val="20"/>
              </w:rPr>
              <w:lastRenderedPageBreak/>
              <w:t>2个；</w:t>
            </w:r>
            <w:r w:rsidR="00037207" w:rsidRPr="00CE00D9">
              <w:rPr>
                <w:rFonts w:ascii="宋体" w:eastAsia="宋体" w:hAnsi="宋体" w:hint="eastAsia"/>
                <w:color w:val="000000" w:themeColor="text1"/>
                <w:sz w:val="20"/>
                <w:szCs w:val="20"/>
              </w:rPr>
              <w:br/>
              <w:t>加密卡：MINI加密卡（二级卡）。</w:t>
            </w:r>
            <w:r w:rsidR="00037207" w:rsidRPr="00CE00D9">
              <w:rPr>
                <w:rFonts w:ascii="宋体" w:eastAsia="宋体" w:hAnsi="宋体" w:hint="eastAsia"/>
                <w:color w:val="000000" w:themeColor="text1"/>
                <w:sz w:val="20"/>
                <w:szCs w:val="20"/>
              </w:rPr>
              <w:br/>
              <w:t>（12）支持SM2、SM3、SM4国密算法，具有国家密码管理局颁发的国密型号证书；支持国密数字身份证书请求导出；支持导入CA机构签发的国密数字身份证书；提供加密USBKey≥4个。</w:t>
            </w:r>
            <w:r w:rsidR="00037207" w:rsidRPr="00CE00D9">
              <w:rPr>
                <w:rFonts w:ascii="宋体" w:eastAsia="宋体" w:hAnsi="宋体" w:hint="eastAsia"/>
                <w:color w:val="000000" w:themeColor="text1"/>
                <w:sz w:val="20"/>
                <w:szCs w:val="20"/>
              </w:rPr>
              <w:br/>
            </w:r>
            <w:r w:rsidRPr="002D6F0A">
              <w:rPr>
                <w:rFonts w:ascii="宋体" w:eastAsia="宋体" w:hAnsi="宋体" w:hint="eastAsia"/>
                <w:b/>
                <w:color w:val="000000" w:themeColor="text1"/>
                <w:sz w:val="20"/>
                <w:szCs w:val="20"/>
              </w:rPr>
              <w:t>三</w:t>
            </w:r>
            <w:r w:rsidR="00037207" w:rsidRPr="002D6F0A">
              <w:rPr>
                <w:rFonts w:ascii="宋体" w:eastAsia="宋体" w:hAnsi="宋体" w:hint="eastAsia"/>
                <w:b/>
                <w:color w:val="000000" w:themeColor="text1"/>
                <w:sz w:val="20"/>
                <w:szCs w:val="20"/>
              </w:rPr>
              <w:t>、</w:t>
            </w:r>
            <w:r w:rsidR="009D78F0">
              <w:rPr>
                <w:rFonts w:ascii="宋体" w:eastAsia="宋体" w:hAnsi="宋体" w:hint="eastAsia"/>
                <w:b/>
                <w:color w:val="000000" w:themeColor="text1"/>
                <w:sz w:val="20"/>
                <w:szCs w:val="20"/>
              </w:rPr>
              <w:t>五年</w:t>
            </w:r>
            <w:r w:rsidR="00037207" w:rsidRPr="002D6F0A">
              <w:rPr>
                <w:rFonts w:ascii="宋体" w:eastAsia="宋体" w:hAnsi="宋体" w:hint="eastAsia"/>
                <w:b/>
                <w:color w:val="000000" w:themeColor="text1"/>
                <w:sz w:val="20"/>
                <w:szCs w:val="20"/>
              </w:rPr>
              <w:t>原厂质保，质保期内提供硬件维保、安装调试及改造服务，线缆辅材安装用料满足项目使用。</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2D0AB" w14:textId="77777777" w:rsidR="00037207" w:rsidRDefault="00037207" w:rsidP="00037207">
            <w:pPr>
              <w:widowControl/>
              <w:jc w:val="center"/>
              <w:textAlignment w:val="center"/>
              <w:rPr>
                <w:rFonts w:ascii="宋体" w:eastAsia="宋体" w:hAnsi="宋体" w:cs="宋体"/>
                <w:color w:val="000000"/>
                <w:kern w:val="0"/>
                <w:sz w:val="20"/>
                <w:szCs w:val="20"/>
                <w:lang w:bidi="ar"/>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C3544" w14:textId="77777777" w:rsidR="00037207" w:rsidRDefault="00037207" w:rsidP="00037207">
            <w:pPr>
              <w:widowControl/>
              <w:jc w:val="center"/>
              <w:textAlignment w:val="center"/>
              <w:rPr>
                <w:rFonts w:ascii="宋体" w:eastAsia="宋体" w:hAnsi="宋体" w:cs="宋体"/>
                <w:color w:val="000000"/>
                <w:kern w:val="0"/>
                <w:sz w:val="20"/>
                <w:szCs w:val="20"/>
                <w:lang w:bidi="ar"/>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4695D" w14:textId="77777777" w:rsidR="00037207" w:rsidRDefault="00037207" w:rsidP="0003720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1项</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AF1C5" w14:textId="77777777" w:rsidR="00037207" w:rsidRDefault="00037207" w:rsidP="00037207">
            <w:pPr>
              <w:widowControl/>
              <w:jc w:val="center"/>
              <w:textAlignment w:val="center"/>
              <w:rPr>
                <w:rFonts w:ascii="宋体" w:eastAsia="宋体" w:hAnsi="宋体" w:cs="宋体"/>
                <w:color w:val="000000"/>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9FC5D" w14:textId="77777777" w:rsidR="00037207" w:rsidRDefault="00037207" w:rsidP="0003720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五年质保</w:t>
            </w:r>
          </w:p>
        </w:tc>
      </w:tr>
      <w:tr w:rsidR="00037207" w14:paraId="559507CD" w14:textId="77777777">
        <w:trPr>
          <w:trHeight w:val="20"/>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60D3E" w14:textId="77777777" w:rsidR="00037207" w:rsidRDefault="00037207" w:rsidP="00037207">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lastRenderedPageBreak/>
              <w:t>4</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46D4D1" w14:textId="77777777" w:rsidR="00037207" w:rsidRPr="00CE00D9" w:rsidRDefault="00037207" w:rsidP="00037207">
            <w:pPr>
              <w:jc w:val="center"/>
              <w:rPr>
                <w:rFonts w:ascii="宋体" w:eastAsia="宋体" w:hAnsi="宋体"/>
                <w:color w:val="000000" w:themeColor="text1"/>
                <w:sz w:val="20"/>
                <w:szCs w:val="20"/>
              </w:rPr>
            </w:pPr>
            <w:r w:rsidRPr="00CE00D9">
              <w:rPr>
                <w:rFonts w:ascii="宋体" w:eastAsia="宋体" w:hAnsi="宋体" w:hint="eastAsia"/>
                <w:color w:val="000000" w:themeColor="text1"/>
                <w:sz w:val="20"/>
                <w:szCs w:val="20"/>
              </w:rPr>
              <w:t>国密IPsec VPN安全网关</w:t>
            </w:r>
          </w:p>
        </w:tc>
        <w:tc>
          <w:tcPr>
            <w:tcW w:w="4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F5933" w14:textId="7CC4E10A" w:rsidR="00037207" w:rsidRPr="00CE00D9" w:rsidRDefault="00037207" w:rsidP="00037207">
            <w:pPr>
              <w:widowControl/>
              <w:jc w:val="left"/>
              <w:rPr>
                <w:rFonts w:ascii="宋体" w:eastAsia="宋体" w:hAnsi="宋体" w:cs="宋体"/>
                <w:color w:val="000000" w:themeColor="text1"/>
                <w:kern w:val="0"/>
                <w:sz w:val="20"/>
                <w:szCs w:val="20"/>
              </w:rPr>
            </w:pPr>
            <w:r w:rsidRPr="00CE00D9">
              <w:rPr>
                <w:rFonts w:ascii="宋体" w:eastAsia="宋体" w:hAnsi="宋体" w:hint="eastAsia"/>
                <w:color w:val="000000" w:themeColor="text1"/>
                <w:sz w:val="20"/>
                <w:szCs w:val="20"/>
              </w:rPr>
              <w:t>1.提供基于国密算法与协议的SSL VPN、IPSec VPN、反向代理等安全通道服务。</w:t>
            </w:r>
            <w:r w:rsidRPr="00CE00D9">
              <w:rPr>
                <w:rFonts w:ascii="宋体" w:eastAsia="宋体" w:hAnsi="宋体" w:hint="eastAsia"/>
                <w:color w:val="000000" w:themeColor="text1"/>
                <w:sz w:val="20"/>
                <w:szCs w:val="20"/>
              </w:rPr>
              <w:br/>
              <w:t>2.软硬件一体化设备，基于国产化的软硬件设计制造，</w:t>
            </w:r>
            <w:proofErr w:type="gramStart"/>
            <w:r w:rsidRPr="00CE00D9">
              <w:rPr>
                <w:rFonts w:ascii="宋体" w:eastAsia="宋体" w:hAnsi="宋体" w:hint="eastAsia"/>
                <w:color w:val="000000" w:themeColor="text1"/>
                <w:sz w:val="20"/>
                <w:szCs w:val="20"/>
              </w:rPr>
              <w:t>千兆电口</w:t>
            </w:r>
            <w:proofErr w:type="gramEnd"/>
            <w:r w:rsidRPr="00CE00D9">
              <w:rPr>
                <w:rFonts w:ascii="宋体" w:eastAsia="宋体" w:hAnsi="宋体" w:hint="eastAsia"/>
                <w:color w:val="000000" w:themeColor="text1"/>
                <w:sz w:val="20"/>
                <w:szCs w:val="20"/>
              </w:rPr>
              <w:t>≥8个,</w:t>
            </w:r>
            <w:proofErr w:type="gramStart"/>
            <w:r w:rsidRPr="00CE00D9">
              <w:rPr>
                <w:rFonts w:ascii="宋体" w:eastAsia="宋体" w:hAnsi="宋体" w:hint="eastAsia"/>
                <w:color w:val="000000" w:themeColor="text1"/>
                <w:sz w:val="20"/>
                <w:szCs w:val="20"/>
              </w:rPr>
              <w:t>千兆光口</w:t>
            </w:r>
            <w:proofErr w:type="gramEnd"/>
            <w:r w:rsidRPr="00CE00D9">
              <w:rPr>
                <w:rFonts w:ascii="宋体" w:eastAsia="宋体" w:hAnsi="宋体" w:hint="eastAsia"/>
                <w:color w:val="000000" w:themeColor="text1"/>
                <w:sz w:val="20"/>
                <w:szCs w:val="20"/>
              </w:rPr>
              <w:t>≥4个,网络接口扩展槽≥2个，内存≥8G，硬盘≥2T。</w:t>
            </w:r>
            <w:r w:rsidRPr="00CE00D9">
              <w:rPr>
                <w:rFonts w:ascii="宋体" w:eastAsia="宋体" w:hAnsi="宋体" w:hint="eastAsia"/>
                <w:color w:val="000000" w:themeColor="text1"/>
                <w:sz w:val="20"/>
                <w:szCs w:val="20"/>
              </w:rPr>
              <w:br/>
              <w:t>3.国密SSL吞吐量≥900Mbps、SSL并发用户数≥4000、SSL最大并发连接数≥5万。国密IPSec吞吐量≥1.2Gbps、IPSec VPN隧道数≥10000。标准吞吐量≥16Gbps、最大并发连接数≥280万、每秒新建连接数≥8万。</w:t>
            </w:r>
            <w:r w:rsidRPr="00CE00D9">
              <w:rPr>
                <w:rFonts w:ascii="宋体" w:eastAsia="宋体" w:hAnsi="宋体" w:hint="eastAsia"/>
                <w:color w:val="000000" w:themeColor="text1"/>
                <w:sz w:val="20"/>
                <w:szCs w:val="20"/>
              </w:rPr>
              <w:br/>
              <w:t>4.符合《 GM/T0023-2014 IPSec VPN网关产品规范》和《GM/T 0025-2014 SSL VPN网关产品规范》要求。</w:t>
            </w:r>
            <w:r w:rsidRPr="00CE00D9">
              <w:rPr>
                <w:rFonts w:ascii="宋体" w:eastAsia="宋体" w:hAnsi="宋体" w:hint="eastAsia"/>
                <w:color w:val="000000" w:themeColor="text1"/>
                <w:sz w:val="20"/>
                <w:szCs w:val="20"/>
              </w:rPr>
              <w:br/>
              <w:t>5.支持国密算法套件，并兼容国际算法套件。支持SSL3.0、TLSv1.0/v1.1/v1.2/v1.3，同时支持国密标准SSL协议GMTLSv1.1。支持国密标准国密IKEv1证书认证模式，支持主模式，支持IKE证书压缩，支持国密/国际IKE切换。</w:t>
            </w:r>
            <w:r w:rsidRPr="00CE00D9">
              <w:rPr>
                <w:rFonts w:ascii="宋体" w:eastAsia="宋体" w:hAnsi="宋体" w:hint="eastAsia"/>
                <w:color w:val="000000" w:themeColor="text1"/>
                <w:sz w:val="20"/>
                <w:szCs w:val="20"/>
              </w:rPr>
              <w:br/>
              <w:t>6.支持SSL隧道端口复用配置，支持认证数据传输隧道和业务数据传输隧道隔离、合并两种数据传输要求。</w:t>
            </w:r>
            <w:r w:rsidR="002D6F0A">
              <w:rPr>
                <w:rFonts w:ascii="宋体" w:eastAsia="宋体" w:hAnsi="宋体" w:hint="eastAsia"/>
                <w:color w:val="000000" w:themeColor="text1"/>
                <w:sz w:val="20"/>
                <w:szCs w:val="20"/>
              </w:rPr>
              <w:br/>
              <w:t>7.</w:t>
            </w:r>
            <w:r w:rsidRPr="00CE00D9">
              <w:rPr>
                <w:rFonts w:ascii="宋体" w:eastAsia="宋体" w:hAnsi="宋体" w:hint="eastAsia"/>
                <w:color w:val="000000" w:themeColor="text1"/>
                <w:sz w:val="20"/>
                <w:szCs w:val="20"/>
              </w:rPr>
              <w:t>支持WEB方式的密码卡管理（初始化、管理员管理）、密钥管理（生成、删除、导入、备份、恢复）。支持用户根据实际业务需求通过WEB页面调整管理口和业务口的数量配比。</w:t>
            </w:r>
            <w:r w:rsidRPr="00CE00D9">
              <w:rPr>
                <w:rFonts w:ascii="宋体" w:eastAsia="宋体" w:hAnsi="宋体" w:hint="eastAsia"/>
                <w:color w:val="000000" w:themeColor="text1"/>
                <w:sz w:val="20"/>
                <w:szCs w:val="20"/>
              </w:rPr>
              <w:br/>
              <w:t>8.支持隧道传输保障技术，包括IPSec分片技术、MTU探测修改技术。</w:t>
            </w:r>
            <w:r w:rsidR="002D6F0A">
              <w:rPr>
                <w:rFonts w:ascii="宋体" w:eastAsia="宋体" w:hAnsi="宋体" w:hint="eastAsia"/>
                <w:color w:val="000000" w:themeColor="text1"/>
                <w:sz w:val="20"/>
                <w:szCs w:val="20"/>
              </w:rPr>
              <w:br/>
              <w:t>9.</w:t>
            </w:r>
            <w:r w:rsidRPr="00CE00D9">
              <w:rPr>
                <w:rFonts w:ascii="宋体" w:eastAsia="宋体" w:hAnsi="宋体" w:hint="eastAsia"/>
                <w:color w:val="000000" w:themeColor="text1"/>
                <w:sz w:val="20"/>
                <w:szCs w:val="20"/>
              </w:rPr>
              <w:t>支持虚子网，允许子网冲突。采用虚拟子网的方式，把原来冲突的网络转变为逻辑上重新规划的网络，冲突双方只需有一方配置了虚拟子网，就可以使得双方按照新的地址进行隧道访问，而原有访问Internet的地址和拓扑保持不变。</w:t>
            </w:r>
            <w:r w:rsidRPr="00CE00D9">
              <w:rPr>
                <w:rFonts w:ascii="宋体" w:eastAsia="宋体" w:hAnsi="宋体" w:hint="eastAsia"/>
                <w:color w:val="000000" w:themeColor="text1"/>
                <w:sz w:val="20"/>
                <w:szCs w:val="20"/>
              </w:rPr>
              <w:br/>
            </w:r>
            <w:r w:rsidRPr="00CE00D9">
              <w:rPr>
                <w:rFonts w:ascii="宋体" w:eastAsia="宋体" w:hAnsi="宋体" w:hint="eastAsia"/>
                <w:color w:val="000000" w:themeColor="text1"/>
                <w:sz w:val="20"/>
                <w:szCs w:val="20"/>
              </w:rPr>
              <w:lastRenderedPageBreak/>
              <w:t>10.支持路由和透明工作模式，支持静态路由，支持组播路由，支持动态路由（包括不限于RIP、OSPF、BGP），支持</w:t>
            </w:r>
            <w:proofErr w:type="gramStart"/>
            <w:r w:rsidRPr="00CE00D9">
              <w:rPr>
                <w:rFonts w:ascii="宋体" w:eastAsia="宋体" w:hAnsi="宋体" w:hint="eastAsia"/>
                <w:color w:val="000000" w:themeColor="text1"/>
                <w:sz w:val="20"/>
                <w:szCs w:val="20"/>
              </w:rPr>
              <w:t>基于源</w:t>
            </w:r>
            <w:proofErr w:type="gramEnd"/>
            <w:r w:rsidRPr="00CE00D9">
              <w:rPr>
                <w:rFonts w:ascii="宋体" w:eastAsia="宋体" w:hAnsi="宋体" w:hint="eastAsia"/>
                <w:color w:val="000000" w:themeColor="text1"/>
                <w:sz w:val="20"/>
                <w:szCs w:val="20"/>
              </w:rPr>
              <w:t>/目的IP、源/目的端口、协议以及国家地域进行选路的策略路由选路功能，支持VLAN_TRUNK，支持DNS、DDNS，支持网桥功能，支持组播转发；支持IPV4/IPV6网络和IPv4/IPv6 NAT地址转换和访问控制。</w:t>
            </w:r>
            <w:r w:rsidRPr="00CE00D9">
              <w:rPr>
                <w:rFonts w:ascii="宋体" w:eastAsia="宋体" w:hAnsi="宋体" w:hint="eastAsia"/>
                <w:color w:val="000000" w:themeColor="text1"/>
                <w:sz w:val="20"/>
                <w:szCs w:val="20"/>
              </w:rPr>
              <w:br/>
              <w:t>11.访问控制规则支持数据模拟匹配，输入</w:t>
            </w:r>
            <w:proofErr w:type="gramStart"/>
            <w:r w:rsidRPr="00CE00D9">
              <w:rPr>
                <w:rFonts w:ascii="宋体" w:eastAsia="宋体" w:hAnsi="宋体" w:hint="eastAsia"/>
                <w:color w:val="000000" w:themeColor="text1"/>
                <w:sz w:val="20"/>
                <w:szCs w:val="20"/>
              </w:rPr>
              <w:t>源目的</w:t>
            </w:r>
            <w:proofErr w:type="gramEnd"/>
            <w:r w:rsidRPr="00CE00D9">
              <w:rPr>
                <w:rFonts w:ascii="宋体" w:eastAsia="宋体" w:hAnsi="宋体" w:hint="eastAsia"/>
                <w:color w:val="000000" w:themeColor="text1"/>
                <w:sz w:val="20"/>
                <w:szCs w:val="20"/>
              </w:rPr>
              <w:t>IP、端口、协议五元组信息，可给出最可能的匹配结果，方便故障排查。</w:t>
            </w:r>
            <w:r w:rsidRPr="00CE00D9">
              <w:rPr>
                <w:rFonts w:ascii="宋体" w:eastAsia="宋体" w:hAnsi="宋体" w:hint="eastAsia"/>
                <w:color w:val="000000" w:themeColor="text1"/>
                <w:sz w:val="20"/>
                <w:szCs w:val="20"/>
              </w:rPr>
              <w:br/>
              <w:t>12.支持在用户无需特殊配置的情况下，通过域名方式访问内部应用。支持设置安全基线，可设置上线准入策略；并支持配置允许服务隐身策略，以确保业务服务端口需要先敲门再访问，增强产品业务服务安全性。</w:t>
            </w:r>
            <w:r w:rsidRPr="00CE00D9">
              <w:rPr>
                <w:rFonts w:ascii="宋体" w:eastAsia="宋体" w:hAnsi="宋体" w:hint="eastAsia"/>
                <w:color w:val="000000" w:themeColor="text1"/>
                <w:sz w:val="20"/>
                <w:szCs w:val="20"/>
              </w:rPr>
              <w:br/>
              <w:t>13.支持设置证书过滤规则，可通过对用户证书C、ST、O、CN、L、OU、Email等字段进行过滤，实现对接入用户的登入控制；支持多域认证功能，可基于虚拟门户设置LDAP认证服务器，不同门户指定不同的认证服务器，方便用户纵向管理分支接入机构。</w:t>
            </w:r>
            <w:r w:rsidRPr="00CE00D9">
              <w:rPr>
                <w:rFonts w:ascii="宋体" w:eastAsia="宋体" w:hAnsi="宋体" w:hint="eastAsia"/>
                <w:color w:val="000000" w:themeColor="text1"/>
                <w:sz w:val="20"/>
                <w:szCs w:val="20"/>
              </w:rPr>
              <w:br/>
              <w:t>14.支持使用国密浏览器访问，无需安装国密客户端或插件、控件。支持使用软件盘方式登录虚拟门户，且生成软键盘内容需要具有一定的随机性。</w:t>
            </w:r>
            <w:r w:rsidRPr="00CE00D9">
              <w:rPr>
                <w:rFonts w:ascii="宋体" w:eastAsia="宋体" w:hAnsi="宋体" w:hint="eastAsia"/>
                <w:color w:val="000000" w:themeColor="text1"/>
                <w:sz w:val="20"/>
                <w:szCs w:val="20"/>
              </w:rPr>
              <w:br/>
              <w:t>15.支持客户端接入策略配置，包含单终端登录、单终端非抢占、可控制数量的单用户多终端同时登录，并可控制终端登录数量。</w:t>
            </w:r>
            <w:r w:rsidRPr="00CE00D9">
              <w:rPr>
                <w:rFonts w:ascii="宋体" w:eastAsia="宋体" w:hAnsi="宋体" w:hint="eastAsia"/>
                <w:color w:val="000000" w:themeColor="text1"/>
                <w:sz w:val="20"/>
                <w:szCs w:val="20"/>
              </w:rPr>
              <w:br/>
              <w:t>16.支持在线用户消息推送，支持发送实时消息给指定用户、用户组、所有用户。支持在线用户强制离线操作，支持在线用户加入黑名单，支持用户最近登录时间、离线时间查看，支持离线超期检查并自动加入黑名单。</w:t>
            </w:r>
            <w:r w:rsidRPr="00CE00D9">
              <w:rPr>
                <w:rFonts w:ascii="宋体" w:eastAsia="宋体" w:hAnsi="宋体" w:hint="eastAsia"/>
                <w:color w:val="000000" w:themeColor="text1"/>
                <w:sz w:val="20"/>
                <w:szCs w:val="20"/>
              </w:rPr>
              <w:br/>
              <w:t>17.支持多种短信认证服务，包含且不限于：串口短信设备、数据库短信设备、Web Service短信设备、</w:t>
            </w:r>
            <w:proofErr w:type="gramStart"/>
            <w:r w:rsidRPr="00CE00D9">
              <w:rPr>
                <w:rFonts w:ascii="宋体" w:eastAsia="宋体" w:hAnsi="宋体" w:hint="eastAsia"/>
                <w:color w:val="000000" w:themeColor="text1"/>
                <w:sz w:val="20"/>
                <w:szCs w:val="20"/>
              </w:rPr>
              <w:t>腾讯云</w:t>
            </w:r>
            <w:proofErr w:type="gramEnd"/>
            <w:r w:rsidRPr="00CE00D9">
              <w:rPr>
                <w:rFonts w:ascii="宋体" w:eastAsia="宋体" w:hAnsi="宋体" w:hint="eastAsia"/>
                <w:color w:val="000000" w:themeColor="text1"/>
                <w:sz w:val="20"/>
                <w:szCs w:val="20"/>
              </w:rPr>
              <w:t>短信。</w:t>
            </w:r>
            <w:r w:rsidRPr="00CE00D9">
              <w:rPr>
                <w:rFonts w:ascii="宋体" w:eastAsia="宋体" w:hAnsi="宋体" w:hint="eastAsia"/>
                <w:color w:val="000000" w:themeColor="text1"/>
                <w:sz w:val="20"/>
                <w:szCs w:val="20"/>
              </w:rPr>
              <w:br/>
              <w:t>18.具备国家密码管理局商用密码检测中心颁发的《商用密码产品认证证书》并满足 GM/T 0028《密码模块安全技术要求》安全等级第二级相关要求（提供相应商用密码产品认证证书）。</w:t>
            </w:r>
            <w:r w:rsidRPr="00CE00D9">
              <w:rPr>
                <w:rFonts w:ascii="宋体" w:eastAsia="宋体" w:hAnsi="宋体" w:hint="eastAsia"/>
                <w:color w:val="000000" w:themeColor="text1"/>
                <w:sz w:val="20"/>
                <w:szCs w:val="20"/>
              </w:rPr>
              <w:br/>
              <w:t>19.</w:t>
            </w:r>
            <w:r w:rsidR="009D78F0">
              <w:rPr>
                <w:rFonts w:ascii="宋体" w:eastAsia="宋体" w:hAnsi="宋体" w:hint="eastAsia"/>
                <w:color w:val="000000" w:themeColor="text1"/>
                <w:sz w:val="20"/>
                <w:szCs w:val="20"/>
              </w:rPr>
              <w:t>五年</w:t>
            </w:r>
            <w:r w:rsidRPr="00CE00D9">
              <w:rPr>
                <w:rFonts w:ascii="宋体" w:eastAsia="宋体" w:hAnsi="宋体" w:hint="eastAsia"/>
                <w:color w:val="000000" w:themeColor="text1"/>
                <w:sz w:val="20"/>
                <w:szCs w:val="20"/>
              </w:rPr>
              <w:t>原厂质保，质保期内提供硬件维保、安装调试及改造服务。</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DDC5B" w14:textId="77777777" w:rsidR="00037207" w:rsidRDefault="00037207" w:rsidP="00037207">
            <w:pPr>
              <w:widowControl/>
              <w:jc w:val="center"/>
              <w:textAlignment w:val="center"/>
              <w:rPr>
                <w:rFonts w:ascii="宋体" w:eastAsia="宋体" w:hAnsi="宋体" w:cs="宋体"/>
                <w:color w:val="000000"/>
                <w:kern w:val="0"/>
                <w:sz w:val="20"/>
                <w:szCs w:val="20"/>
                <w:lang w:bidi="ar"/>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B7F4D" w14:textId="77777777" w:rsidR="00037207" w:rsidRDefault="00037207" w:rsidP="00037207">
            <w:pPr>
              <w:widowControl/>
              <w:jc w:val="center"/>
              <w:textAlignment w:val="center"/>
              <w:rPr>
                <w:rFonts w:ascii="宋体" w:eastAsia="宋体" w:hAnsi="宋体" w:cs="宋体"/>
                <w:color w:val="000000"/>
                <w:kern w:val="0"/>
                <w:sz w:val="20"/>
                <w:szCs w:val="20"/>
                <w:lang w:bidi="ar"/>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F8A8E" w14:textId="77777777" w:rsidR="00037207" w:rsidRDefault="00FC74F7" w:rsidP="00037207">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lang w:bidi="ar"/>
              </w:rPr>
              <w:t>3</w:t>
            </w:r>
            <w:r w:rsidR="00037207">
              <w:rPr>
                <w:rFonts w:ascii="宋体" w:eastAsia="宋体" w:hAnsi="宋体" w:cs="宋体" w:hint="eastAsia"/>
                <w:color w:val="000000"/>
                <w:kern w:val="0"/>
                <w:sz w:val="20"/>
                <w:szCs w:val="20"/>
                <w:lang w:bidi="ar"/>
              </w:rPr>
              <w:t>台</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364C4" w14:textId="77777777" w:rsidR="00037207" w:rsidRDefault="00037207" w:rsidP="00037207">
            <w:pPr>
              <w:widowControl/>
              <w:jc w:val="center"/>
              <w:textAlignment w:val="center"/>
              <w:rPr>
                <w:rFonts w:ascii="宋体" w:eastAsia="宋体" w:hAnsi="宋体" w:cs="宋体"/>
                <w:color w:val="000000"/>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DA4B8" w14:textId="77777777" w:rsidR="00037207" w:rsidRDefault="00037207" w:rsidP="0003720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五年质保</w:t>
            </w:r>
          </w:p>
        </w:tc>
      </w:tr>
      <w:tr w:rsidR="00FC74F7" w14:paraId="409D734A" w14:textId="77777777">
        <w:trPr>
          <w:trHeight w:val="20"/>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91EF6" w14:textId="77777777" w:rsidR="00FC74F7" w:rsidRDefault="00FC74F7" w:rsidP="00FC74F7">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lastRenderedPageBreak/>
              <w:t>5</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0594E3" w14:textId="77777777" w:rsidR="00FC74F7" w:rsidRPr="00CE00D9" w:rsidRDefault="00FC74F7" w:rsidP="00FC74F7">
            <w:pPr>
              <w:jc w:val="center"/>
              <w:rPr>
                <w:rFonts w:ascii="宋体" w:eastAsia="宋体" w:hAnsi="宋体"/>
                <w:color w:val="000000" w:themeColor="text1"/>
                <w:sz w:val="20"/>
                <w:szCs w:val="20"/>
              </w:rPr>
            </w:pPr>
            <w:r w:rsidRPr="00CE00D9">
              <w:rPr>
                <w:rFonts w:ascii="宋体" w:eastAsia="宋体" w:hAnsi="宋体" w:hint="eastAsia"/>
                <w:color w:val="000000" w:themeColor="text1"/>
                <w:sz w:val="20"/>
                <w:szCs w:val="20"/>
              </w:rPr>
              <w:t>国密SSL应用安全网关</w:t>
            </w:r>
          </w:p>
        </w:tc>
        <w:tc>
          <w:tcPr>
            <w:tcW w:w="4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DBA47" w14:textId="44C63D75" w:rsidR="00FC74F7" w:rsidRPr="00CE00D9" w:rsidRDefault="00FC74F7" w:rsidP="00FC74F7">
            <w:pPr>
              <w:widowControl/>
              <w:jc w:val="left"/>
              <w:rPr>
                <w:rFonts w:ascii="宋体" w:eastAsia="宋体" w:hAnsi="宋体" w:cs="宋体"/>
                <w:color w:val="000000" w:themeColor="text1"/>
                <w:kern w:val="0"/>
                <w:sz w:val="20"/>
                <w:szCs w:val="20"/>
              </w:rPr>
            </w:pPr>
            <w:r w:rsidRPr="00CE00D9">
              <w:rPr>
                <w:rFonts w:ascii="宋体" w:eastAsia="宋体" w:hAnsi="宋体" w:hint="eastAsia"/>
                <w:color w:val="000000" w:themeColor="text1"/>
                <w:sz w:val="20"/>
                <w:szCs w:val="20"/>
              </w:rPr>
              <w:t>1.提供基于国密算法与协议的SSL VPN、IPSec VPN、反向代理等安全通道服务。</w:t>
            </w:r>
            <w:r w:rsidRPr="00CE00D9">
              <w:rPr>
                <w:rFonts w:ascii="宋体" w:eastAsia="宋体" w:hAnsi="宋体" w:hint="eastAsia"/>
                <w:color w:val="000000" w:themeColor="text1"/>
                <w:sz w:val="20"/>
                <w:szCs w:val="20"/>
              </w:rPr>
              <w:br/>
              <w:t>2.软硬件一体化设备，基于国产化的软硬件设计制造，</w:t>
            </w:r>
            <w:proofErr w:type="gramStart"/>
            <w:r w:rsidRPr="00CE00D9">
              <w:rPr>
                <w:rFonts w:ascii="宋体" w:eastAsia="宋体" w:hAnsi="宋体" w:hint="eastAsia"/>
                <w:color w:val="000000" w:themeColor="text1"/>
                <w:sz w:val="20"/>
                <w:szCs w:val="20"/>
              </w:rPr>
              <w:t>千兆电口</w:t>
            </w:r>
            <w:proofErr w:type="gramEnd"/>
            <w:r w:rsidRPr="00CE00D9">
              <w:rPr>
                <w:rFonts w:ascii="宋体" w:eastAsia="宋体" w:hAnsi="宋体" w:hint="eastAsia"/>
                <w:color w:val="000000" w:themeColor="text1"/>
                <w:sz w:val="20"/>
                <w:szCs w:val="20"/>
              </w:rPr>
              <w:t>≥8个、</w:t>
            </w:r>
            <w:proofErr w:type="gramStart"/>
            <w:r w:rsidRPr="00CE00D9">
              <w:rPr>
                <w:rFonts w:ascii="宋体" w:eastAsia="宋体" w:hAnsi="宋体" w:hint="eastAsia"/>
                <w:color w:val="000000" w:themeColor="text1"/>
                <w:sz w:val="20"/>
                <w:szCs w:val="20"/>
              </w:rPr>
              <w:t>千兆光口</w:t>
            </w:r>
            <w:proofErr w:type="gramEnd"/>
            <w:r w:rsidRPr="00CE00D9">
              <w:rPr>
                <w:rFonts w:ascii="宋体" w:eastAsia="宋体" w:hAnsi="宋体" w:hint="eastAsia"/>
                <w:color w:val="000000" w:themeColor="text1"/>
                <w:sz w:val="20"/>
                <w:szCs w:val="20"/>
              </w:rPr>
              <w:t>≥4个、网络接口扩展槽≥2个，内存≥8G、硬盘≥2T。</w:t>
            </w:r>
            <w:r w:rsidRPr="00CE00D9">
              <w:rPr>
                <w:rFonts w:ascii="宋体" w:eastAsia="宋体" w:hAnsi="宋体" w:hint="eastAsia"/>
                <w:color w:val="000000" w:themeColor="text1"/>
                <w:sz w:val="20"/>
                <w:szCs w:val="20"/>
              </w:rPr>
              <w:br/>
              <w:t>3.国密SSL吞吐量≥900Mbps、SSL并发用户数≥4000、SSL最大并发连接数≥5万。国密IPSec吞吐量≥1.2Gbps、IPSec VPN隧道数≥10000。标准吞吐量≥16Gbps、最大并发连接数≥280万、每秒新建连接数≥8万。</w:t>
            </w:r>
            <w:r w:rsidRPr="00CE00D9">
              <w:rPr>
                <w:rFonts w:ascii="宋体" w:eastAsia="宋体" w:hAnsi="宋体" w:hint="eastAsia"/>
                <w:color w:val="000000" w:themeColor="text1"/>
                <w:sz w:val="20"/>
                <w:szCs w:val="20"/>
              </w:rPr>
              <w:br/>
              <w:t>4.符合《 GM/T0023-2014 IPSec VPN网关产品规范》和《GM/T 0025-2014 SSL VPN网关产品规范》要求。</w:t>
            </w:r>
            <w:r w:rsidRPr="00CE00D9">
              <w:rPr>
                <w:rFonts w:ascii="宋体" w:eastAsia="宋体" w:hAnsi="宋体" w:hint="eastAsia"/>
                <w:color w:val="000000" w:themeColor="text1"/>
                <w:sz w:val="20"/>
                <w:szCs w:val="20"/>
              </w:rPr>
              <w:br/>
              <w:t>5.支持国密算法套件，并兼容国际算法套件。支持SSL3.0、TLSv1.0/v1.1/v1.2/v1.3，同时支持国密标准SSL协议GMTLSv1.1。支持国密标准国密IKEv1证书认证模式，支持主模式，支持IKE证书压缩，支持国密/国际IKE切换。</w:t>
            </w:r>
            <w:r w:rsidRPr="00CE00D9">
              <w:rPr>
                <w:rFonts w:ascii="宋体" w:eastAsia="宋体" w:hAnsi="宋体" w:hint="eastAsia"/>
                <w:color w:val="000000" w:themeColor="text1"/>
                <w:sz w:val="20"/>
                <w:szCs w:val="20"/>
              </w:rPr>
              <w:br/>
              <w:t>6.支持SSL隧道端口复用配置，支持认证数据传输隧道和业务数据传输隧道隔离、合并两种数据传输要求。</w:t>
            </w:r>
            <w:r w:rsidR="002D6F0A">
              <w:rPr>
                <w:rFonts w:ascii="宋体" w:eastAsia="宋体" w:hAnsi="宋体" w:hint="eastAsia"/>
                <w:color w:val="000000" w:themeColor="text1"/>
                <w:sz w:val="20"/>
                <w:szCs w:val="20"/>
              </w:rPr>
              <w:br/>
              <w:t>7.</w:t>
            </w:r>
            <w:r w:rsidRPr="00CE00D9">
              <w:rPr>
                <w:rFonts w:ascii="宋体" w:eastAsia="宋体" w:hAnsi="宋体" w:hint="eastAsia"/>
                <w:color w:val="000000" w:themeColor="text1"/>
                <w:sz w:val="20"/>
                <w:szCs w:val="20"/>
              </w:rPr>
              <w:t>支持WEB方式的密码卡管理（初始化、管理员管理）、密钥管理（生成、删除、导入、备份、恢复）。支持用户根据实际业务需求通过WEB页面调整管理口和业务口的数量配比。</w:t>
            </w:r>
            <w:r w:rsidRPr="00CE00D9">
              <w:rPr>
                <w:rFonts w:ascii="宋体" w:eastAsia="宋体" w:hAnsi="宋体" w:hint="eastAsia"/>
                <w:color w:val="000000" w:themeColor="text1"/>
                <w:sz w:val="20"/>
                <w:szCs w:val="20"/>
              </w:rPr>
              <w:br/>
              <w:t>8.支持隧道传输保障技术，包括IPSec分片技术、MTU探测修改技术。</w:t>
            </w:r>
            <w:r w:rsidR="002D6F0A">
              <w:rPr>
                <w:rFonts w:ascii="宋体" w:eastAsia="宋体" w:hAnsi="宋体" w:hint="eastAsia"/>
                <w:color w:val="000000" w:themeColor="text1"/>
                <w:sz w:val="20"/>
                <w:szCs w:val="20"/>
              </w:rPr>
              <w:br/>
              <w:t>9.</w:t>
            </w:r>
            <w:r w:rsidRPr="00CE00D9">
              <w:rPr>
                <w:rFonts w:ascii="宋体" w:eastAsia="宋体" w:hAnsi="宋体" w:hint="eastAsia"/>
                <w:color w:val="000000" w:themeColor="text1"/>
                <w:sz w:val="20"/>
                <w:szCs w:val="20"/>
              </w:rPr>
              <w:t>支持虚子网，允许子网冲突。采用虚拟子网的方式，把原来冲突的网络转变为逻辑上重新规划的网络，冲突双方只需有一方配置了虚拟子网，就可以使得双方按照新的地址进行隧道访问，而原有访问Internet的地址和拓扑保持不变。</w:t>
            </w:r>
            <w:r w:rsidRPr="00CE00D9">
              <w:rPr>
                <w:rFonts w:ascii="宋体" w:eastAsia="宋体" w:hAnsi="宋体" w:hint="eastAsia"/>
                <w:color w:val="000000" w:themeColor="text1"/>
                <w:sz w:val="20"/>
                <w:szCs w:val="20"/>
              </w:rPr>
              <w:br/>
              <w:t>10.支持路由和透明工作模式，支持静态路由，支持组播路由，支持动态路由（包括不限于RIP、OSPF、BGP），支持</w:t>
            </w:r>
            <w:proofErr w:type="gramStart"/>
            <w:r w:rsidRPr="00CE00D9">
              <w:rPr>
                <w:rFonts w:ascii="宋体" w:eastAsia="宋体" w:hAnsi="宋体" w:hint="eastAsia"/>
                <w:color w:val="000000" w:themeColor="text1"/>
                <w:sz w:val="20"/>
                <w:szCs w:val="20"/>
              </w:rPr>
              <w:t>基于源</w:t>
            </w:r>
            <w:proofErr w:type="gramEnd"/>
            <w:r w:rsidRPr="00CE00D9">
              <w:rPr>
                <w:rFonts w:ascii="宋体" w:eastAsia="宋体" w:hAnsi="宋体" w:hint="eastAsia"/>
                <w:color w:val="000000" w:themeColor="text1"/>
                <w:sz w:val="20"/>
                <w:szCs w:val="20"/>
              </w:rPr>
              <w:t>/目的IP、源/目的端口、协议以及国家地域进行选路的策略路由选路功能，支持VLAN_TRUNK，支持DNS、DDNS，支持网桥功能，支持组播转发；支持IPV4/IPV6网络和IPv4/IPv6 NAT地址转换和访问控制。</w:t>
            </w:r>
            <w:r w:rsidRPr="00CE00D9">
              <w:rPr>
                <w:rFonts w:ascii="宋体" w:eastAsia="宋体" w:hAnsi="宋体" w:hint="eastAsia"/>
                <w:color w:val="000000" w:themeColor="text1"/>
                <w:sz w:val="20"/>
                <w:szCs w:val="20"/>
              </w:rPr>
              <w:br/>
              <w:t>11.访问控制规则支持数据模拟匹配，输入</w:t>
            </w:r>
            <w:proofErr w:type="gramStart"/>
            <w:r w:rsidRPr="00CE00D9">
              <w:rPr>
                <w:rFonts w:ascii="宋体" w:eastAsia="宋体" w:hAnsi="宋体" w:hint="eastAsia"/>
                <w:color w:val="000000" w:themeColor="text1"/>
                <w:sz w:val="20"/>
                <w:szCs w:val="20"/>
              </w:rPr>
              <w:t>源</w:t>
            </w:r>
            <w:r w:rsidRPr="00CE00D9">
              <w:rPr>
                <w:rFonts w:ascii="宋体" w:eastAsia="宋体" w:hAnsi="宋体" w:hint="eastAsia"/>
                <w:color w:val="000000" w:themeColor="text1"/>
                <w:sz w:val="20"/>
                <w:szCs w:val="20"/>
              </w:rPr>
              <w:lastRenderedPageBreak/>
              <w:t>目的</w:t>
            </w:r>
            <w:proofErr w:type="gramEnd"/>
            <w:r w:rsidRPr="00CE00D9">
              <w:rPr>
                <w:rFonts w:ascii="宋体" w:eastAsia="宋体" w:hAnsi="宋体" w:hint="eastAsia"/>
                <w:color w:val="000000" w:themeColor="text1"/>
                <w:sz w:val="20"/>
                <w:szCs w:val="20"/>
              </w:rPr>
              <w:t>IP、端口、协议五元组信息，可给出最可能的匹配结果，方便故障排查。</w:t>
            </w:r>
            <w:r w:rsidRPr="00CE00D9">
              <w:rPr>
                <w:rFonts w:ascii="宋体" w:eastAsia="宋体" w:hAnsi="宋体" w:hint="eastAsia"/>
                <w:color w:val="000000" w:themeColor="text1"/>
                <w:sz w:val="20"/>
                <w:szCs w:val="20"/>
              </w:rPr>
              <w:br/>
              <w:t>12.支持在用户无需特殊配置的情况下，通过域名方式访问内部应用。支持设置安全基线，可设置上线准入策略；并支持配置允许服务隐身策略，以确保业务服务端口需要先敲门再访问，增强产品业务服务安全性。</w:t>
            </w:r>
            <w:r w:rsidRPr="00CE00D9">
              <w:rPr>
                <w:rFonts w:ascii="宋体" w:eastAsia="宋体" w:hAnsi="宋体" w:hint="eastAsia"/>
                <w:color w:val="000000" w:themeColor="text1"/>
                <w:sz w:val="20"/>
                <w:szCs w:val="20"/>
              </w:rPr>
              <w:br/>
              <w:t>13.支持设置证书过滤规则，可通过对用户证书C、ST、O、CN、L、OU、Email等字段进行过滤，实现对接入用户的登入控制；支持多域认证功能，可基于虚拟门户设置LDAP认证服务器，不同门户指定不同的认证服务器，方便用户纵向管理分支接入机构。</w:t>
            </w:r>
            <w:r w:rsidRPr="00CE00D9">
              <w:rPr>
                <w:rFonts w:ascii="宋体" w:eastAsia="宋体" w:hAnsi="宋体" w:hint="eastAsia"/>
                <w:color w:val="000000" w:themeColor="text1"/>
                <w:sz w:val="20"/>
                <w:szCs w:val="20"/>
              </w:rPr>
              <w:br/>
              <w:t>14.支持使用国密浏览器访问，无需安装国密客户端或插件、控件。支持使用软件盘方式登录虚拟门户，且生成软键盘内容需要具有一定的随机性。</w:t>
            </w:r>
            <w:r w:rsidRPr="00CE00D9">
              <w:rPr>
                <w:rFonts w:ascii="宋体" w:eastAsia="宋体" w:hAnsi="宋体" w:hint="eastAsia"/>
                <w:color w:val="000000" w:themeColor="text1"/>
                <w:sz w:val="20"/>
                <w:szCs w:val="20"/>
              </w:rPr>
              <w:br/>
              <w:t>15.支持客户端接入策略配置，包含单终端登录、单终端非抢占、可控制数量的单用户多终端同时登录，并可控制终端登录数量。</w:t>
            </w:r>
            <w:r w:rsidRPr="00CE00D9">
              <w:rPr>
                <w:rFonts w:ascii="宋体" w:eastAsia="宋体" w:hAnsi="宋体" w:hint="eastAsia"/>
                <w:color w:val="000000" w:themeColor="text1"/>
                <w:sz w:val="20"/>
                <w:szCs w:val="20"/>
              </w:rPr>
              <w:br/>
              <w:t>16.支持在线用户消息推送，支持发送实时消息给指定用户、用户组、所有用户。支持在线用户强制离线操作，支持在线用户加入黑名单，支持用户最近登录时间、离线时间查看，支持离线超期检查并自动加入黑名单。</w:t>
            </w:r>
            <w:r w:rsidRPr="00CE00D9">
              <w:rPr>
                <w:rFonts w:ascii="宋体" w:eastAsia="宋体" w:hAnsi="宋体" w:hint="eastAsia"/>
                <w:color w:val="000000" w:themeColor="text1"/>
                <w:sz w:val="20"/>
                <w:szCs w:val="20"/>
              </w:rPr>
              <w:br/>
              <w:t>17.支持多种短信认证服务，包含且不限于：串口短信设备、数据库短信设备、Web Service短信设备、</w:t>
            </w:r>
            <w:proofErr w:type="gramStart"/>
            <w:r w:rsidRPr="00CE00D9">
              <w:rPr>
                <w:rFonts w:ascii="宋体" w:eastAsia="宋体" w:hAnsi="宋体" w:hint="eastAsia"/>
                <w:color w:val="000000" w:themeColor="text1"/>
                <w:sz w:val="20"/>
                <w:szCs w:val="20"/>
              </w:rPr>
              <w:t>腾讯云</w:t>
            </w:r>
            <w:proofErr w:type="gramEnd"/>
            <w:r w:rsidRPr="00CE00D9">
              <w:rPr>
                <w:rFonts w:ascii="宋体" w:eastAsia="宋体" w:hAnsi="宋体" w:hint="eastAsia"/>
                <w:color w:val="000000" w:themeColor="text1"/>
                <w:sz w:val="20"/>
                <w:szCs w:val="20"/>
              </w:rPr>
              <w:t>短信。</w:t>
            </w:r>
            <w:r w:rsidRPr="00CE00D9">
              <w:rPr>
                <w:rFonts w:ascii="宋体" w:eastAsia="宋体" w:hAnsi="宋体" w:hint="eastAsia"/>
                <w:color w:val="000000" w:themeColor="text1"/>
                <w:sz w:val="20"/>
                <w:szCs w:val="20"/>
              </w:rPr>
              <w:br/>
              <w:t>18.具备国家密码管理局商用密码检测中心颁发的《商用密码产品认证证书》并满足 GM/T 0028《密码模块安全技术要求》安全等级第二级相关要求（提供相应商用密码产品认证证书）。                                                                                                      19.</w:t>
            </w:r>
            <w:r w:rsidR="009D78F0">
              <w:rPr>
                <w:rFonts w:ascii="宋体" w:eastAsia="宋体" w:hAnsi="宋体" w:hint="eastAsia"/>
                <w:color w:val="000000" w:themeColor="text1"/>
                <w:sz w:val="20"/>
                <w:szCs w:val="20"/>
              </w:rPr>
              <w:t>五年</w:t>
            </w:r>
            <w:r w:rsidRPr="00CE00D9">
              <w:rPr>
                <w:rFonts w:ascii="宋体" w:eastAsia="宋体" w:hAnsi="宋体" w:hint="eastAsia"/>
                <w:color w:val="000000" w:themeColor="text1"/>
                <w:sz w:val="20"/>
                <w:szCs w:val="20"/>
              </w:rPr>
              <w:t>原厂质保，质保期内提供硬件维保、安装调试及改造服务。</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032A0"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2EF21"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C9803"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lang w:bidi="ar"/>
              </w:rPr>
              <w:t>1</w:t>
            </w:r>
            <w:r>
              <w:rPr>
                <w:rFonts w:ascii="宋体" w:eastAsia="宋体" w:hAnsi="宋体" w:cs="宋体" w:hint="eastAsia"/>
                <w:color w:val="000000"/>
                <w:kern w:val="0"/>
                <w:sz w:val="20"/>
                <w:szCs w:val="20"/>
                <w:lang w:bidi="ar"/>
              </w:rPr>
              <w:t>台</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06876" w14:textId="77777777" w:rsidR="00FC74F7" w:rsidRDefault="00FC74F7" w:rsidP="00FC74F7">
            <w:pPr>
              <w:widowControl/>
              <w:jc w:val="center"/>
              <w:textAlignment w:val="center"/>
              <w:rPr>
                <w:rFonts w:ascii="宋体" w:eastAsia="宋体" w:hAnsi="宋体" w:cs="宋体"/>
                <w:color w:val="000000"/>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42146"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五年质保</w:t>
            </w:r>
          </w:p>
        </w:tc>
      </w:tr>
      <w:tr w:rsidR="00FC74F7" w14:paraId="77C3B3B8" w14:textId="77777777">
        <w:trPr>
          <w:trHeight w:val="20"/>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CB745" w14:textId="77777777" w:rsidR="00FC74F7" w:rsidRDefault="00FC74F7" w:rsidP="00FC74F7">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6</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EFC6A8" w14:textId="77777777" w:rsidR="00FC74F7" w:rsidRPr="00CE00D9" w:rsidRDefault="00FC74F7" w:rsidP="00FC74F7">
            <w:pPr>
              <w:jc w:val="center"/>
              <w:rPr>
                <w:rFonts w:ascii="宋体" w:eastAsia="宋体" w:hAnsi="宋体"/>
                <w:color w:val="000000" w:themeColor="text1"/>
                <w:sz w:val="20"/>
                <w:szCs w:val="20"/>
              </w:rPr>
            </w:pPr>
            <w:r w:rsidRPr="00CE00D9">
              <w:rPr>
                <w:rFonts w:ascii="宋体" w:eastAsia="宋体" w:hAnsi="宋体" w:hint="eastAsia"/>
                <w:color w:val="000000" w:themeColor="text1"/>
                <w:sz w:val="20"/>
                <w:szCs w:val="20"/>
              </w:rPr>
              <w:t>数据加解密系统服务器</w:t>
            </w:r>
          </w:p>
        </w:tc>
        <w:tc>
          <w:tcPr>
            <w:tcW w:w="4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4E6C8" w14:textId="540E2FC5" w:rsidR="00FC74F7" w:rsidRPr="00CE00D9" w:rsidRDefault="00FC74F7" w:rsidP="00FC74F7">
            <w:pPr>
              <w:widowControl/>
              <w:jc w:val="left"/>
              <w:rPr>
                <w:rFonts w:ascii="宋体" w:eastAsia="宋体" w:hAnsi="宋体" w:cs="宋体"/>
                <w:color w:val="000000" w:themeColor="text1"/>
                <w:kern w:val="0"/>
                <w:sz w:val="20"/>
                <w:szCs w:val="20"/>
              </w:rPr>
            </w:pPr>
            <w:r w:rsidRPr="00CE00D9">
              <w:rPr>
                <w:rFonts w:ascii="宋体" w:eastAsia="宋体" w:hAnsi="宋体" w:hint="eastAsia"/>
                <w:color w:val="000000" w:themeColor="text1"/>
                <w:sz w:val="20"/>
                <w:szCs w:val="20"/>
              </w:rPr>
              <w:t>1.软硬件一体化设备，基于国产化的软硬件设计制造，</w:t>
            </w:r>
            <w:proofErr w:type="gramStart"/>
            <w:r w:rsidRPr="00CE00D9">
              <w:rPr>
                <w:rFonts w:ascii="宋体" w:eastAsia="宋体" w:hAnsi="宋体" w:hint="eastAsia"/>
                <w:color w:val="000000" w:themeColor="text1"/>
                <w:sz w:val="20"/>
                <w:szCs w:val="20"/>
              </w:rPr>
              <w:t>千兆电口</w:t>
            </w:r>
            <w:proofErr w:type="gramEnd"/>
            <w:r w:rsidRPr="00CE00D9">
              <w:rPr>
                <w:rFonts w:ascii="宋体" w:eastAsia="宋体" w:hAnsi="宋体" w:hint="eastAsia"/>
                <w:color w:val="000000" w:themeColor="text1"/>
                <w:sz w:val="20"/>
                <w:szCs w:val="20"/>
              </w:rPr>
              <w:t>≥2个，冗余电源，内置高性能国密PCI-E密码卡。</w:t>
            </w:r>
            <w:r w:rsidRPr="00CE00D9">
              <w:rPr>
                <w:rFonts w:ascii="宋体" w:eastAsia="宋体" w:hAnsi="宋体" w:hint="eastAsia"/>
                <w:color w:val="000000" w:themeColor="text1"/>
                <w:sz w:val="20"/>
                <w:szCs w:val="20"/>
              </w:rPr>
              <w:br/>
              <w:t>2.提供业务系统授权数量≥3个，单系统数据库版本≥1个，单系统实例数≥3个。加解密查询速率≥40000条/秒、加解密更新速率≥28000条/秒、加解密插入速率≥9000条/秒、加解密删除速率≥40000条/秒。</w:t>
            </w:r>
            <w:r w:rsidRPr="00CE00D9">
              <w:rPr>
                <w:rFonts w:ascii="宋体" w:eastAsia="宋体" w:hAnsi="宋体" w:hint="eastAsia"/>
                <w:color w:val="000000" w:themeColor="text1"/>
                <w:sz w:val="20"/>
                <w:szCs w:val="20"/>
              </w:rPr>
              <w:br/>
              <w:t>3.至少支持如下六种数据库加密模式：支持</w:t>
            </w:r>
            <w:proofErr w:type="gramStart"/>
            <w:r w:rsidRPr="00CE00D9">
              <w:rPr>
                <w:rFonts w:ascii="宋体" w:eastAsia="宋体" w:hAnsi="宋体" w:hint="eastAsia"/>
                <w:color w:val="000000" w:themeColor="text1"/>
                <w:sz w:val="20"/>
                <w:szCs w:val="20"/>
              </w:rPr>
              <w:t>数</w:t>
            </w:r>
            <w:r w:rsidRPr="00CE00D9">
              <w:rPr>
                <w:rFonts w:ascii="宋体" w:eastAsia="宋体" w:hAnsi="宋体" w:hint="eastAsia"/>
                <w:color w:val="000000" w:themeColor="text1"/>
                <w:sz w:val="20"/>
                <w:szCs w:val="20"/>
              </w:rPr>
              <w:lastRenderedPageBreak/>
              <w:t>据库整库加密</w:t>
            </w:r>
            <w:proofErr w:type="gramEnd"/>
            <w:r w:rsidRPr="00CE00D9">
              <w:rPr>
                <w:rFonts w:ascii="宋体" w:eastAsia="宋体" w:hAnsi="宋体" w:hint="eastAsia"/>
                <w:color w:val="000000" w:themeColor="text1"/>
                <w:sz w:val="20"/>
                <w:szCs w:val="20"/>
              </w:rPr>
              <w:t>；支持MySQL、MariaDB的内核加密模式，且在内核中支持</w:t>
            </w:r>
            <w:proofErr w:type="gramStart"/>
            <w:r w:rsidRPr="00CE00D9">
              <w:rPr>
                <w:rFonts w:ascii="宋体" w:eastAsia="宋体" w:hAnsi="宋体" w:hint="eastAsia"/>
                <w:color w:val="000000" w:themeColor="text1"/>
                <w:sz w:val="20"/>
                <w:szCs w:val="20"/>
              </w:rPr>
              <w:t>字段级</w:t>
            </w:r>
            <w:proofErr w:type="gramEnd"/>
            <w:r w:rsidRPr="00CE00D9">
              <w:rPr>
                <w:rFonts w:ascii="宋体" w:eastAsia="宋体" w:hAnsi="宋体" w:hint="eastAsia"/>
                <w:color w:val="000000" w:themeColor="text1"/>
                <w:sz w:val="20"/>
                <w:szCs w:val="20"/>
              </w:rPr>
              <w:t>的机密性和完整性保护；支持数据在应用层加密，采用以应用系统集成JDBC加密库的方式实现数据库加密，包括但不限于MySQL、MariaDB、Oracle、PostgreSQL、Informix、DB2、达梦、</w:t>
            </w:r>
            <w:proofErr w:type="gramStart"/>
            <w:r w:rsidRPr="00CE00D9">
              <w:rPr>
                <w:rFonts w:ascii="宋体" w:eastAsia="宋体" w:hAnsi="宋体" w:hint="eastAsia"/>
                <w:color w:val="000000" w:themeColor="text1"/>
                <w:sz w:val="20"/>
                <w:szCs w:val="20"/>
              </w:rPr>
              <w:t>人大金</w:t>
            </w:r>
            <w:proofErr w:type="gramEnd"/>
            <w:r w:rsidRPr="00CE00D9">
              <w:rPr>
                <w:rFonts w:ascii="宋体" w:eastAsia="宋体" w:hAnsi="宋体" w:hint="eastAsia"/>
                <w:color w:val="000000" w:themeColor="text1"/>
                <w:sz w:val="20"/>
                <w:szCs w:val="20"/>
              </w:rPr>
              <w:t>仓、神通、南大通用等数据库，以及GoldenDB、OceanBase、MongoDB、GuassDB等分布式数据库，适配JDK1.8以上的开发编译环境；支持Oracle、SQLServer、PostgreSQL、达梦、</w:t>
            </w:r>
            <w:proofErr w:type="gramStart"/>
            <w:r w:rsidRPr="00CE00D9">
              <w:rPr>
                <w:rFonts w:ascii="宋体" w:eastAsia="宋体" w:hAnsi="宋体" w:hint="eastAsia"/>
                <w:color w:val="000000" w:themeColor="text1"/>
                <w:sz w:val="20"/>
                <w:szCs w:val="20"/>
              </w:rPr>
              <w:t>人大金</w:t>
            </w:r>
            <w:proofErr w:type="gramEnd"/>
            <w:r w:rsidRPr="00CE00D9">
              <w:rPr>
                <w:rFonts w:ascii="宋体" w:eastAsia="宋体" w:hAnsi="宋体" w:hint="eastAsia"/>
                <w:color w:val="000000" w:themeColor="text1"/>
                <w:sz w:val="20"/>
                <w:szCs w:val="20"/>
              </w:rPr>
              <w:t>仓、神通、南大通用等数据库的后置扩展列加密模式；支持MySQL、PostgreSQL等数据库的</w:t>
            </w:r>
            <w:proofErr w:type="gramStart"/>
            <w:r w:rsidRPr="00CE00D9">
              <w:rPr>
                <w:rFonts w:ascii="宋体" w:eastAsia="宋体" w:hAnsi="宋体" w:hint="eastAsia"/>
                <w:color w:val="000000" w:themeColor="text1"/>
                <w:sz w:val="20"/>
                <w:szCs w:val="20"/>
              </w:rPr>
              <w:t>网关透传加密</w:t>
            </w:r>
            <w:proofErr w:type="gramEnd"/>
            <w:r w:rsidRPr="00CE00D9">
              <w:rPr>
                <w:rFonts w:ascii="宋体" w:eastAsia="宋体" w:hAnsi="宋体" w:hint="eastAsia"/>
                <w:color w:val="000000" w:themeColor="text1"/>
                <w:sz w:val="20"/>
                <w:szCs w:val="20"/>
              </w:rPr>
              <w:t>模式；支持大数据透明加密，包括但不限于HDFS、Hive、HBase等大数据组件的透明加密。</w:t>
            </w:r>
            <w:r w:rsidRPr="00CE00D9">
              <w:rPr>
                <w:rFonts w:ascii="宋体" w:eastAsia="宋体" w:hAnsi="宋体" w:hint="eastAsia"/>
                <w:color w:val="000000" w:themeColor="text1"/>
                <w:sz w:val="20"/>
                <w:szCs w:val="20"/>
              </w:rPr>
              <w:br/>
              <w:t>4.支持数据库实例中多敏感列配置使用相同密钥或不同密钥。</w:t>
            </w:r>
            <w:r w:rsidRPr="00CE00D9">
              <w:rPr>
                <w:rFonts w:ascii="宋体" w:eastAsia="宋体" w:hAnsi="宋体" w:hint="eastAsia"/>
                <w:color w:val="000000" w:themeColor="text1"/>
                <w:sz w:val="20"/>
                <w:szCs w:val="20"/>
              </w:rPr>
              <w:br/>
              <w:t>5.支持业务系统</w:t>
            </w:r>
            <w:proofErr w:type="gramStart"/>
            <w:r w:rsidRPr="00CE00D9">
              <w:rPr>
                <w:rFonts w:ascii="宋体" w:eastAsia="宋体" w:hAnsi="宋体" w:hint="eastAsia"/>
                <w:color w:val="000000" w:themeColor="text1"/>
                <w:sz w:val="20"/>
                <w:szCs w:val="20"/>
              </w:rPr>
              <w:t>不</w:t>
            </w:r>
            <w:proofErr w:type="gramEnd"/>
            <w:r w:rsidRPr="00CE00D9">
              <w:rPr>
                <w:rFonts w:ascii="宋体" w:eastAsia="宋体" w:hAnsi="宋体" w:hint="eastAsia"/>
                <w:color w:val="000000" w:themeColor="text1"/>
                <w:sz w:val="20"/>
                <w:szCs w:val="20"/>
              </w:rPr>
              <w:t>停机实现敏感数据加密，</w:t>
            </w:r>
            <w:proofErr w:type="gramStart"/>
            <w:r w:rsidRPr="00CE00D9">
              <w:rPr>
                <w:rFonts w:ascii="宋体" w:eastAsia="宋体" w:hAnsi="宋体" w:hint="eastAsia"/>
                <w:color w:val="000000" w:themeColor="text1"/>
                <w:sz w:val="20"/>
                <w:szCs w:val="20"/>
              </w:rPr>
              <w:t>不</w:t>
            </w:r>
            <w:proofErr w:type="gramEnd"/>
            <w:r w:rsidRPr="00CE00D9">
              <w:rPr>
                <w:rFonts w:ascii="宋体" w:eastAsia="宋体" w:hAnsi="宋体" w:hint="eastAsia"/>
                <w:color w:val="000000" w:themeColor="text1"/>
                <w:sz w:val="20"/>
                <w:szCs w:val="20"/>
              </w:rPr>
              <w:t>停机切换数据库加密状态，数据库加密状态为“原始明文数据”、“加密试运行中”、“加密已上线”三种状态。</w:t>
            </w:r>
            <w:r w:rsidRPr="00CE00D9">
              <w:rPr>
                <w:rFonts w:ascii="宋体" w:eastAsia="宋体" w:hAnsi="宋体" w:hint="eastAsia"/>
                <w:color w:val="000000" w:themeColor="text1"/>
                <w:sz w:val="20"/>
                <w:szCs w:val="20"/>
              </w:rPr>
              <w:br/>
              <w:t>6.支持密文索引和密文的模糊查询，包括小于、小于等于、大于、大于等于、等于、between...and比值查询和Like模糊查询。</w:t>
            </w:r>
            <w:r w:rsidRPr="00CE00D9">
              <w:rPr>
                <w:rFonts w:ascii="宋体" w:eastAsia="宋体" w:hAnsi="宋体" w:hint="eastAsia"/>
                <w:color w:val="000000" w:themeColor="text1"/>
                <w:sz w:val="20"/>
                <w:szCs w:val="20"/>
              </w:rPr>
              <w:br/>
              <w:t>7.支持基于半同态加密</w:t>
            </w:r>
            <w:proofErr w:type="gramStart"/>
            <w:r w:rsidRPr="00CE00D9">
              <w:rPr>
                <w:rFonts w:ascii="宋体" w:eastAsia="宋体" w:hAnsi="宋体" w:hint="eastAsia"/>
                <w:color w:val="000000" w:themeColor="text1"/>
                <w:sz w:val="20"/>
                <w:szCs w:val="20"/>
              </w:rPr>
              <w:t>的密态计算</w:t>
            </w:r>
            <w:proofErr w:type="gramEnd"/>
            <w:r w:rsidRPr="00CE00D9">
              <w:rPr>
                <w:rFonts w:ascii="宋体" w:eastAsia="宋体" w:hAnsi="宋体" w:hint="eastAsia"/>
                <w:color w:val="000000" w:themeColor="text1"/>
                <w:sz w:val="20"/>
                <w:szCs w:val="20"/>
              </w:rPr>
              <w:t>，至少包括：支持基于半同态算法 Paillier 的加法、减法、乘法、求和、最大值、最小值等计算；</w:t>
            </w:r>
            <w:proofErr w:type="gramStart"/>
            <w:r w:rsidRPr="00CE00D9">
              <w:rPr>
                <w:rFonts w:ascii="宋体" w:eastAsia="宋体" w:hAnsi="宋体" w:hint="eastAsia"/>
                <w:color w:val="000000" w:themeColor="text1"/>
                <w:sz w:val="20"/>
                <w:szCs w:val="20"/>
              </w:rPr>
              <w:t>支持列级透明</w:t>
            </w:r>
            <w:proofErr w:type="gramEnd"/>
            <w:r w:rsidRPr="00CE00D9">
              <w:rPr>
                <w:rFonts w:ascii="宋体" w:eastAsia="宋体" w:hAnsi="宋体" w:hint="eastAsia"/>
                <w:color w:val="000000" w:themeColor="text1"/>
                <w:sz w:val="20"/>
                <w:szCs w:val="20"/>
              </w:rPr>
              <w:t>加密，包括指</w:t>
            </w:r>
            <w:proofErr w:type="gramStart"/>
            <w:r w:rsidRPr="00CE00D9">
              <w:rPr>
                <w:rFonts w:ascii="宋体" w:eastAsia="宋体" w:hAnsi="宋体" w:hint="eastAsia"/>
                <w:color w:val="000000" w:themeColor="text1"/>
                <w:sz w:val="20"/>
                <w:szCs w:val="20"/>
              </w:rPr>
              <w:t>定列</w:t>
            </w:r>
            <w:proofErr w:type="gramEnd"/>
            <w:r w:rsidRPr="00CE00D9">
              <w:rPr>
                <w:rFonts w:ascii="宋体" w:eastAsia="宋体" w:hAnsi="宋体" w:hint="eastAsia"/>
                <w:color w:val="000000" w:themeColor="text1"/>
                <w:sz w:val="20"/>
                <w:szCs w:val="20"/>
              </w:rPr>
              <w:t>及多列加密；支持密文与明文、密文与密文之间的加法、减法、求和、最大值、最小值等操作，不限次数；支持密文与明文之间的乘法、除法等操作，不限次数；支持数据库侧使用数据库内置聚合函数</w:t>
            </w:r>
            <w:proofErr w:type="gramStart"/>
            <w:r w:rsidRPr="00CE00D9">
              <w:rPr>
                <w:rFonts w:ascii="宋体" w:eastAsia="宋体" w:hAnsi="宋体" w:hint="eastAsia"/>
                <w:color w:val="000000" w:themeColor="text1"/>
                <w:sz w:val="20"/>
                <w:szCs w:val="20"/>
              </w:rPr>
              <w:t>进行密态计算</w:t>
            </w:r>
            <w:proofErr w:type="gramEnd"/>
            <w:r w:rsidRPr="00CE00D9">
              <w:rPr>
                <w:rFonts w:ascii="宋体" w:eastAsia="宋体" w:hAnsi="宋体" w:hint="eastAsia"/>
                <w:color w:val="000000" w:themeColor="text1"/>
                <w:sz w:val="20"/>
                <w:szCs w:val="20"/>
              </w:rPr>
              <w:t>，保障加密后数据可计算；支持整型、浮点型等数据类型</w:t>
            </w:r>
            <w:proofErr w:type="gramStart"/>
            <w:r w:rsidRPr="00CE00D9">
              <w:rPr>
                <w:rFonts w:ascii="宋体" w:eastAsia="宋体" w:hAnsi="宋体" w:hint="eastAsia"/>
                <w:color w:val="000000" w:themeColor="text1"/>
                <w:sz w:val="20"/>
                <w:szCs w:val="20"/>
              </w:rPr>
              <w:t>的密态计算</w:t>
            </w:r>
            <w:proofErr w:type="gramEnd"/>
            <w:r w:rsidRPr="00CE00D9">
              <w:rPr>
                <w:rFonts w:ascii="宋体" w:eastAsia="宋体" w:hAnsi="宋体" w:hint="eastAsia"/>
                <w:color w:val="000000" w:themeColor="text1"/>
                <w:sz w:val="20"/>
                <w:szCs w:val="20"/>
              </w:rPr>
              <w:t>；支持在应用服务器侧</w:t>
            </w:r>
            <w:proofErr w:type="gramStart"/>
            <w:r w:rsidRPr="00CE00D9">
              <w:rPr>
                <w:rFonts w:ascii="宋体" w:eastAsia="宋体" w:hAnsi="宋体" w:hint="eastAsia"/>
                <w:color w:val="000000" w:themeColor="text1"/>
                <w:sz w:val="20"/>
                <w:szCs w:val="20"/>
              </w:rPr>
              <w:t>进行密态计算</w:t>
            </w:r>
            <w:proofErr w:type="gramEnd"/>
            <w:r w:rsidRPr="00CE00D9">
              <w:rPr>
                <w:rFonts w:ascii="宋体" w:eastAsia="宋体" w:hAnsi="宋体" w:hint="eastAsia"/>
                <w:color w:val="000000" w:themeColor="text1"/>
                <w:sz w:val="20"/>
                <w:szCs w:val="20"/>
              </w:rPr>
              <w:t>。</w:t>
            </w:r>
            <w:r w:rsidRPr="00CE00D9">
              <w:rPr>
                <w:rFonts w:ascii="宋体" w:eastAsia="宋体" w:hAnsi="宋体" w:hint="eastAsia"/>
                <w:color w:val="000000" w:themeColor="text1"/>
                <w:sz w:val="20"/>
                <w:szCs w:val="20"/>
              </w:rPr>
              <w:br/>
              <w:t>8.支持IP限定；支持多层密钥机制，支持每个数据库或每个表采用不同的密钥。</w:t>
            </w:r>
            <w:r w:rsidRPr="00CE00D9">
              <w:rPr>
                <w:rFonts w:ascii="宋体" w:eastAsia="宋体" w:hAnsi="宋体" w:hint="eastAsia"/>
                <w:color w:val="000000" w:themeColor="text1"/>
                <w:sz w:val="20"/>
                <w:szCs w:val="20"/>
              </w:rPr>
              <w:br/>
              <w:t>9.支持密钥备份与密钥恢复，支持极端情况下的数据库密文恢复；加密类型支持数字类型、字符串类型、日期类型等常用数据类型。</w:t>
            </w:r>
            <w:r w:rsidRPr="00CE00D9">
              <w:rPr>
                <w:rFonts w:ascii="宋体" w:eastAsia="宋体" w:hAnsi="宋体" w:hint="eastAsia"/>
                <w:color w:val="000000" w:themeColor="text1"/>
                <w:sz w:val="20"/>
                <w:szCs w:val="20"/>
              </w:rPr>
              <w:br/>
              <w:t>10.具备国家密码管理局商用密码检测中心颁发的《商用密码产品认证证书》并满足 GM/T 0028《密码模块安全技术要求》安全等级第二</w:t>
            </w:r>
            <w:r w:rsidRPr="00CE00D9">
              <w:rPr>
                <w:rFonts w:ascii="宋体" w:eastAsia="宋体" w:hAnsi="宋体" w:hint="eastAsia"/>
                <w:color w:val="000000" w:themeColor="text1"/>
                <w:sz w:val="20"/>
                <w:szCs w:val="20"/>
              </w:rPr>
              <w:lastRenderedPageBreak/>
              <w:t>级相关要求（提供相应商用密码产品认证证书）。</w:t>
            </w:r>
            <w:r w:rsidRPr="00CE00D9">
              <w:rPr>
                <w:rFonts w:ascii="宋体" w:eastAsia="宋体" w:hAnsi="宋体" w:hint="eastAsia"/>
                <w:color w:val="000000" w:themeColor="text1"/>
                <w:sz w:val="20"/>
                <w:szCs w:val="20"/>
              </w:rPr>
              <w:br/>
              <w:t>11.</w:t>
            </w:r>
            <w:r w:rsidR="009D78F0">
              <w:rPr>
                <w:rFonts w:ascii="宋体" w:eastAsia="宋体" w:hAnsi="宋体" w:hint="eastAsia"/>
                <w:color w:val="000000" w:themeColor="text1"/>
                <w:sz w:val="20"/>
                <w:szCs w:val="20"/>
              </w:rPr>
              <w:t>五年</w:t>
            </w:r>
            <w:r w:rsidRPr="00CE00D9">
              <w:rPr>
                <w:rFonts w:ascii="宋体" w:eastAsia="宋体" w:hAnsi="宋体" w:hint="eastAsia"/>
                <w:color w:val="000000" w:themeColor="text1"/>
                <w:sz w:val="20"/>
                <w:szCs w:val="20"/>
              </w:rPr>
              <w:t>原厂质保，质保期内提供硬件维保、安装调试及改造服务；依据商用密码安全性评估要求，对接改造医院各类信息系统，提供必要的技术支持。</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67900"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CAFAC"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C1593"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lang w:bidi="ar"/>
              </w:rPr>
              <w:t>1</w:t>
            </w:r>
            <w:r>
              <w:rPr>
                <w:rFonts w:ascii="宋体" w:eastAsia="宋体" w:hAnsi="宋体" w:cs="宋体" w:hint="eastAsia"/>
                <w:color w:val="000000"/>
                <w:kern w:val="0"/>
                <w:sz w:val="20"/>
                <w:szCs w:val="20"/>
                <w:lang w:bidi="ar"/>
              </w:rPr>
              <w:t>台</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49C2B" w14:textId="77777777" w:rsidR="00FC74F7" w:rsidRDefault="00FC74F7" w:rsidP="00FC74F7">
            <w:pPr>
              <w:widowControl/>
              <w:jc w:val="center"/>
              <w:textAlignment w:val="center"/>
              <w:rPr>
                <w:rFonts w:ascii="宋体" w:eastAsia="宋体" w:hAnsi="宋体" w:cs="宋体"/>
                <w:color w:val="000000"/>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7E973"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五年质保</w:t>
            </w:r>
          </w:p>
        </w:tc>
      </w:tr>
      <w:tr w:rsidR="00FC74F7" w14:paraId="2A308BD3" w14:textId="77777777">
        <w:trPr>
          <w:trHeight w:val="20"/>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29CF8" w14:textId="77777777" w:rsidR="00FC74F7" w:rsidRDefault="00FC74F7" w:rsidP="00FC74F7">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lastRenderedPageBreak/>
              <w:t>7</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DCAB24" w14:textId="77777777" w:rsidR="00FC74F7" w:rsidRPr="00CE00D9" w:rsidRDefault="00FC74F7" w:rsidP="00FC74F7">
            <w:pPr>
              <w:jc w:val="center"/>
              <w:rPr>
                <w:rFonts w:ascii="宋体" w:eastAsia="宋体" w:hAnsi="宋体"/>
                <w:color w:val="000000" w:themeColor="text1"/>
                <w:sz w:val="20"/>
                <w:szCs w:val="20"/>
              </w:rPr>
            </w:pPr>
            <w:r w:rsidRPr="00CE00D9">
              <w:rPr>
                <w:rFonts w:ascii="宋体" w:eastAsia="宋体" w:hAnsi="宋体" w:hint="eastAsia"/>
                <w:color w:val="000000" w:themeColor="text1"/>
                <w:sz w:val="20"/>
                <w:szCs w:val="20"/>
              </w:rPr>
              <w:t>国密浏览器</w:t>
            </w:r>
          </w:p>
        </w:tc>
        <w:tc>
          <w:tcPr>
            <w:tcW w:w="4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E3DC6" w14:textId="4FA40C98" w:rsidR="00FC74F7" w:rsidRPr="00CE00D9" w:rsidRDefault="00FC74F7" w:rsidP="00FC74F7">
            <w:pPr>
              <w:widowControl/>
              <w:jc w:val="left"/>
              <w:rPr>
                <w:rFonts w:ascii="宋体" w:eastAsia="宋体" w:hAnsi="宋体" w:cs="宋体"/>
                <w:color w:val="000000" w:themeColor="text1"/>
                <w:kern w:val="0"/>
                <w:sz w:val="20"/>
                <w:szCs w:val="20"/>
              </w:rPr>
            </w:pPr>
            <w:r w:rsidRPr="00CE00D9">
              <w:rPr>
                <w:rFonts w:ascii="宋体" w:eastAsia="宋体" w:hAnsi="宋体" w:hint="eastAsia"/>
                <w:color w:val="000000" w:themeColor="text1"/>
                <w:sz w:val="20"/>
                <w:szCs w:val="20"/>
              </w:rPr>
              <w:t>1.基于国密算法设计实现的浏览器，支持国密算法SM2、SM3、SM4，能够与VPN综合安全网关、国密堡垒机、国密应用系统直接建立国密通信信道，实现网络信道、应用访问的安全保护。部署到管理员终端设备，通过国密浏览器和国密</w:t>
            </w:r>
            <w:proofErr w:type="gramStart"/>
            <w:r w:rsidRPr="00CE00D9">
              <w:rPr>
                <w:rFonts w:ascii="宋体" w:eastAsia="宋体" w:hAnsi="宋体" w:hint="eastAsia"/>
                <w:color w:val="000000" w:themeColor="text1"/>
                <w:sz w:val="20"/>
                <w:szCs w:val="20"/>
              </w:rPr>
              <w:t>堡垒机</w:t>
            </w:r>
            <w:proofErr w:type="gramEnd"/>
            <w:r w:rsidRPr="00CE00D9">
              <w:rPr>
                <w:rFonts w:ascii="宋体" w:eastAsia="宋体" w:hAnsi="宋体" w:hint="eastAsia"/>
                <w:color w:val="000000" w:themeColor="text1"/>
                <w:sz w:val="20"/>
                <w:szCs w:val="20"/>
              </w:rPr>
              <w:t>基于国产密码算法的安全传输隧道，保证通信安全。</w:t>
            </w:r>
            <w:r w:rsidRPr="00CE00D9">
              <w:rPr>
                <w:rFonts w:ascii="宋体" w:eastAsia="宋体" w:hAnsi="宋体" w:hint="eastAsia"/>
                <w:color w:val="000000" w:themeColor="text1"/>
                <w:sz w:val="20"/>
                <w:szCs w:val="20"/>
              </w:rPr>
              <w:br/>
              <w:t>2.</w:t>
            </w:r>
            <w:r w:rsidR="009D78F0">
              <w:rPr>
                <w:rFonts w:ascii="宋体" w:eastAsia="宋体" w:hAnsi="宋体" w:hint="eastAsia"/>
                <w:color w:val="000000" w:themeColor="text1"/>
                <w:sz w:val="20"/>
                <w:szCs w:val="20"/>
              </w:rPr>
              <w:t>五年</w:t>
            </w:r>
            <w:r w:rsidRPr="00CE00D9">
              <w:rPr>
                <w:rFonts w:ascii="宋体" w:eastAsia="宋体" w:hAnsi="宋体" w:hint="eastAsia"/>
                <w:color w:val="000000" w:themeColor="text1"/>
                <w:sz w:val="20"/>
                <w:szCs w:val="20"/>
              </w:rPr>
              <w:t>原厂质保，质保期内提供功能升级服务。</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4A987"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8564A"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34235"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lang w:bidi="ar"/>
              </w:rPr>
              <w:t>1</w:t>
            </w:r>
            <w:r>
              <w:rPr>
                <w:rFonts w:ascii="宋体" w:eastAsia="宋体" w:hAnsi="宋体" w:cs="宋体" w:hint="eastAsia"/>
                <w:color w:val="000000"/>
                <w:kern w:val="0"/>
                <w:sz w:val="20"/>
                <w:szCs w:val="20"/>
                <w:lang w:bidi="ar"/>
              </w:rPr>
              <w:t>个</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F9F54" w14:textId="77777777" w:rsidR="00FC74F7" w:rsidRDefault="00FC74F7" w:rsidP="00FC74F7">
            <w:pPr>
              <w:widowControl/>
              <w:jc w:val="center"/>
              <w:textAlignment w:val="center"/>
              <w:rPr>
                <w:rFonts w:ascii="宋体" w:eastAsia="宋体" w:hAnsi="宋体" w:cs="宋体"/>
                <w:color w:val="000000"/>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03C93"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五年质保</w:t>
            </w:r>
          </w:p>
        </w:tc>
      </w:tr>
      <w:tr w:rsidR="00FC74F7" w14:paraId="42672287" w14:textId="77777777">
        <w:trPr>
          <w:trHeight w:val="20"/>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0EEE0" w14:textId="77777777" w:rsidR="00FC74F7" w:rsidRDefault="00FC74F7" w:rsidP="00FC74F7">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8</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88DD51" w14:textId="77777777" w:rsidR="00FC74F7" w:rsidRPr="00CE00D9" w:rsidRDefault="00FC74F7" w:rsidP="00FC74F7">
            <w:pPr>
              <w:widowControl/>
              <w:jc w:val="center"/>
              <w:rPr>
                <w:rFonts w:ascii="宋体" w:eastAsia="宋体" w:hAnsi="宋体" w:cs="宋体"/>
                <w:color w:val="000000" w:themeColor="text1"/>
                <w:kern w:val="0"/>
                <w:sz w:val="20"/>
                <w:szCs w:val="20"/>
              </w:rPr>
            </w:pPr>
            <w:r w:rsidRPr="00CE00D9">
              <w:rPr>
                <w:rFonts w:ascii="宋体" w:eastAsia="宋体" w:hAnsi="宋体" w:hint="eastAsia"/>
                <w:color w:val="000000" w:themeColor="text1"/>
                <w:sz w:val="20"/>
                <w:szCs w:val="20"/>
              </w:rPr>
              <w:t>企业证书</w:t>
            </w:r>
          </w:p>
        </w:tc>
        <w:tc>
          <w:tcPr>
            <w:tcW w:w="4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F5361" w14:textId="77777777" w:rsidR="00FC74F7" w:rsidRPr="00037207" w:rsidRDefault="00FC74F7" w:rsidP="00FC74F7">
            <w:pPr>
              <w:widowControl/>
              <w:jc w:val="left"/>
              <w:rPr>
                <w:rFonts w:ascii="宋体" w:eastAsia="宋体" w:hAnsi="宋体"/>
                <w:color w:val="000000" w:themeColor="text1"/>
                <w:sz w:val="20"/>
                <w:szCs w:val="20"/>
              </w:rPr>
            </w:pPr>
            <w:r w:rsidRPr="00037207">
              <w:rPr>
                <w:rFonts w:ascii="宋体" w:eastAsia="宋体" w:hAnsi="宋体" w:hint="eastAsia"/>
                <w:color w:val="000000" w:themeColor="text1"/>
                <w:sz w:val="20"/>
                <w:szCs w:val="20"/>
              </w:rPr>
              <w:t>1.提供符合《中华人民共和国电子签名法》、《卫生系统数字证书格式规范（试行）》、《电子认证服务密码管理办法》及相关规定要求的国密算法机构数字证书1张。</w:t>
            </w:r>
          </w:p>
          <w:p w14:paraId="324E79BE" w14:textId="77777777" w:rsidR="00FC74F7" w:rsidRPr="00CE00D9" w:rsidRDefault="00FC74F7" w:rsidP="00FC74F7">
            <w:pPr>
              <w:widowControl/>
              <w:jc w:val="left"/>
              <w:rPr>
                <w:rFonts w:ascii="宋体" w:eastAsia="宋体" w:hAnsi="宋体" w:cs="宋体"/>
                <w:color w:val="000000" w:themeColor="text1"/>
                <w:kern w:val="0"/>
                <w:sz w:val="20"/>
                <w:szCs w:val="20"/>
              </w:rPr>
            </w:pPr>
            <w:r w:rsidRPr="00037207">
              <w:rPr>
                <w:rFonts w:ascii="宋体" w:eastAsia="宋体" w:hAnsi="宋体" w:hint="eastAsia"/>
                <w:color w:val="000000" w:themeColor="text1"/>
                <w:sz w:val="20"/>
                <w:szCs w:val="20"/>
              </w:rPr>
              <w:t>2.证书签发机构电子认证服务系统通过国家密码管理局安全性审查，具备《电子认证服务许可证》、《电子认证服务使用密码许可证》。</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14F22"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58E69"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541CA"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lang w:bidi="ar"/>
              </w:rPr>
              <w:t>5</w:t>
            </w:r>
            <w:r>
              <w:rPr>
                <w:rFonts w:ascii="宋体" w:eastAsia="宋体" w:hAnsi="宋体" w:cs="宋体" w:hint="eastAsia"/>
                <w:color w:val="000000"/>
                <w:kern w:val="0"/>
                <w:sz w:val="20"/>
                <w:szCs w:val="20"/>
                <w:lang w:bidi="ar"/>
              </w:rPr>
              <w:t>年</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9AE96" w14:textId="77777777" w:rsidR="00FC74F7" w:rsidRDefault="00FC74F7" w:rsidP="00FC74F7">
            <w:pPr>
              <w:widowControl/>
              <w:jc w:val="center"/>
              <w:textAlignment w:val="center"/>
              <w:rPr>
                <w:rFonts w:ascii="宋体" w:eastAsia="宋体" w:hAnsi="宋体" w:cs="宋体"/>
                <w:color w:val="000000"/>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B7FEA"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五年质保</w:t>
            </w:r>
          </w:p>
        </w:tc>
      </w:tr>
      <w:tr w:rsidR="00FC74F7" w14:paraId="13829847" w14:textId="77777777">
        <w:trPr>
          <w:trHeight w:val="20"/>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46BD0" w14:textId="77777777" w:rsidR="00FC74F7" w:rsidRDefault="00FC74F7" w:rsidP="00FC74F7">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9</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C8CB14" w14:textId="77777777" w:rsidR="00FC74F7" w:rsidRPr="00CE00D9" w:rsidRDefault="00FC74F7" w:rsidP="00FC74F7">
            <w:pPr>
              <w:jc w:val="center"/>
              <w:rPr>
                <w:rFonts w:ascii="宋体" w:eastAsia="宋体" w:hAnsi="宋体"/>
                <w:color w:val="000000" w:themeColor="text1"/>
                <w:sz w:val="20"/>
                <w:szCs w:val="20"/>
              </w:rPr>
            </w:pPr>
            <w:r w:rsidRPr="00CE00D9">
              <w:rPr>
                <w:rFonts w:ascii="宋体" w:eastAsia="宋体" w:hAnsi="宋体" w:hint="eastAsia"/>
                <w:color w:val="000000" w:themeColor="text1"/>
                <w:sz w:val="20"/>
                <w:szCs w:val="20"/>
              </w:rPr>
              <w:t>国密SSL证书</w:t>
            </w:r>
          </w:p>
        </w:tc>
        <w:tc>
          <w:tcPr>
            <w:tcW w:w="4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380CD" w14:textId="77777777" w:rsidR="00FC74F7" w:rsidRPr="00037207" w:rsidRDefault="00FC74F7" w:rsidP="00FC74F7">
            <w:pPr>
              <w:widowControl/>
              <w:jc w:val="left"/>
              <w:rPr>
                <w:rFonts w:ascii="宋体" w:eastAsia="宋体" w:hAnsi="宋体"/>
                <w:color w:val="000000" w:themeColor="text1"/>
                <w:sz w:val="20"/>
                <w:szCs w:val="20"/>
              </w:rPr>
            </w:pPr>
            <w:r w:rsidRPr="00037207">
              <w:rPr>
                <w:rFonts w:ascii="宋体" w:eastAsia="宋体" w:hAnsi="宋体" w:hint="eastAsia"/>
                <w:color w:val="000000" w:themeColor="text1"/>
                <w:sz w:val="20"/>
                <w:szCs w:val="20"/>
              </w:rPr>
              <w:t>1.提供符合《中华人民共和国电子签名法》、《卫生系统数字证书格式规范（试行）》、《电子认证服务密码管理办法》及相关规定要求的国密算法SSL数字证书3张。</w:t>
            </w:r>
          </w:p>
          <w:p w14:paraId="72111DB3" w14:textId="77777777" w:rsidR="00FC74F7" w:rsidRPr="00CE00D9" w:rsidRDefault="00FC74F7" w:rsidP="00FC74F7">
            <w:pPr>
              <w:widowControl/>
              <w:jc w:val="left"/>
              <w:rPr>
                <w:rFonts w:ascii="宋体" w:eastAsia="宋体" w:hAnsi="宋体" w:cs="宋体"/>
                <w:color w:val="000000" w:themeColor="text1"/>
                <w:kern w:val="0"/>
                <w:sz w:val="20"/>
                <w:szCs w:val="20"/>
              </w:rPr>
            </w:pPr>
            <w:r w:rsidRPr="00037207">
              <w:rPr>
                <w:rFonts w:ascii="宋体" w:eastAsia="宋体" w:hAnsi="宋体" w:hint="eastAsia"/>
                <w:color w:val="000000" w:themeColor="text1"/>
                <w:sz w:val="20"/>
                <w:szCs w:val="20"/>
              </w:rPr>
              <w:t>2.证书签发机构电子认证服务系统通过国家密码管理局安全性审查，具备《电子认证服务许可证》、《电子认证服务使用密码许可证》，具备WebTrust认证，提供最新年度通过审查的独立</w:t>
            </w:r>
            <w:proofErr w:type="gramStart"/>
            <w:r w:rsidRPr="00037207">
              <w:rPr>
                <w:rFonts w:ascii="宋体" w:eastAsia="宋体" w:hAnsi="宋体" w:hint="eastAsia"/>
                <w:color w:val="000000" w:themeColor="text1"/>
                <w:sz w:val="20"/>
                <w:szCs w:val="20"/>
              </w:rPr>
              <w:t>鉴证</w:t>
            </w:r>
            <w:proofErr w:type="gramEnd"/>
            <w:r w:rsidRPr="00037207">
              <w:rPr>
                <w:rFonts w:ascii="宋体" w:eastAsia="宋体" w:hAnsi="宋体" w:hint="eastAsia"/>
                <w:color w:val="000000" w:themeColor="text1"/>
                <w:sz w:val="20"/>
                <w:szCs w:val="20"/>
              </w:rPr>
              <w:t>报告。</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D4514"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FDD38"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675BA"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lang w:bidi="ar"/>
              </w:rPr>
              <w:t>5</w:t>
            </w:r>
            <w:r>
              <w:rPr>
                <w:rFonts w:ascii="宋体" w:eastAsia="宋体" w:hAnsi="宋体" w:cs="宋体" w:hint="eastAsia"/>
                <w:color w:val="000000"/>
                <w:kern w:val="0"/>
                <w:sz w:val="20"/>
                <w:szCs w:val="20"/>
                <w:lang w:bidi="ar"/>
              </w:rPr>
              <w:t>年</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F25E1" w14:textId="77777777" w:rsidR="00FC74F7" w:rsidRDefault="00FC74F7" w:rsidP="00FC74F7">
            <w:pPr>
              <w:widowControl/>
              <w:jc w:val="center"/>
              <w:textAlignment w:val="center"/>
              <w:rPr>
                <w:rFonts w:ascii="宋体" w:eastAsia="宋体" w:hAnsi="宋体" w:cs="宋体"/>
                <w:color w:val="000000"/>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D0340"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五年质保</w:t>
            </w:r>
          </w:p>
        </w:tc>
      </w:tr>
      <w:tr w:rsidR="00FC74F7" w14:paraId="16560AC0" w14:textId="77777777">
        <w:trPr>
          <w:trHeight w:val="20"/>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89019" w14:textId="77777777" w:rsidR="00FC74F7" w:rsidRDefault="00FC74F7" w:rsidP="00FC74F7">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w:t>
            </w:r>
            <w:r>
              <w:rPr>
                <w:rFonts w:ascii="宋体" w:eastAsia="宋体" w:hAnsi="宋体" w:cs="宋体"/>
                <w:color w:val="000000"/>
                <w:kern w:val="0"/>
                <w:sz w:val="20"/>
                <w:szCs w:val="20"/>
                <w:lang w:bidi="ar"/>
              </w:rPr>
              <w:t>0</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5CBA52" w14:textId="77777777" w:rsidR="00FC74F7" w:rsidRPr="00CE00D9" w:rsidRDefault="00FC74F7" w:rsidP="00FC74F7">
            <w:pPr>
              <w:jc w:val="center"/>
              <w:rPr>
                <w:rFonts w:ascii="宋体" w:eastAsia="宋体" w:hAnsi="宋体"/>
                <w:color w:val="000000" w:themeColor="text1"/>
                <w:sz w:val="20"/>
                <w:szCs w:val="20"/>
              </w:rPr>
            </w:pPr>
            <w:r w:rsidRPr="00CE00D9">
              <w:rPr>
                <w:rFonts w:ascii="宋体" w:eastAsia="宋体" w:hAnsi="宋体" w:hint="eastAsia"/>
                <w:color w:val="000000" w:themeColor="text1"/>
                <w:sz w:val="20"/>
                <w:szCs w:val="20"/>
              </w:rPr>
              <w:t>IPSEC 设备证书</w:t>
            </w:r>
          </w:p>
        </w:tc>
        <w:tc>
          <w:tcPr>
            <w:tcW w:w="4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487D9" w14:textId="77777777" w:rsidR="00FC74F7" w:rsidRPr="00037207" w:rsidRDefault="00FC74F7" w:rsidP="00FC74F7">
            <w:pPr>
              <w:widowControl/>
              <w:jc w:val="left"/>
              <w:rPr>
                <w:rFonts w:ascii="宋体" w:eastAsia="宋体" w:hAnsi="宋体"/>
                <w:color w:val="000000" w:themeColor="text1"/>
                <w:sz w:val="20"/>
                <w:szCs w:val="20"/>
              </w:rPr>
            </w:pPr>
            <w:r w:rsidRPr="00037207">
              <w:rPr>
                <w:rFonts w:ascii="宋体" w:eastAsia="宋体" w:hAnsi="宋体" w:hint="eastAsia"/>
                <w:color w:val="000000" w:themeColor="text1"/>
                <w:sz w:val="20"/>
                <w:szCs w:val="20"/>
              </w:rPr>
              <w:t>1.提供符合《中华人民共和国电子签名法》、《卫生系统数字证书格式规范（试行）》、《电子认证服务密码管理办法》及相关规定要求的国密算法设备数字证书5张。</w:t>
            </w:r>
          </w:p>
          <w:p w14:paraId="60BC622D" w14:textId="77777777" w:rsidR="00FC74F7" w:rsidRPr="00CE00D9" w:rsidRDefault="00FC74F7" w:rsidP="00FC74F7">
            <w:pPr>
              <w:widowControl/>
              <w:jc w:val="left"/>
              <w:rPr>
                <w:rFonts w:ascii="宋体" w:eastAsia="宋体" w:hAnsi="宋体" w:cs="宋体"/>
                <w:color w:val="000000" w:themeColor="text1"/>
                <w:kern w:val="0"/>
                <w:sz w:val="20"/>
                <w:szCs w:val="20"/>
              </w:rPr>
            </w:pPr>
            <w:r w:rsidRPr="00037207">
              <w:rPr>
                <w:rFonts w:ascii="宋体" w:eastAsia="宋体" w:hAnsi="宋体" w:hint="eastAsia"/>
                <w:color w:val="000000" w:themeColor="text1"/>
                <w:sz w:val="20"/>
                <w:szCs w:val="20"/>
              </w:rPr>
              <w:t>2.证书签发机构电子认证服务系统通过国家密码管理局安全性审查，具备《电子认证服务许可证》、《电子认证服务使用密码许可证》。</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F4A17"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A23DC"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E57AF"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lang w:bidi="ar"/>
              </w:rPr>
              <w:t>5</w:t>
            </w:r>
            <w:r>
              <w:rPr>
                <w:rFonts w:ascii="宋体" w:eastAsia="宋体" w:hAnsi="宋体" w:cs="宋体" w:hint="eastAsia"/>
                <w:color w:val="000000"/>
                <w:kern w:val="0"/>
                <w:sz w:val="20"/>
                <w:szCs w:val="20"/>
                <w:lang w:bidi="ar"/>
              </w:rPr>
              <w:t>年</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6A737" w14:textId="77777777" w:rsidR="00FC74F7" w:rsidRDefault="00FC74F7" w:rsidP="00FC74F7">
            <w:pPr>
              <w:widowControl/>
              <w:jc w:val="center"/>
              <w:textAlignment w:val="center"/>
              <w:rPr>
                <w:rFonts w:ascii="宋体" w:eastAsia="宋体" w:hAnsi="宋体" w:cs="宋体"/>
                <w:color w:val="000000"/>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9F699"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五年质保</w:t>
            </w:r>
          </w:p>
        </w:tc>
      </w:tr>
      <w:tr w:rsidR="00FC74F7" w14:paraId="00B8114E" w14:textId="77777777">
        <w:trPr>
          <w:trHeight w:val="20"/>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71FF2" w14:textId="77777777" w:rsidR="00FC74F7" w:rsidRDefault="00FC74F7" w:rsidP="00FC74F7">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w:t>
            </w:r>
            <w:r>
              <w:rPr>
                <w:rFonts w:ascii="宋体" w:eastAsia="宋体" w:hAnsi="宋体" w:cs="宋体"/>
                <w:color w:val="000000"/>
                <w:kern w:val="0"/>
                <w:sz w:val="20"/>
                <w:szCs w:val="20"/>
                <w:lang w:bidi="ar"/>
              </w:rPr>
              <w:t>1</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C177F7" w14:textId="77777777" w:rsidR="00FC74F7" w:rsidRPr="00CE00D9" w:rsidRDefault="00FC74F7" w:rsidP="00FC74F7">
            <w:pPr>
              <w:jc w:val="center"/>
              <w:rPr>
                <w:rFonts w:ascii="宋体" w:eastAsia="宋体" w:hAnsi="宋体"/>
                <w:color w:val="000000" w:themeColor="text1"/>
                <w:sz w:val="20"/>
                <w:szCs w:val="20"/>
              </w:rPr>
            </w:pPr>
            <w:r w:rsidRPr="00CE00D9">
              <w:rPr>
                <w:rFonts w:ascii="宋体" w:eastAsia="宋体" w:hAnsi="宋体" w:hint="eastAsia"/>
                <w:color w:val="000000" w:themeColor="text1"/>
                <w:sz w:val="20"/>
                <w:szCs w:val="20"/>
              </w:rPr>
              <w:t>智能密码钥匙（KEY)</w:t>
            </w:r>
          </w:p>
        </w:tc>
        <w:tc>
          <w:tcPr>
            <w:tcW w:w="4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3FDBE" w14:textId="5BB5016B" w:rsidR="00FC74F7" w:rsidRPr="00CE00D9" w:rsidRDefault="00FC74F7" w:rsidP="00FC74F7">
            <w:pPr>
              <w:widowControl/>
              <w:jc w:val="left"/>
              <w:rPr>
                <w:rFonts w:ascii="宋体" w:eastAsia="宋体" w:hAnsi="宋体" w:cs="宋体"/>
                <w:color w:val="000000" w:themeColor="text1"/>
                <w:kern w:val="0"/>
                <w:sz w:val="20"/>
                <w:szCs w:val="20"/>
              </w:rPr>
            </w:pPr>
            <w:r w:rsidRPr="00CE00D9">
              <w:rPr>
                <w:rFonts w:ascii="宋体" w:eastAsia="宋体" w:hAnsi="宋体" w:hint="eastAsia"/>
                <w:color w:val="000000" w:themeColor="text1"/>
                <w:sz w:val="20"/>
                <w:szCs w:val="20"/>
              </w:rPr>
              <w:t xml:space="preserve">1.基于国产化的软硬件设计制造，存储用户的数字证书，用于对用户进行身份鉴别、同时客户端可基于数字证书实现数据的机密性与完整性保护。 </w:t>
            </w:r>
            <w:r w:rsidRPr="00CE00D9">
              <w:rPr>
                <w:rFonts w:ascii="宋体" w:eastAsia="宋体" w:hAnsi="宋体" w:hint="eastAsia"/>
                <w:color w:val="000000" w:themeColor="text1"/>
                <w:sz w:val="20"/>
                <w:szCs w:val="20"/>
              </w:rPr>
              <w:br/>
              <w:t xml:space="preserve">2.采用 USB≥2.0 高速接口，配置≥32位核心高性能、≥256KB高容量芯片，提供≥77K </w:t>
            </w:r>
            <w:r w:rsidRPr="00CE00D9">
              <w:rPr>
                <w:rFonts w:ascii="宋体" w:eastAsia="宋体" w:hAnsi="宋体" w:hint="eastAsia"/>
                <w:color w:val="000000" w:themeColor="text1"/>
                <w:sz w:val="20"/>
                <w:szCs w:val="20"/>
              </w:rPr>
              <w:lastRenderedPageBreak/>
              <w:t>用户空间，支持高速数据国密算法加解密。</w:t>
            </w:r>
            <w:r w:rsidRPr="00CE00D9">
              <w:rPr>
                <w:rFonts w:ascii="宋体" w:eastAsia="宋体" w:hAnsi="宋体" w:hint="eastAsia"/>
                <w:color w:val="000000" w:themeColor="text1"/>
                <w:sz w:val="20"/>
                <w:szCs w:val="20"/>
              </w:rPr>
              <w:br/>
              <w:t>3.硬件支持生成 ≥1024 位（bits）RSA 密钥对，最高产生≥ 2048 位（bits）RSA 密钥对，支持 AES128、SHA256、RSA1024、RSA2048 国际算法。</w:t>
            </w:r>
            <w:r w:rsidRPr="00CE00D9">
              <w:rPr>
                <w:rFonts w:ascii="宋体" w:eastAsia="宋体" w:hAnsi="宋体" w:hint="eastAsia"/>
                <w:color w:val="000000" w:themeColor="text1"/>
                <w:sz w:val="20"/>
                <w:szCs w:val="20"/>
              </w:rPr>
              <w:br/>
              <w:t>4.支持SM1,SM2,SM3,SM4等国密算法。</w:t>
            </w:r>
            <w:r w:rsidRPr="00CE00D9">
              <w:rPr>
                <w:rFonts w:ascii="宋体" w:eastAsia="宋体" w:hAnsi="宋体" w:hint="eastAsia"/>
                <w:color w:val="000000" w:themeColor="text1"/>
                <w:sz w:val="20"/>
                <w:szCs w:val="20"/>
              </w:rPr>
              <w:br/>
              <w:t>5.</w:t>
            </w:r>
            <w:r w:rsidR="009D78F0">
              <w:rPr>
                <w:rFonts w:ascii="宋体" w:eastAsia="宋体" w:hAnsi="宋体" w:hint="eastAsia"/>
                <w:color w:val="000000" w:themeColor="text1"/>
                <w:sz w:val="20"/>
                <w:szCs w:val="20"/>
              </w:rPr>
              <w:t>五年</w:t>
            </w:r>
            <w:r w:rsidRPr="00CE00D9">
              <w:rPr>
                <w:rFonts w:ascii="宋体" w:eastAsia="宋体" w:hAnsi="宋体" w:hint="eastAsia"/>
                <w:color w:val="000000" w:themeColor="text1"/>
                <w:sz w:val="20"/>
                <w:szCs w:val="20"/>
              </w:rPr>
              <w:t>原厂质保，质保期内提供硬件维保、安装调试及改造服务；依据商用密码安全性评估要求，对接改造医院各类信息系统，提供必要的技术支持。</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A5902"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58CA6"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19DF1"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lang w:bidi="ar"/>
              </w:rPr>
              <w:t>1</w:t>
            </w:r>
            <w:r>
              <w:rPr>
                <w:rFonts w:ascii="宋体" w:eastAsia="宋体" w:hAnsi="宋体" w:cs="宋体" w:hint="eastAsia"/>
                <w:color w:val="000000"/>
                <w:kern w:val="0"/>
                <w:sz w:val="20"/>
                <w:szCs w:val="20"/>
                <w:lang w:bidi="ar"/>
              </w:rPr>
              <w:t>0</w:t>
            </w:r>
            <w:r>
              <w:rPr>
                <w:rFonts w:ascii="宋体" w:eastAsia="宋体" w:hAnsi="宋体" w:cs="宋体"/>
                <w:color w:val="000000"/>
                <w:kern w:val="0"/>
                <w:sz w:val="20"/>
                <w:szCs w:val="20"/>
                <w:lang w:bidi="ar"/>
              </w:rPr>
              <w:t>0</w:t>
            </w:r>
            <w:r>
              <w:rPr>
                <w:rFonts w:ascii="宋体" w:eastAsia="宋体" w:hAnsi="宋体" w:cs="宋体" w:hint="eastAsia"/>
                <w:color w:val="000000"/>
                <w:kern w:val="0"/>
                <w:sz w:val="20"/>
                <w:szCs w:val="20"/>
                <w:lang w:bidi="ar"/>
              </w:rPr>
              <w:t>个</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4CDBE" w14:textId="77777777" w:rsidR="00FC74F7" w:rsidRDefault="00FC74F7" w:rsidP="00FC74F7">
            <w:pPr>
              <w:widowControl/>
              <w:jc w:val="center"/>
              <w:textAlignment w:val="center"/>
              <w:rPr>
                <w:rFonts w:ascii="宋体" w:eastAsia="宋体" w:hAnsi="宋体" w:cs="宋体"/>
                <w:color w:val="000000"/>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5A56C"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五年质保</w:t>
            </w:r>
          </w:p>
        </w:tc>
      </w:tr>
      <w:tr w:rsidR="00FC74F7" w14:paraId="61676996" w14:textId="77777777">
        <w:trPr>
          <w:trHeight w:val="20"/>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C947C" w14:textId="77777777" w:rsidR="00FC74F7" w:rsidRDefault="00FC74F7" w:rsidP="00FC74F7">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w:t>
            </w:r>
            <w:r>
              <w:rPr>
                <w:rFonts w:ascii="宋体" w:eastAsia="宋体" w:hAnsi="宋体" w:cs="宋体"/>
                <w:color w:val="000000"/>
                <w:kern w:val="0"/>
                <w:sz w:val="20"/>
                <w:szCs w:val="20"/>
                <w:lang w:bidi="ar"/>
              </w:rPr>
              <w:t>2</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5926E6" w14:textId="77777777" w:rsidR="00FC74F7" w:rsidRPr="00CE00D9" w:rsidRDefault="00FC74F7" w:rsidP="00FC74F7">
            <w:pPr>
              <w:jc w:val="center"/>
              <w:rPr>
                <w:rFonts w:ascii="宋体" w:eastAsia="宋体" w:hAnsi="宋体"/>
                <w:color w:val="000000" w:themeColor="text1"/>
                <w:sz w:val="20"/>
                <w:szCs w:val="20"/>
              </w:rPr>
            </w:pPr>
            <w:r w:rsidRPr="00CE00D9">
              <w:rPr>
                <w:rFonts w:ascii="宋体" w:eastAsia="宋体" w:hAnsi="宋体" w:hint="eastAsia"/>
                <w:color w:val="000000" w:themeColor="text1"/>
                <w:sz w:val="20"/>
                <w:szCs w:val="20"/>
              </w:rPr>
              <w:t>签名验</w:t>
            </w:r>
            <w:proofErr w:type="gramStart"/>
            <w:r w:rsidRPr="00CE00D9">
              <w:rPr>
                <w:rFonts w:ascii="宋体" w:eastAsia="宋体" w:hAnsi="宋体" w:hint="eastAsia"/>
                <w:color w:val="000000" w:themeColor="text1"/>
                <w:sz w:val="20"/>
                <w:szCs w:val="20"/>
              </w:rPr>
              <w:t>签</w:t>
            </w:r>
            <w:r w:rsidR="00614054">
              <w:rPr>
                <w:rFonts w:ascii="宋体" w:eastAsia="宋体" w:hAnsi="宋体" w:hint="eastAsia"/>
                <w:color w:val="000000" w:themeColor="text1"/>
                <w:sz w:val="20"/>
                <w:szCs w:val="20"/>
              </w:rPr>
              <w:t>系统</w:t>
            </w:r>
            <w:proofErr w:type="gramEnd"/>
          </w:p>
        </w:tc>
        <w:tc>
          <w:tcPr>
            <w:tcW w:w="4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469C1" w14:textId="77777777" w:rsidR="0033078A" w:rsidRDefault="00FC74F7" w:rsidP="00FC74F7">
            <w:pPr>
              <w:widowControl/>
              <w:jc w:val="left"/>
              <w:rPr>
                <w:rFonts w:ascii="宋体" w:eastAsia="宋体" w:hAnsi="宋体"/>
                <w:color w:val="000000" w:themeColor="text1"/>
                <w:sz w:val="20"/>
                <w:szCs w:val="20"/>
              </w:rPr>
            </w:pPr>
            <w:r w:rsidRPr="002D6F0A">
              <w:rPr>
                <w:rFonts w:ascii="宋体" w:eastAsia="宋体" w:hAnsi="宋体" w:hint="eastAsia"/>
                <w:b/>
                <w:color w:val="000000" w:themeColor="text1"/>
                <w:sz w:val="20"/>
                <w:szCs w:val="20"/>
              </w:rPr>
              <w:t>一、硬件性能及配置参数（以下方案任选其一）：</w:t>
            </w:r>
            <w:r w:rsidRPr="00CE00D9">
              <w:rPr>
                <w:rFonts w:ascii="宋体" w:eastAsia="宋体" w:hAnsi="宋体" w:hint="eastAsia"/>
                <w:color w:val="000000" w:themeColor="text1"/>
                <w:sz w:val="20"/>
                <w:szCs w:val="20"/>
              </w:rPr>
              <w:br/>
              <w:t>方案1：提供软硬件一体化设备，基于国产化的软硬件设计制造，</w:t>
            </w:r>
            <w:proofErr w:type="gramStart"/>
            <w:r w:rsidRPr="00CE00D9">
              <w:rPr>
                <w:rFonts w:ascii="宋体" w:eastAsia="宋体" w:hAnsi="宋体" w:hint="eastAsia"/>
                <w:color w:val="000000" w:themeColor="text1"/>
                <w:sz w:val="20"/>
                <w:szCs w:val="20"/>
              </w:rPr>
              <w:t>千兆电口</w:t>
            </w:r>
            <w:proofErr w:type="gramEnd"/>
            <w:r w:rsidRPr="00CE00D9">
              <w:rPr>
                <w:rFonts w:ascii="宋体" w:eastAsia="宋体" w:hAnsi="宋体" w:hint="eastAsia"/>
                <w:color w:val="000000" w:themeColor="text1"/>
                <w:sz w:val="20"/>
                <w:szCs w:val="20"/>
              </w:rPr>
              <w:t>≥2个、内存≥32G、硬盘≥1T。</w:t>
            </w:r>
            <w:r w:rsidRPr="00CE00D9">
              <w:rPr>
                <w:rFonts w:ascii="宋体" w:eastAsia="宋体" w:hAnsi="宋体" w:hint="eastAsia"/>
                <w:color w:val="000000" w:themeColor="text1"/>
                <w:sz w:val="20"/>
                <w:szCs w:val="20"/>
              </w:rPr>
              <w:br/>
              <w:t>方案2：可基于电子签章系统、协同签名系统以及时间戳服务系统硬件为基座，仅提供满足所需软件功能需求的软件功能授权。</w:t>
            </w:r>
            <w:r w:rsidRPr="00CE00D9">
              <w:rPr>
                <w:rFonts w:ascii="宋体" w:eastAsia="宋体" w:hAnsi="宋体" w:hint="eastAsia"/>
                <w:color w:val="000000" w:themeColor="text1"/>
                <w:sz w:val="20"/>
                <w:szCs w:val="20"/>
              </w:rPr>
              <w:br/>
            </w:r>
            <w:r w:rsidRPr="002D6F0A">
              <w:rPr>
                <w:rFonts w:ascii="宋体" w:eastAsia="宋体" w:hAnsi="宋体" w:hint="eastAsia"/>
                <w:b/>
                <w:color w:val="000000" w:themeColor="text1"/>
                <w:sz w:val="20"/>
                <w:szCs w:val="20"/>
              </w:rPr>
              <w:t>二、技术功能参数：</w:t>
            </w:r>
            <w:r w:rsidRPr="00CE00D9">
              <w:rPr>
                <w:rFonts w:ascii="宋体" w:eastAsia="宋体" w:hAnsi="宋体" w:hint="eastAsia"/>
                <w:color w:val="000000" w:themeColor="text1"/>
                <w:sz w:val="20"/>
                <w:szCs w:val="20"/>
              </w:rPr>
              <w:br/>
              <w:t>1.SM2数字签名速度≥9000次/秒、签名验证速度≥6500次/秒，SM2数字信封制作速度≥5000次/秒、验证速度≥5500次/秒。</w:t>
            </w:r>
            <w:r w:rsidRPr="00CE00D9">
              <w:rPr>
                <w:rFonts w:ascii="宋体" w:eastAsia="宋体" w:hAnsi="宋体" w:hint="eastAsia"/>
                <w:color w:val="000000" w:themeColor="text1"/>
                <w:sz w:val="20"/>
                <w:szCs w:val="20"/>
              </w:rPr>
              <w:br/>
              <w:t>2.支持对XML数据或文件（包括APK、PDF文件）进行签名、验签名（包括：XML封皮签名验签、XML封内签名验签、XML分离签名验签）。</w:t>
            </w:r>
            <w:r w:rsidRPr="00CE00D9">
              <w:rPr>
                <w:rFonts w:ascii="宋体" w:eastAsia="宋体" w:hAnsi="宋体" w:hint="eastAsia"/>
                <w:color w:val="000000" w:themeColor="text1"/>
                <w:sz w:val="20"/>
                <w:szCs w:val="20"/>
              </w:rPr>
              <w:br/>
              <w:t>3.支持针对数据原文制作数字签名，签名结构符合PKCS#1/ PKCS#7 Attach/ PKCS#7Detach等多种格式标准。支持验证PKCS#1/ PKCS#7 Attach/ PKCS#7Detach等多种格式的签名结果，能够对签名证书的信任域、有效期、证书状态等进行完整验证。</w:t>
            </w:r>
            <w:r w:rsidRPr="00CE00D9">
              <w:rPr>
                <w:rFonts w:ascii="宋体" w:eastAsia="宋体" w:hAnsi="宋体" w:hint="eastAsia"/>
                <w:color w:val="000000" w:themeColor="text1"/>
                <w:sz w:val="20"/>
                <w:szCs w:val="20"/>
              </w:rPr>
              <w:br/>
              <w:t>4.支持应用授权签名功能，通过签名数据身份转换技术，为有权调用此证书的用户进行身份的授权和提供数字签名服务。</w:t>
            </w:r>
            <w:r w:rsidRPr="00CE00D9">
              <w:rPr>
                <w:rFonts w:ascii="宋体" w:eastAsia="宋体" w:hAnsi="宋体" w:hint="eastAsia"/>
                <w:color w:val="000000" w:themeColor="text1"/>
                <w:sz w:val="20"/>
                <w:szCs w:val="20"/>
              </w:rPr>
              <w:br/>
              <w:t>5.支持大数据量（1GB以上）的数字签名。</w:t>
            </w:r>
            <w:r w:rsidRPr="00CE00D9">
              <w:rPr>
                <w:rFonts w:ascii="宋体" w:eastAsia="宋体" w:hAnsi="宋体" w:hint="eastAsia"/>
                <w:color w:val="000000" w:themeColor="text1"/>
                <w:sz w:val="20"/>
                <w:szCs w:val="20"/>
              </w:rPr>
              <w:br/>
              <w:t>6.支持数据加密/解密功能：实现对各类电子数据的数据加密功能，支持非对称加密、对称加密以及数字信封加密。</w:t>
            </w:r>
            <w:r w:rsidRPr="00CE00D9">
              <w:rPr>
                <w:rFonts w:ascii="宋体" w:eastAsia="宋体" w:hAnsi="宋体" w:hint="eastAsia"/>
                <w:color w:val="000000" w:themeColor="text1"/>
                <w:sz w:val="20"/>
                <w:szCs w:val="20"/>
              </w:rPr>
              <w:br/>
              <w:t>7.支持非对称算法：RSA、SM2、ED25519、SECP256R1、SECP256K1算法；支持摘要算法：SM3、MD5、SHA1、SHA256、SHA224、SHA384、SHA512；支持对称算法：SM4、DES、AES、3DES。</w:t>
            </w:r>
            <w:r w:rsidRPr="00CE00D9">
              <w:rPr>
                <w:rFonts w:ascii="宋体" w:eastAsia="宋体" w:hAnsi="宋体" w:hint="eastAsia"/>
                <w:color w:val="000000" w:themeColor="text1"/>
                <w:sz w:val="20"/>
                <w:szCs w:val="20"/>
              </w:rPr>
              <w:br/>
            </w:r>
            <w:r w:rsidRPr="00CE00D9">
              <w:rPr>
                <w:rFonts w:ascii="宋体" w:eastAsia="宋体" w:hAnsi="宋体" w:hint="eastAsia"/>
                <w:color w:val="000000" w:themeColor="text1"/>
                <w:sz w:val="20"/>
                <w:szCs w:val="20"/>
              </w:rPr>
              <w:lastRenderedPageBreak/>
              <w:t>8.证书支持多种文件格式的导入和使用，包括：cer、ebcer、pfx、p12、 p7b、zip 等。</w:t>
            </w:r>
            <w:r w:rsidRPr="00CE00D9">
              <w:rPr>
                <w:rFonts w:ascii="宋体" w:eastAsia="宋体" w:hAnsi="宋体" w:hint="eastAsia"/>
                <w:color w:val="000000" w:themeColor="text1"/>
                <w:sz w:val="20"/>
                <w:szCs w:val="20"/>
              </w:rPr>
              <w:br/>
              <w:t>9.提供证书吊销列表（CRL）下载功能和证书有效性验证功能，自动完成按 CRL 发布时间和定时更新等多种方式进行CRL更新。</w:t>
            </w:r>
            <w:r w:rsidRPr="00CE00D9">
              <w:rPr>
                <w:rFonts w:ascii="宋体" w:eastAsia="宋体" w:hAnsi="宋体" w:hint="eastAsia"/>
                <w:color w:val="000000" w:themeColor="text1"/>
                <w:sz w:val="20"/>
                <w:szCs w:val="20"/>
              </w:rPr>
              <w:br/>
              <w:t>10.支持导入多级CA证书，证书级别不受限制；支持配置多信任 CA 签发的根证书，可验证不同 CA 机构签发的符合 PKCS#7 标准的签名、数字信封结果。</w:t>
            </w:r>
            <w:r w:rsidRPr="00CE00D9">
              <w:rPr>
                <w:rFonts w:ascii="宋体" w:eastAsia="宋体" w:hAnsi="宋体" w:hint="eastAsia"/>
                <w:color w:val="000000" w:themeColor="text1"/>
                <w:sz w:val="20"/>
                <w:szCs w:val="20"/>
              </w:rPr>
              <w:br/>
              <w:t>11.支持信任域列表（可信CA）管理，</w:t>
            </w:r>
            <w:proofErr w:type="gramStart"/>
            <w:r w:rsidRPr="00CE00D9">
              <w:rPr>
                <w:rFonts w:ascii="宋体" w:eastAsia="宋体" w:hAnsi="宋体" w:hint="eastAsia"/>
                <w:color w:val="000000" w:themeColor="text1"/>
                <w:sz w:val="20"/>
                <w:szCs w:val="20"/>
              </w:rPr>
              <w:t>信任域可配置</w:t>
            </w:r>
            <w:proofErr w:type="gramEnd"/>
            <w:r w:rsidRPr="00CE00D9">
              <w:rPr>
                <w:rFonts w:ascii="宋体" w:eastAsia="宋体" w:hAnsi="宋体" w:hint="eastAsia"/>
                <w:color w:val="000000" w:themeColor="text1"/>
                <w:sz w:val="20"/>
                <w:szCs w:val="20"/>
              </w:rPr>
              <w:t>分别对CRL、OCSP进行验证；支持对机构证书列表进行添加、查看、修改、设置默认证书、删除、导入与导出、更新、用户证书授权、精确查询等操作。</w:t>
            </w:r>
            <w:r w:rsidRPr="00CE00D9">
              <w:rPr>
                <w:rFonts w:ascii="宋体" w:eastAsia="宋体" w:hAnsi="宋体" w:hint="eastAsia"/>
                <w:color w:val="000000" w:themeColor="text1"/>
                <w:sz w:val="20"/>
                <w:szCs w:val="20"/>
              </w:rPr>
              <w:br/>
              <w:t>12.具有监控功能：分为业务监控和系统监控两种，并以图形化方式展示。业务监控包括签名、验签、打信封和解信封业务，包括实时监控、监控历史、历史最高峰、历史业务量和业务预警，监控分为成功和失败两种状态各用蓝和红色表示，能够实现根据小时、天、月、年的方式查看历史业务量统计信息。系统监控包括 CPU、内存、硬盘和网络流量。</w:t>
            </w:r>
            <w:r w:rsidRPr="00CE00D9">
              <w:rPr>
                <w:rFonts w:ascii="宋体" w:eastAsia="宋体" w:hAnsi="宋体" w:hint="eastAsia"/>
                <w:color w:val="000000" w:themeColor="text1"/>
                <w:sz w:val="20"/>
                <w:szCs w:val="20"/>
              </w:rPr>
              <w:br/>
              <w:t>13.具备监控预警功能，能够按照预警值持续时间或频次进行邮件告警。</w:t>
            </w:r>
            <w:r w:rsidRPr="00CE00D9">
              <w:rPr>
                <w:rFonts w:ascii="宋体" w:eastAsia="宋体" w:hAnsi="宋体" w:hint="eastAsia"/>
                <w:color w:val="000000" w:themeColor="text1"/>
                <w:sz w:val="20"/>
                <w:szCs w:val="20"/>
              </w:rPr>
              <w:br/>
              <w:t>14.具备详细的日志记录能力，能够对业务日志、管理员日志、Debug日志、错误日志等进行配置，能够完整保留错误和故障日志并支持下载，错误日志内容应足够详细（如包含：验签原文、验签时间信息等）。</w:t>
            </w:r>
            <w:r w:rsidRPr="00CE00D9">
              <w:rPr>
                <w:rFonts w:ascii="宋体" w:eastAsia="宋体" w:hAnsi="宋体" w:hint="eastAsia"/>
                <w:color w:val="000000" w:themeColor="text1"/>
                <w:sz w:val="20"/>
                <w:szCs w:val="20"/>
              </w:rPr>
              <w:br/>
              <w:t>15.具备日志导出任务管理功能，能够查看审计日志导出任务，并显示当前全部任务运行完成的百分比，用户可以对已完成的任务中的日志进行下载和删除任务等管理操作。</w:t>
            </w:r>
          </w:p>
          <w:p w14:paraId="15362055" w14:textId="610185D0" w:rsidR="00FC74F7" w:rsidRPr="00CE00D9" w:rsidRDefault="0033078A" w:rsidP="0033078A">
            <w:pPr>
              <w:widowControl/>
              <w:jc w:val="left"/>
              <w:rPr>
                <w:rFonts w:ascii="宋体" w:eastAsia="宋体" w:hAnsi="宋体" w:cs="宋体"/>
                <w:color w:val="000000" w:themeColor="text1"/>
                <w:kern w:val="0"/>
                <w:sz w:val="20"/>
                <w:szCs w:val="20"/>
              </w:rPr>
            </w:pPr>
            <w:r w:rsidRPr="0033078A">
              <w:rPr>
                <w:rFonts w:ascii="宋体" w:eastAsia="宋体" w:hAnsi="宋体" w:cs="宋体" w:hint="eastAsia"/>
                <w:color w:val="000000" w:themeColor="text1"/>
                <w:kern w:val="0"/>
                <w:sz w:val="20"/>
                <w:szCs w:val="20"/>
                <w:lang w:bidi="ar"/>
              </w:rPr>
              <w:t>16.产品厂商具有CA准入资质:具有工信部颁发的电子认证服务许可证及国家密码管理局颁发的电子认证服务使用密码许可证。</w:t>
            </w:r>
            <w:r w:rsidRPr="0033078A">
              <w:rPr>
                <w:rFonts w:ascii="宋体" w:eastAsia="宋体" w:hAnsi="宋体" w:cs="宋体" w:hint="eastAsia"/>
                <w:color w:val="000000" w:themeColor="text1"/>
                <w:kern w:val="0"/>
                <w:sz w:val="20"/>
                <w:szCs w:val="20"/>
                <w:lang w:bidi="ar"/>
              </w:rPr>
              <w:br/>
              <w:t>17.产品制造商具备完善的知识产权管理体系，提供知识产权管理体系认证证书复印件。</w:t>
            </w:r>
            <w:r w:rsidR="00FC74F7" w:rsidRPr="00CE00D9">
              <w:rPr>
                <w:rFonts w:ascii="宋体" w:eastAsia="宋体" w:hAnsi="宋体" w:hint="eastAsia"/>
                <w:color w:val="000000" w:themeColor="text1"/>
                <w:sz w:val="20"/>
                <w:szCs w:val="20"/>
              </w:rPr>
              <w:br/>
              <w:t>1</w:t>
            </w:r>
            <w:r>
              <w:rPr>
                <w:rFonts w:ascii="宋体" w:eastAsia="宋体" w:hAnsi="宋体"/>
                <w:color w:val="000000" w:themeColor="text1"/>
                <w:sz w:val="20"/>
                <w:szCs w:val="20"/>
              </w:rPr>
              <w:t>8</w:t>
            </w:r>
            <w:r w:rsidR="00FC74F7" w:rsidRPr="00CE00D9">
              <w:rPr>
                <w:rFonts w:ascii="宋体" w:eastAsia="宋体" w:hAnsi="宋体" w:hint="eastAsia"/>
                <w:color w:val="000000" w:themeColor="text1"/>
                <w:sz w:val="20"/>
                <w:szCs w:val="20"/>
              </w:rPr>
              <w:t>.具备国家密码管理局商用密码检测中心颁发的《商用密码产品认证证书》并满足 GM/T 0028《密码模块安全技术要求》安全等级第二级相关要求（提供相应商用密码产品认证证书）。</w:t>
            </w:r>
            <w:r w:rsidR="00FC74F7" w:rsidRPr="00CE00D9">
              <w:rPr>
                <w:rFonts w:ascii="宋体" w:eastAsia="宋体" w:hAnsi="宋体" w:hint="eastAsia"/>
                <w:color w:val="000000" w:themeColor="text1"/>
                <w:sz w:val="20"/>
                <w:szCs w:val="20"/>
              </w:rPr>
              <w:br/>
            </w:r>
            <w:r w:rsidR="002D6F0A" w:rsidRPr="002D6F0A">
              <w:rPr>
                <w:rFonts w:ascii="宋体" w:eastAsia="宋体" w:hAnsi="宋体" w:hint="eastAsia"/>
                <w:b/>
                <w:color w:val="000000" w:themeColor="text1"/>
                <w:sz w:val="20"/>
                <w:szCs w:val="20"/>
              </w:rPr>
              <w:t>三、</w:t>
            </w:r>
            <w:r w:rsidR="009D78F0">
              <w:rPr>
                <w:rFonts w:ascii="宋体" w:eastAsia="宋体" w:hAnsi="宋体" w:hint="eastAsia"/>
                <w:b/>
                <w:color w:val="000000" w:themeColor="text1"/>
                <w:sz w:val="20"/>
                <w:szCs w:val="20"/>
              </w:rPr>
              <w:t>五年</w:t>
            </w:r>
            <w:r w:rsidR="00FC74F7" w:rsidRPr="002D6F0A">
              <w:rPr>
                <w:rFonts w:ascii="宋体" w:eastAsia="宋体" w:hAnsi="宋体" w:hint="eastAsia"/>
                <w:b/>
                <w:color w:val="000000" w:themeColor="text1"/>
                <w:sz w:val="20"/>
                <w:szCs w:val="20"/>
              </w:rPr>
              <w:t>原厂质保，质保期内提供硬件维保、</w:t>
            </w:r>
            <w:r w:rsidR="00FC74F7" w:rsidRPr="002D6F0A">
              <w:rPr>
                <w:rFonts w:ascii="宋体" w:eastAsia="宋体" w:hAnsi="宋体" w:hint="eastAsia"/>
                <w:b/>
                <w:color w:val="000000" w:themeColor="text1"/>
                <w:sz w:val="20"/>
                <w:szCs w:val="20"/>
              </w:rPr>
              <w:lastRenderedPageBreak/>
              <w:t>安装调试及改造服务；依据商用密码安全性评估要求，对接改造医院各类信息系统，提供必要的技术支持。</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325B5"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A7FE0"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87629"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lang w:bidi="ar"/>
              </w:rPr>
              <w:t>2</w:t>
            </w:r>
            <w:r>
              <w:rPr>
                <w:rFonts w:ascii="宋体" w:eastAsia="宋体" w:hAnsi="宋体" w:cs="宋体" w:hint="eastAsia"/>
                <w:color w:val="000000"/>
                <w:kern w:val="0"/>
                <w:sz w:val="20"/>
                <w:szCs w:val="20"/>
                <w:lang w:bidi="ar"/>
              </w:rPr>
              <w:t>套</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9EF2A" w14:textId="77777777" w:rsidR="00FC74F7" w:rsidRDefault="00FC74F7" w:rsidP="00FC74F7">
            <w:pPr>
              <w:widowControl/>
              <w:jc w:val="center"/>
              <w:textAlignment w:val="center"/>
              <w:rPr>
                <w:rFonts w:ascii="宋体" w:eastAsia="宋体" w:hAnsi="宋体" w:cs="宋体"/>
                <w:color w:val="000000"/>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90A28"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五年质保</w:t>
            </w:r>
          </w:p>
        </w:tc>
      </w:tr>
      <w:tr w:rsidR="00FC74F7" w14:paraId="72D3C0D2" w14:textId="77777777">
        <w:trPr>
          <w:trHeight w:val="20"/>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A7D27" w14:textId="77777777" w:rsidR="00FC74F7" w:rsidRDefault="00FC74F7" w:rsidP="00FC74F7">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lastRenderedPageBreak/>
              <w:t>1</w:t>
            </w:r>
            <w:r>
              <w:rPr>
                <w:rFonts w:ascii="宋体" w:eastAsia="宋体" w:hAnsi="宋体" w:cs="宋体"/>
                <w:color w:val="000000"/>
                <w:kern w:val="0"/>
                <w:sz w:val="20"/>
                <w:szCs w:val="20"/>
                <w:lang w:bidi="ar"/>
              </w:rPr>
              <w:t>3</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B01CF4" w14:textId="77777777" w:rsidR="00FC74F7" w:rsidRPr="00CE00D9" w:rsidRDefault="00FC74F7" w:rsidP="00FC74F7">
            <w:pPr>
              <w:jc w:val="center"/>
              <w:rPr>
                <w:rFonts w:ascii="宋体" w:eastAsia="宋体" w:hAnsi="宋体"/>
                <w:color w:val="000000" w:themeColor="text1"/>
                <w:sz w:val="20"/>
                <w:szCs w:val="20"/>
              </w:rPr>
            </w:pPr>
            <w:r w:rsidRPr="00CE00D9">
              <w:rPr>
                <w:rFonts w:ascii="宋体" w:eastAsia="宋体" w:hAnsi="宋体" w:hint="eastAsia"/>
                <w:color w:val="000000" w:themeColor="text1"/>
                <w:sz w:val="20"/>
                <w:szCs w:val="20"/>
              </w:rPr>
              <w:t>电子签章系统</w:t>
            </w:r>
          </w:p>
        </w:tc>
        <w:tc>
          <w:tcPr>
            <w:tcW w:w="4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3AA0A" w14:textId="3FE22B06" w:rsidR="00FC74F7" w:rsidRPr="00CE00D9" w:rsidRDefault="00FC74F7" w:rsidP="002D6F0A">
            <w:pPr>
              <w:widowControl/>
              <w:jc w:val="left"/>
              <w:rPr>
                <w:rFonts w:ascii="宋体" w:eastAsia="宋体" w:hAnsi="宋体" w:cs="宋体"/>
                <w:color w:val="000000" w:themeColor="text1"/>
                <w:kern w:val="0"/>
                <w:sz w:val="20"/>
                <w:szCs w:val="20"/>
              </w:rPr>
            </w:pPr>
            <w:r w:rsidRPr="002D6F0A">
              <w:rPr>
                <w:rFonts w:ascii="宋体" w:eastAsia="宋体" w:hAnsi="宋体" w:hint="eastAsia"/>
                <w:b/>
                <w:color w:val="000000" w:themeColor="text1"/>
                <w:sz w:val="20"/>
                <w:szCs w:val="20"/>
              </w:rPr>
              <w:t>一、硬件性能及配置参数（以下方案任选其一）：</w:t>
            </w:r>
            <w:r w:rsidRPr="00CE00D9">
              <w:rPr>
                <w:rFonts w:ascii="宋体" w:eastAsia="宋体" w:hAnsi="宋体" w:hint="eastAsia"/>
                <w:color w:val="000000" w:themeColor="text1"/>
                <w:sz w:val="20"/>
                <w:szCs w:val="20"/>
              </w:rPr>
              <w:br/>
              <w:t>方案1：提供软硬件一体化设备，基于国产化的软硬件设计制造，</w:t>
            </w:r>
            <w:proofErr w:type="gramStart"/>
            <w:r w:rsidRPr="00CE00D9">
              <w:rPr>
                <w:rFonts w:ascii="宋体" w:eastAsia="宋体" w:hAnsi="宋体" w:hint="eastAsia"/>
                <w:color w:val="000000" w:themeColor="text1"/>
                <w:sz w:val="20"/>
                <w:szCs w:val="20"/>
              </w:rPr>
              <w:t>千兆电口</w:t>
            </w:r>
            <w:proofErr w:type="gramEnd"/>
            <w:r w:rsidRPr="00CE00D9">
              <w:rPr>
                <w:rFonts w:ascii="宋体" w:eastAsia="宋体" w:hAnsi="宋体" w:hint="eastAsia"/>
                <w:color w:val="000000" w:themeColor="text1"/>
                <w:sz w:val="20"/>
                <w:szCs w:val="20"/>
              </w:rPr>
              <w:t>≥2个、内存≥32G、硬盘≥1T。</w:t>
            </w:r>
            <w:r w:rsidRPr="00CE00D9">
              <w:rPr>
                <w:rFonts w:ascii="宋体" w:eastAsia="宋体" w:hAnsi="宋体" w:hint="eastAsia"/>
                <w:color w:val="000000" w:themeColor="text1"/>
                <w:sz w:val="20"/>
                <w:szCs w:val="20"/>
              </w:rPr>
              <w:br/>
              <w:t>方案2：可基于签名验签系统、协同签名系统以及时间戳服务系统硬件为基座，仅提供满足所需软件功能需求的软件功能授权。</w:t>
            </w:r>
            <w:r w:rsidRPr="00CE00D9">
              <w:rPr>
                <w:rFonts w:ascii="宋体" w:eastAsia="宋体" w:hAnsi="宋体" w:hint="eastAsia"/>
                <w:color w:val="000000" w:themeColor="text1"/>
                <w:sz w:val="20"/>
                <w:szCs w:val="20"/>
              </w:rPr>
              <w:br/>
            </w:r>
            <w:r w:rsidRPr="002D6F0A">
              <w:rPr>
                <w:rFonts w:ascii="宋体" w:eastAsia="宋体" w:hAnsi="宋体" w:hint="eastAsia"/>
                <w:b/>
                <w:color w:val="000000" w:themeColor="text1"/>
                <w:sz w:val="20"/>
                <w:szCs w:val="20"/>
              </w:rPr>
              <w:t>二、技术功能参数：</w:t>
            </w:r>
            <w:r w:rsidRPr="00CE00D9">
              <w:rPr>
                <w:rFonts w:ascii="宋体" w:eastAsia="宋体" w:hAnsi="宋体" w:hint="eastAsia"/>
                <w:color w:val="000000" w:themeColor="text1"/>
                <w:sz w:val="20"/>
                <w:szCs w:val="20"/>
              </w:rPr>
              <w:br/>
              <w:t>1.国密算法PDF签章速率≥150次/秒、国密算法PDF验章速率≥220次/秒，国密算法OFD签章速率≥180次/秒、国密算法OFD验章速率≥280次/秒。提供不受限的电子签章授权。</w:t>
            </w:r>
            <w:r w:rsidRPr="00CE00D9">
              <w:rPr>
                <w:rFonts w:ascii="宋体" w:eastAsia="宋体" w:hAnsi="宋体" w:hint="eastAsia"/>
                <w:color w:val="000000" w:themeColor="text1"/>
                <w:sz w:val="20"/>
                <w:szCs w:val="20"/>
              </w:rPr>
              <w:br/>
              <w:t>2.支持电子印章申请、制作、审核、发布、变更、停用/启用、作废、删除等全生命周期管理。</w:t>
            </w:r>
            <w:r w:rsidRPr="00CE00D9">
              <w:rPr>
                <w:rFonts w:ascii="宋体" w:eastAsia="宋体" w:hAnsi="宋体" w:hint="eastAsia"/>
                <w:color w:val="000000" w:themeColor="text1"/>
                <w:sz w:val="20"/>
                <w:szCs w:val="20"/>
              </w:rPr>
              <w:br/>
              <w:t>3.支持印章在线采集服务，业务系统对接该服务后，可为业务用户提供印章采集服务，实现单个用户直接在线提交印章申请，完成印章的在线采集。</w:t>
            </w:r>
            <w:r w:rsidRPr="00CE00D9">
              <w:rPr>
                <w:rFonts w:ascii="宋体" w:eastAsia="宋体" w:hAnsi="宋体" w:hint="eastAsia"/>
                <w:color w:val="000000" w:themeColor="text1"/>
                <w:sz w:val="20"/>
                <w:szCs w:val="20"/>
              </w:rPr>
              <w:br/>
              <w:t>4.支持印章集中式管理和分级管理两种方式，既可集中式管理印章数据，也支持各级组织分别管理印章。</w:t>
            </w:r>
            <w:r w:rsidRPr="00CE00D9">
              <w:rPr>
                <w:rFonts w:ascii="宋体" w:eastAsia="宋体" w:hAnsi="宋体" w:hint="eastAsia"/>
                <w:color w:val="000000" w:themeColor="text1"/>
                <w:sz w:val="20"/>
                <w:szCs w:val="20"/>
              </w:rPr>
              <w:br/>
              <w:t>5.支持上传已有的印模图片制作电子印章，也支持自定义印模中的字体、字体颜色、文字等信息生成印模图片制作电子印章。</w:t>
            </w:r>
            <w:r w:rsidRPr="00CE00D9">
              <w:rPr>
                <w:rFonts w:ascii="宋体" w:eastAsia="宋体" w:hAnsi="宋体" w:hint="eastAsia"/>
                <w:color w:val="000000" w:themeColor="text1"/>
                <w:sz w:val="20"/>
                <w:szCs w:val="20"/>
              </w:rPr>
              <w:br/>
              <w:t>6.支持对key写入电子印章信息；支持OFD、PDF、HTML、表单、WORD等多种文件类型盖章；支持加盖骑缝章、固定位置盖章、坐标盖章、H5盖章、多人追加盖章、手写签名盖章、关键字盖章；支持图片、二维码、文字等多种水印管理和加盖。</w:t>
            </w:r>
            <w:r w:rsidRPr="00CE00D9">
              <w:rPr>
                <w:rFonts w:ascii="宋体" w:eastAsia="宋体" w:hAnsi="宋体" w:hint="eastAsia"/>
                <w:color w:val="000000" w:themeColor="text1"/>
                <w:sz w:val="20"/>
                <w:szCs w:val="20"/>
              </w:rPr>
              <w:br/>
              <w:t>7.支持批量签章，支持在线签章、验章和离线签章、验章，支持撤销签章。</w:t>
            </w:r>
            <w:r w:rsidRPr="00CE00D9">
              <w:rPr>
                <w:rFonts w:ascii="宋体" w:eastAsia="宋体" w:hAnsi="宋体" w:hint="eastAsia"/>
                <w:color w:val="000000" w:themeColor="text1"/>
                <w:sz w:val="20"/>
                <w:szCs w:val="20"/>
              </w:rPr>
              <w:br/>
              <w:t>8.支持PDF、OFD版式文件客户</w:t>
            </w:r>
            <w:proofErr w:type="gramStart"/>
            <w:r w:rsidRPr="00CE00D9">
              <w:rPr>
                <w:rFonts w:ascii="宋体" w:eastAsia="宋体" w:hAnsi="宋体" w:hint="eastAsia"/>
                <w:color w:val="000000" w:themeColor="text1"/>
                <w:sz w:val="20"/>
                <w:szCs w:val="20"/>
              </w:rPr>
              <w:t>端签</w:t>
            </w:r>
            <w:proofErr w:type="gramEnd"/>
            <w:r w:rsidRPr="00CE00D9">
              <w:rPr>
                <w:rFonts w:ascii="宋体" w:eastAsia="宋体" w:hAnsi="宋体" w:hint="eastAsia"/>
                <w:color w:val="000000" w:themeColor="text1"/>
                <w:sz w:val="20"/>
                <w:szCs w:val="20"/>
              </w:rPr>
              <w:t>章（支持与福</w:t>
            </w:r>
            <w:proofErr w:type="gramStart"/>
            <w:r w:rsidRPr="00CE00D9">
              <w:rPr>
                <w:rFonts w:ascii="宋体" w:eastAsia="宋体" w:hAnsi="宋体" w:hint="eastAsia"/>
                <w:color w:val="000000" w:themeColor="text1"/>
                <w:sz w:val="20"/>
                <w:szCs w:val="20"/>
              </w:rPr>
              <w:t>昕</w:t>
            </w:r>
            <w:proofErr w:type="gramEnd"/>
            <w:r w:rsidRPr="00CE00D9">
              <w:rPr>
                <w:rFonts w:ascii="宋体" w:eastAsia="宋体" w:hAnsi="宋体" w:hint="eastAsia"/>
                <w:color w:val="000000" w:themeColor="text1"/>
                <w:sz w:val="20"/>
                <w:szCs w:val="20"/>
              </w:rPr>
              <w:t>、数科阅读器结合实现版式文件客户</w:t>
            </w:r>
            <w:proofErr w:type="gramStart"/>
            <w:r w:rsidRPr="00CE00D9">
              <w:rPr>
                <w:rFonts w:ascii="宋体" w:eastAsia="宋体" w:hAnsi="宋体" w:hint="eastAsia"/>
                <w:color w:val="000000" w:themeColor="text1"/>
                <w:sz w:val="20"/>
                <w:szCs w:val="20"/>
              </w:rPr>
              <w:t>端签</w:t>
            </w:r>
            <w:proofErr w:type="gramEnd"/>
            <w:r w:rsidRPr="00CE00D9">
              <w:rPr>
                <w:rFonts w:ascii="宋体" w:eastAsia="宋体" w:hAnsi="宋体" w:hint="eastAsia"/>
                <w:color w:val="000000" w:themeColor="text1"/>
                <w:sz w:val="20"/>
                <w:szCs w:val="20"/>
              </w:rPr>
              <w:t>章），支持文件格式转换，可将WORD、PDF文件转换成OFD文件。</w:t>
            </w:r>
            <w:r w:rsidRPr="00CE00D9">
              <w:rPr>
                <w:rFonts w:ascii="宋体" w:eastAsia="宋体" w:hAnsi="宋体" w:hint="eastAsia"/>
                <w:color w:val="000000" w:themeColor="text1"/>
                <w:sz w:val="20"/>
                <w:szCs w:val="20"/>
              </w:rPr>
              <w:br/>
              <w:t>9.具有监控功能：分为业务监控和系统监控两种，并以图形化方式展示。业务监控包括签</w:t>
            </w:r>
            <w:r w:rsidRPr="00CE00D9">
              <w:rPr>
                <w:rFonts w:ascii="宋体" w:eastAsia="宋体" w:hAnsi="宋体" w:hint="eastAsia"/>
                <w:color w:val="000000" w:themeColor="text1"/>
                <w:sz w:val="20"/>
                <w:szCs w:val="20"/>
              </w:rPr>
              <w:lastRenderedPageBreak/>
              <w:t>章、验章业务，包括实时监控、监控历史模式，实时监控分为成功和失败两种状态各用蓝和红色表示，历史监控能够实现根据小时、天、月、年的方式查看历史业务量统计信息。系统监控包括 CPU、内存、硬盘和网络流量状态等。</w:t>
            </w:r>
            <w:r w:rsidRPr="00CE00D9">
              <w:rPr>
                <w:rFonts w:ascii="宋体" w:eastAsia="宋体" w:hAnsi="宋体" w:hint="eastAsia"/>
                <w:color w:val="000000" w:themeColor="text1"/>
                <w:sz w:val="20"/>
                <w:szCs w:val="20"/>
              </w:rPr>
              <w:br/>
              <w:t>10.具有预警功能：监控数据达到预警值时提供报警服务。预警阀值可以自定义设定，超过阀值会通过邮件等方式发送给管理员。</w:t>
            </w:r>
            <w:r w:rsidRPr="00CE00D9">
              <w:rPr>
                <w:rFonts w:ascii="宋体" w:eastAsia="宋体" w:hAnsi="宋体" w:hint="eastAsia"/>
                <w:color w:val="000000" w:themeColor="text1"/>
                <w:sz w:val="20"/>
                <w:szCs w:val="20"/>
              </w:rPr>
              <w:br/>
              <w:t>11.具备国家密码管理局商用密码检测中心颁发的《商用密码产品认证证书》并满足 GM/T 0028《密码模块安全技术要求》安全等级第二级相关要求（提供相应商用密码产品认证证书）。</w:t>
            </w:r>
            <w:r w:rsidR="002D6F0A">
              <w:rPr>
                <w:rFonts w:ascii="宋体" w:eastAsia="宋体" w:hAnsi="宋体" w:hint="eastAsia"/>
                <w:color w:val="000000" w:themeColor="text1"/>
                <w:sz w:val="20"/>
                <w:szCs w:val="20"/>
              </w:rPr>
              <w:t xml:space="preserve"> </w:t>
            </w:r>
            <w:r w:rsidR="002D6F0A">
              <w:rPr>
                <w:rFonts w:ascii="宋体" w:eastAsia="宋体" w:hAnsi="宋体" w:hint="eastAsia"/>
                <w:color w:val="000000" w:themeColor="text1"/>
                <w:sz w:val="20"/>
                <w:szCs w:val="20"/>
              </w:rPr>
              <w:br/>
            </w:r>
            <w:r w:rsidR="002D6F0A" w:rsidRPr="002D6F0A">
              <w:rPr>
                <w:rFonts w:ascii="宋体" w:eastAsia="宋体" w:hAnsi="宋体" w:hint="eastAsia"/>
                <w:b/>
                <w:color w:val="000000" w:themeColor="text1"/>
                <w:sz w:val="20"/>
                <w:szCs w:val="20"/>
              </w:rPr>
              <w:t>三、</w:t>
            </w:r>
            <w:r w:rsidR="009D78F0">
              <w:rPr>
                <w:rFonts w:ascii="宋体" w:eastAsia="宋体" w:hAnsi="宋体" w:hint="eastAsia"/>
                <w:b/>
                <w:color w:val="000000" w:themeColor="text1"/>
                <w:sz w:val="20"/>
                <w:szCs w:val="20"/>
              </w:rPr>
              <w:t>五年</w:t>
            </w:r>
            <w:r w:rsidRPr="002D6F0A">
              <w:rPr>
                <w:rFonts w:ascii="宋体" w:eastAsia="宋体" w:hAnsi="宋体" w:hint="eastAsia"/>
                <w:b/>
                <w:color w:val="000000" w:themeColor="text1"/>
                <w:sz w:val="20"/>
                <w:szCs w:val="20"/>
              </w:rPr>
              <w:t>原厂质保，质保期内提供硬件维保、安装调试及改造服务；依据商用密码安全性评估要求，对接改造医院各类信息系统，提供必要的技术支持。</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EFC9A"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D77E9"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E1FED"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lang w:bidi="ar"/>
              </w:rPr>
              <w:t>2</w:t>
            </w:r>
            <w:r>
              <w:rPr>
                <w:rFonts w:ascii="宋体" w:eastAsia="宋体" w:hAnsi="宋体" w:cs="宋体" w:hint="eastAsia"/>
                <w:color w:val="000000"/>
                <w:kern w:val="0"/>
                <w:sz w:val="20"/>
                <w:szCs w:val="20"/>
                <w:lang w:bidi="ar"/>
              </w:rPr>
              <w:t>套</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BB1BA" w14:textId="77777777" w:rsidR="00FC74F7" w:rsidRDefault="00FC74F7" w:rsidP="00FC74F7">
            <w:pPr>
              <w:widowControl/>
              <w:jc w:val="center"/>
              <w:textAlignment w:val="center"/>
              <w:rPr>
                <w:rFonts w:ascii="宋体" w:eastAsia="宋体" w:hAnsi="宋体" w:cs="宋体"/>
                <w:color w:val="000000"/>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DCBE3"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五年质保</w:t>
            </w:r>
          </w:p>
        </w:tc>
      </w:tr>
      <w:tr w:rsidR="00FC74F7" w14:paraId="67280DB4" w14:textId="77777777">
        <w:trPr>
          <w:trHeight w:val="20"/>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924B6" w14:textId="77777777" w:rsidR="00FC74F7" w:rsidRDefault="00FC74F7" w:rsidP="00FC74F7">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w:t>
            </w:r>
            <w:r>
              <w:rPr>
                <w:rFonts w:ascii="宋体" w:eastAsia="宋体" w:hAnsi="宋体" w:cs="宋体"/>
                <w:color w:val="000000"/>
                <w:kern w:val="0"/>
                <w:sz w:val="20"/>
                <w:szCs w:val="20"/>
                <w:lang w:bidi="ar"/>
              </w:rPr>
              <w:t>4</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222DA9" w14:textId="77777777" w:rsidR="00FC74F7" w:rsidRPr="00CE00D9" w:rsidRDefault="00FC74F7" w:rsidP="00FC74F7">
            <w:pPr>
              <w:jc w:val="center"/>
              <w:rPr>
                <w:rFonts w:ascii="宋体" w:eastAsia="宋体" w:hAnsi="宋体"/>
                <w:color w:val="000000" w:themeColor="text1"/>
                <w:sz w:val="20"/>
                <w:szCs w:val="20"/>
              </w:rPr>
            </w:pPr>
            <w:r w:rsidRPr="00CE00D9">
              <w:rPr>
                <w:rFonts w:ascii="宋体" w:eastAsia="宋体" w:hAnsi="宋体" w:hint="eastAsia"/>
                <w:color w:val="000000" w:themeColor="text1"/>
                <w:sz w:val="20"/>
                <w:szCs w:val="20"/>
              </w:rPr>
              <w:t>协同签名系统</w:t>
            </w:r>
          </w:p>
        </w:tc>
        <w:tc>
          <w:tcPr>
            <w:tcW w:w="4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CCD30" w14:textId="77777777" w:rsidR="0033078A" w:rsidRDefault="00FC74F7" w:rsidP="002D6F0A">
            <w:pPr>
              <w:widowControl/>
              <w:jc w:val="left"/>
              <w:rPr>
                <w:rFonts w:ascii="宋体" w:eastAsia="宋体" w:hAnsi="宋体"/>
                <w:color w:val="000000" w:themeColor="text1"/>
                <w:sz w:val="20"/>
                <w:szCs w:val="20"/>
              </w:rPr>
            </w:pPr>
            <w:r w:rsidRPr="002D6F0A">
              <w:rPr>
                <w:rFonts w:ascii="宋体" w:eastAsia="宋体" w:hAnsi="宋体" w:hint="eastAsia"/>
                <w:b/>
                <w:color w:val="000000" w:themeColor="text1"/>
                <w:sz w:val="20"/>
                <w:szCs w:val="20"/>
              </w:rPr>
              <w:t>一、硬件性能及配置参数（以下方案任选其一）：</w:t>
            </w:r>
            <w:r w:rsidRPr="00CE00D9">
              <w:rPr>
                <w:rFonts w:ascii="宋体" w:eastAsia="宋体" w:hAnsi="宋体" w:hint="eastAsia"/>
                <w:color w:val="000000" w:themeColor="text1"/>
                <w:sz w:val="20"/>
                <w:szCs w:val="20"/>
              </w:rPr>
              <w:br/>
              <w:t>方案1：提供软硬件一体化设备，基于国产化的软硬件设计制造，</w:t>
            </w:r>
            <w:proofErr w:type="gramStart"/>
            <w:r w:rsidRPr="00CE00D9">
              <w:rPr>
                <w:rFonts w:ascii="宋体" w:eastAsia="宋体" w:hAnsi="宋体" w:hint="eastAsia"/>
                <w:color w:val="000000" w:themeColor="text1"/>
                <w:sz w:val="20"/>
                <w:szCs w:val="20"/>
              </w:rPr>
              <w:t>千兆电口</w:t>
            </w:r>
            <w:proofErr w:type="gramEnd"/>
            <w:r w:rsidRPr="00CE00D9">
              <w:rPr>
                <w:rFonts w:ascii="宋体" w:eastAsia="宋体" w:hAnsi="宋体" w:hint="eastAsia"/>
                <w:color w:val="000000" w:themeColor="text1"/>
                <w:sz w:val="20"/>
                <w:szCs w:val="20"/>
              </w:rPr>
              <w:t>≥2个、内存≥32G、硬盘≥1T。</w:t>
            </w:r>
            <w:r w:rsidRPr="00CE00D9">
              <w:rPr>
                <w:rFonts w:ascii="宋体" w:eastAsia="宋体" w:hAnsi="宋体" w:hint="eastAsia"/>
                <w:color w:val="000000" w:themeColor="text1"/>
                <w:sz w:val="20"/>
                <w:szCs w:val="20"/>
              </w:rPr>
              <w:br/>
              <w:t>方案2：可基于签名验签系统、电子签章系统以及时间戳服务系统硬件为基座，仅提供满足所需软件功能需求的软件功能授权。</w:t>
            </w:r>
            <w:r w:rsidRPr="00CE00D9">
              <w:rPr>
                <w:rFonts w:ascii="宋体" w:eastAsia="宋体" w:hAnsi="宋体" w:hint="eastAsia"/>
                <w:color w:val="000000" w:themeColor="text1"/>
                <w:sz w:val="20"/>
                <w:szCs w:val="20"/>
              </w:rPr>
              <w:br/>
            </w:r>
            <w:r w:rsidRPr="002D6F0A">
              <w:rPr>
                <w:rFonts w:ascii="宋体" w:eastAsia="宋体" w:hAnsi="宋体" w:hint="eastAsia"/>
                <w:b/>
                <w:color w:val="000000" w:themeColor="text1"/>
                <w:sz w:val="20"/>
                <w:szCs w:val="20"/>
              </w:rPr>
              <w:t>二、技术功能参数：</w:t>
            </w:r>
            <w:r w:rsidRPr="00CE00D9">
              <w:rPr>
                <w:rFonts w:ascii="宋体" w:eastAsia="宋体" w:hAnsi="宋体" w:hint="eastAsia"/>
                <w:color w:val="000000" w:themeColor="text1"/>
                <w:sz w:val="20"/>
                <w:szCs w:val="20"/>
              </w:rPr>
              <w:br/>
              <w:t>1.由移动密码模块和服务器端密码模块组成。提供配套使用的手机</w:t>
            </w:r>
            <w:proofErr w:type="gramStart"/>
            <w:r w:rsidRPr="00CE00D9">
              <w:rPr>
                <w:rFonts w:ascii="宋体" w:eastAsia="宋体" w:hAnsi="宋体" w:hint="eastAsia"/>
                <w:color w:val="000000" w:themeColor="text1"/>
                <w:sz w:val="20"/>
                <w:szCs w:val="20"/>
              </w:rPr>
              <w:t>端电子</w:t>
            </w:r>
            <w:proofErr w:type="gramEnd"/>
            <w:r w:rsidRPr="00CE00D9">
              <w:rPr>
                <w:rFonts w:ascii="宋体" w:eastAsia="宋体" w:hAnsi="宋体" w:hint="eastAsia"/>
                <w:color w:val="000000" w:themeColor="text1"/>
                <w:sz w:val="20"/>
                <w:szCs w:val="20"/>
              </w:rPr>
              <w:t>签名APP及管理系统。</w:t>
            </w:r>
            <w:r w:rsidRPr="00CE00D9">
              <w:rPr>
                <w:rFonts w:ascii="宋体" w:eastAsia="宋体" w:hAnsi="宋体" w:hint="eastAsia"/>
                <w:color w:val="000000" w:themeColor="text1"/>
                <w:sz w:val="20"/>
                <w:szCs w:val="20"/>
              </w:rPr>
              <w:br/>
              <w:t>2.协同签名运算速率≥1790TPS、协同解密运算速率≥1710TPS。</w:t>
            </w:r>
            <w:r w:rsidRPr="00CE00D9">
              <w:rPr>
                <w:rFonts w:ascii="宋体" w:eastAsia="宋体" w:hAnsi="宋体" w:hint="eastAsia"/>
                <w:color w:val="000000" w:themeColor="text1"/>
                <w:sz w:val="20"/>
                <w:szCs w:val="20"/>
              </w:rPr>
              <w:br/>
              <w:t>3.支持协同签名模块App集中发布，</w:t>
            </w:r>
            <w:proofErr w:type="gramStart"/>
            <w:r w:rsidRPr="00CE00D9">
              <w:rPr>
                <w:rFonts w:ascii="宋体" w:eastAsia="宋体" w:hAnsi="宋体" w:hint="eastAsia"/>
                <w:color w:val="000000" w:themeColor="text1"/>
                <w:sz w:val="20"/>
                <w:szCs w:val="20"/>
              </w:rPr>
              <w:t>支持扫码安装</w:t>
            </w:r>
            <w:proofErr w:type="gramEnd"/>
            <w:r w:rsidRPr="00CE00D9">
              <w:rPr>
                <w:rFonts w:ascii="宋体" w:eastAsia="宋体" w:hAnsi="宋体" w:hint="eastAsia"/>
                <w:color w:val="000000" w:themeColor="text1"/>
                <w:sz w:val="20"/>
                <w:szCs w:val="20"/>
              </w:rPr>
              <w:t>，实现快速部署。</w:t>
            </w:r>
            <w:r w:rsidRPr="00CE00D9">
              <w:rPr>
                <w:rFonts w:ascii="宋体" w:eastAsia="宋体" w:hAnsi="宋体" w:hint="eastAsia"/>
                <w:color w:val="000000" w:themeColor="text1"/>
                <w:sz w:val="20"/>
                <w:szCs w:val="20"/>
              </w:rPr>
              <w:br/>
            </w:r>
            <w:r w:rsidR="0033078A" w:rsidRPr="0033078A">
              <w:rPr>
                <w:rFonts w:ascii="宋体" w:eastAsia="宋体" w:hAnsi="宋体" w:cs="宋体" w:hint="eastAsia"/>
                <w:color w:val="000000" w:themeColor="text1"/>
                <w:kern w:val="0"/>
                <w:sz w:val="20"/>
                <w:szCs w:val="20"/>
                <w:lang w:bidi="ar"/>
              </w:rPr>
              <w:t>4.支持接入应用权限管理，对接入应用权限的AppID开通、安全审计、校验及精确发放管理；支持对接入应用权限的更新、以及应用权限的启用和停用；支持为接入应用权限开通预绑定接口，实现项目中的快速认证与绑定。</w:t>
            </w:r>
            <w:r w:rsidRPr="00CE00D9">
              <w:rPr>
                <w:rFonts w:ascii="宋体" w:eastAsia="宋体" w:hAnsi="宋体" w:hint="eastAsia"/>
                <w:color w:val="000000" w:themeColor="text1"/>
                <w:sz w:val="20"/>
                <w:szCs w:val="20"/>
              </w:rPr>
              <w:br/>
              <w:t>5.支持通过PIN码重置方式实现远程解锁功能，简化管理员日常管理、维护工作，支持人工审核、自动审核。</w:t>
            </w:r>
            <w:r w:rsidRPr="00CE00D9">
              <w:rPr>
                <w:rFonts w:ascii="宋体" w:eastAsia="宋体" w:hAnsi="宋体" w:hint="eastAsia"/>
                <w:color w:val="000000" w:themeColor="text1"/>
                <w:sz w:val="20"/>
                <w:szCs w:val="20"/>
              </w:rPr>
              <w:br/>
              <w:t>6.支持移动终端密码模块、PC端密码模块完成密钥分散、密钥存储、密钥运算等功能。支</w:t>
            </w:r>
            <w:r w:rsidRPr="00CE00D9">
              <w:rPr>
                <w:rFonts w:ascii="宋体" w:eastAsia="宋体" w:hAnsi="宋体" w:hint="eastAsia"/>
                <w:color w:val="000000" w:themeColor="text1"/>
                <w:sz w:val="20"/>
                <w:szCs w:val="20"/>
              </w:rPr>
              <w:lastRenderedPageBreak/>
              <w:t>持协同密钥管理功能，支持对密钥进行失效、生效等管理操作。支持密钥导入、导出功能。支持移动终端完成数字证书全生命周期管理功能，如证书申请、更新、延期、注销等。</w:t>
            </w:r>
            <w:r w:rsidRPr="00CE00D9">
              <w:rPr>
                <w:rFonts w:ascii="宋体" w:eastAsia="宋体" w:hAnsi="宋体" w:hint="eastAsia"/>
                <w:color w:val="000000" w:themeColor="text1"/>
                <w:sz w:val="20"/>
                <w:szCs w:val="20"/>
              </w:rPr>
              <w:br/>
              <w:t>7.支持移动终端证书更新策略、延期策略配置。支持移动应用管理功能，支持添加、修改、删除应用功能，支持生成应用二维码。支持移动应用安装包上传、下载、删除等功能。支持移动应用自动更新功能，支持配置更新策略。</w:t>
            </w:r>
            <w:r w:rsidRPr="00CE00D9">
              <w:rPr>
                <w:rFonts w:ascii="宋体" w:eastAsia="宋体" w:hAnsi="宋体" w:hint="eastAsia"/>
                <w:color w:val="000000" w:themeColor="text1"/>
                <w:sz w:val="20"/>
                <w:szCs w:val="20"/>
              </w:rPr>
              <w:br/>
              <w:t>8.手机</w:t>
            </w:r>
            <w:proofErr w:type="gramStart"/>
            <w:r w:rsidRPr="00CE00D9">
              <w:rPr>
                <w:rFonts w:ascii="宋体" w:eastAsia="宋体" w:hAnsi="宋体" w:hint="eastAsia"/>
                <w:color w:val="000000" w:themeColor="text1"/>
                <w:sz w:val="20"/>
                <w:szCs w:val="20"/>
              </w:rPr>
              <w:t>端电子</w:t>
            </w:r>
            <w:proofErr w:type="gramEnd"/>
            <w:r w:rsidRPr="00CE00D9">
              <w:rPr>
                <w:rFonts w:ascii="宋体" w:eastAsia="宋体" w:hAnsi="宋体" w:hint="eastAsia"/>
                <w:color w:val="000000" w:themeColor="text1"/>
                <w:sz w:val="20"/>
                <w:szCs w:val="20"/>
              </w:rPr>
              <w:t>签名APP应支持：内置软件密码模块；支持数字证书、指纹、人脸等登录认证方式；支持指纹/人脸签名认证、</w:t>
            </w:r>
            <w:proofErr w:type="gramStart"/>
            <w:r w:rsidRPr="00CE00D9">
              <w:rPr>
                <w:rFonts w:ascii="宋体" w:eastAsia="宋体" w:hAnsi="宋体" w:hint="eastAsia"/>
                <w:color w:val="000000" w:themeColor="text1"/>
                <w:sz w:val="20"/>
                <w:szCs w:val="20"/>
              </w:rPr>
              <w:t>扫码认证</w:t>
            </w:r>
            <w:proofErr w:type="gramEnd"/>
            <w:r w:rsidRPr="00CE00D9">
              <w:rPr>
                <w:rFonts w:ascii="宋体" w:eastAsia="宋体" w:hAnsi="宋体" w:hint="eastAsia"/>
                <w:color w:val="000000" w:themeColor="text1"/>
                <w:sz w:val="20"/>
                <w:szCs w:val="20"/>
              </w:rPr>
              <w:t>、</w:t>
            </w:r>
            <w:proofErr w:type="gramStart"/>
            <w:r w:rsidRPr="00CE00D9">
              <w:rPr>
                <w:rFonts w:ascii="宋体" w:eastAsia="宋体" w:hAnsi="宋体" w:hint="eastAsia"/>
                <w:color w:val="000000" w:themeColor="text1"/>
                <w:sz w:val="20"/>
                <w:szCs w:val="20"/>
              </w:rPr>
              <w:t>扫码签名</w:t>
            </w:r>
            <w:proofErr w:type="gramEnd"/>
            <w:r w:rsidRPr="00CE00D9">
              <w:rPr>
                <w:rFonts w:ascii="宋体" w:eastAsia="宋体" w:hAnsi="宋体" w:hint="eastAsia"/>
                <w:color w:val="000000" w:themeColor="text1"/>
                <w:sz w:val="20"/>
                <w:szCs w:val="20"/>
              </w:rPr>
              <w:t>、自定义</w:t>
            </w:r>
            <w:proofErr w:type="gramStart"/>
            <w:r w:rsidRPr="00CE00D9">
              <w:rPr>
                <w:rFonts w:ascii="宋体" w:eastAsia="宋体" w:hAnsi="宋体" w:hint="eastAsia"/>
                <w:color w:val="000000" w:themeColor="text1"/>
                <w:sz w:val="20"/>
                <w:szCs w:val="20"/>
              </w:rPr>
              <w:t>免密时间</w:t>
            </w:r>
            <w:proofErr w:type="gramEnd"/>
            <w:r w:rsidRPr="00CE00D9">
              <w:rPr>
                <w:rFonts w:ascii="宋体" w:eastAsia="宋体" w:hAnsi="宋体" w:hint="eastAsia"/>
                <w:color w:val="000000" w:themeColor="text1"/>
                <w:sz w:val="20"/>
                <w:szCs w:val="20"/>
              </w:rPr>
              <w:t>内授权业务</w:t>
            </w:r>
            <w:proofErr w:type="gramStart"/>
            <w:r w:rsidRPr="00CE00D9">
              <w:rPr>
                <w:rFonts w:ascii="宋体" w:eastAsia="宋体" w:hAnsi="宋体" w:hint="eastAsia"/>
                <w:color w:val="000000" w:themeColor="text1"/>
                <w:sz w:val="20"/>
                <w:szCs w:val="20"/>
              </w:rPr>
              <w:t>系统免密自动</w:t>
            </w:r>
            <w:proofErr w:type="gramEnd"/>
            <w:r w:rsidRPr="00CE00D9">
              <w:rPr>
                <w:rFonts w:ascii="宋体" w:eastAsia="宋体" w:hAnsi="宋体" w:hint="eastAsia"/>
                <w:color w:val="000000" w:themeColor="text1"/>
                <w:sz w:val="20"/>
                <w:szCs w:val="20"/>
              </w:rPr>
              <w:t>签名、上级医师授权下级医师代签名（签署可验证的电子版授权委托书）、文件查看、</w:t>
            </w:r>
            <w:proofErr w:type="gramStart"/>
            <w:r w:rsidRPr="00CE00D9">
              <w:rPr>
                <w:rFonts w:ascii="宋体" w:eastAsia="宋体" w:hAnsi="宋体" w:hint="eastAsia"/>
                <w:color w:val="000000" w:themeColor="text1"/>
                <w:sz w:val="20"/>
                <w:szCs w:val="20"/>
              </w:rPr>
              <w:t>单文件</w:t>
            </w:r>
            <w:proofErr w:type="gramEnd"/>
            <w:r w:rsidRPr="00CE00D9">
              <w:rPr>
                <w:rFonts w:ascii="宋体" w:eastAsia="宋体" w:hAnsi="宋体" w:hint="eastAsia"/>
                <w:color w:val="000000" w:themeColor="text1"/>
                <w:sz w:val="20"/>
                <w:szCs w:val="20"/>
              </w:rPr>
              <w:t>与批量文件签署、历史签名数据查询、手写签名信息管理（采集、查看、修改等）、数字证书下载与续期管理等。</w:t>
            </w:r>
          </w:p>
          <w:p w14:paraId="103E9A8B" w14:textId="1975EBFB" w:rsidR="00FC74F7" w:rsidRPr="00CE00D9" w:rsidRDefault="0033078A" w:rsidP="0033078A">
            <w:pPr>
              <w:widowControl/>
              <w:jc w:val="left"/>
              <w:rPr>
                <w:rFonts w:ascii="宋体" w:eastAsia="宋体" w:hAnsi="宋体" w:cs="宋体"/>
                <w:color w:val="000000" w:themeColor="text1"/>
                <w:kern w:val="0"/>
                <w:sz w:val="20"/>
                <w:szCs w:val="20"/>
              </w:rPr>
            </w:pPr>
            <w:r w:rsidRPr="0033078A">
              <w:rPr>
                <w:rFonts w:ascii="宋体" w:eastAsia="宋体" w:hAnsi="宋体" w:cs="宋体" w:hint="eastAsia"/>
                <w:color w:val="000000" w:themeColor="text1"/>
                <w:kern w:val="0"/>
                <w:sz w:val="20"/>
                <w:szCs w:val="20"/>
                <w:lang w:bidi="ar"/>
              </w:rPr>
              <w:t>9.内置同品牌自主可控的中国根SSL服务器证书，建立系统安全通道加密数据传输，防窃取防篡改。OCSP和CRL要求部署在国内，提供OCSP和CRL地址中国域名地址证明文件。顶级根CA不能为国外品牌CA机构，提供签发</w:t>
            </w:r>
            <w:proofErr w:type="gramStart"/>
            <w:r w:rsidRPr="0033078A">
              <w:rPr>
                <w:rFonts w:ascii="宋体" w:eastAsia="宋体" w:hAnsi="宋体" w:cs="宋体" w:hint="eastAsia"/>
                <w:color w:val="000000" w:themeColor="text1"/>
                <w:kern w:val="0"/>
                <w:sz w:val="20"/>
                <w:szCs w:val="20"/>
                <w:lang w:bidi="ar"/>
              </w:rPr>
              <w:t>根证明截</w:t>
            </w:r>
            <w:proofErr w:type="gramEnd"/>
            <w:r w:rsidRPr="0033078A">
              <w:rPr>
                <w:rFonts w:ascii="宋体" w:eastAsia="宋体" w:hAnsi="宋体" w:cs="宋体" w:hint="eastAsia"/>
                <w:color w:val="000000" w:themeColor="text1"/>
                <w:kern w:val="0"/>
                <w:sz w:val="20"/>
                <w:szCs w:val="20"/>
                <w:lang w:bidi="ar"/>
              </w:rPr>
              <w:t>图。提供5年SSL服务器证书服务。</w:t>
            </w:r>
            <w:r w:rsidR="00FC74F7" w:rsidRPr="00CE00D9">
              <w:rPr>
                <w:rFonts w:ascii="宋体" w:eastAsia="宋体" w:hAnsi="宋体" w:hint="eastAsia"/>
                <w:color w:val="000000" w:themeColor="text1"/>
                <w:sz w:val="20"/>
                <w:szCs w:val="20"/>
              </w:rPr>
              <w:br/>
              <w:t>10.手机</w:t>
            </w:r>
            <w:proofErr w:type="gramStart"/>
            <w:r w:rsidR="00FC74F7" w:rsidRPr="00CE00D9">
              <w:rPr>
                <w:rFonts w:ascii="宋体" w:eastAsia="宋体" w:hAnsi="宋体" w:hint="eastAsia"/>
                <w:color w:val="000000" w:themeColor="text1"/>
                <w:sz w:val="20"/>
                <w:szCs w:val="20"/>
              </w:rPr>
              <w:t>端电子</w:t>
            </w:r>
            <w:proofErr w:type="gramEnd"/>
            <w:r w:rsidR="00FC74F7" w:rsidRPr="00CE00D9">
              <w:rPr>
                <w:rFonts w:ascii="宋体" w:eastAsia="宋体" w:hAnsi="宋体" w:hint="eastAsia"/>
                <w:color w:val="000000" w:themeColor="text1"/>
                <w:sz w:val="20"/>
                <w:szCs w:val="20"/>
              </w:rPr>
              <w:t>签名APP管理系统应支持如下功能：</w:t>
            </w:r>
            <w:r w:rsidR="00FC74F7" w:rsidRPr="00CE00D9">
              <w:rPr>
                <w:rFonts w:ascii="宋体" w:eastAsia="宋体" w:hAnsi="宋体" w:hint="eastAsia"/>
                <w:color w:val="000000" w:themeColor="text1"/>
                <w:sz w:val="20"/>
                <w:szCs w:val="20"/>
              </w:rPr>
              <w:br/>
              <w:t>（1）提供用户管理功能，支持批量用户创建、编辑、删除、启用、停用、导入和导出；</w:t>
            </w:r>
            <w:r w:rsidR="00FC74F7" w:rsidRPr="00CE00D9">
              <w:rPr>
                <w:rFonts w:ascii="宋体" w:eastAsia="宋体" w:hAnsi="宋体" w:hint="eastAsia"/>
                <w:color w:val="000000" w:themeColor="text1"/>
                <w:sz w:val="20"/>
                <w:szCs w:val="20"/>
              </w:rPr>
              <w:br/>
              <w:t>（2）提供证书管理，当医护人员第一次登录APP/</w:t>
            </w:r>
            <w:proofErr w:type="gramStart"/>
            <w:r w:rsidR="00FC74F7" w:rsidRPr="00CE00D9">
              <w:rPr>
                <w:rFonts w:ascii="宋体" w:eastAsia="宋体" w:hAnsi="宋体" w:hint="eastAsia"/>
                <w:color w:val="000000" w:themeColor="text1"/>
                <w:sz w:val="20"/>
                <w:szCs w:val="20"/>
              </w:rPr>
              <w:t>微信小</w:t>
            </w:r>
            <w:proofErr w:type="gramEnd"/>
            <w:r w:rsidR="00FC74F7" w:rsidRPr="00CE00D9">
              <w:rPr>
                <w:rFonts w:ascii="宋体" w:eastAsia="宋体" w:hAnsi="宋体" w:hint="eastAsia"/>
                <w:color w:val="000000" w:themeColor="text1"/>
                <w:sz w:val="20"/>
                <w:szCs w:val="20"/>
              </w:rPr>
              <w:t>程序时，自动将证书下载至移动端，同时在管理端自动备份存储证书；支持证书吊销功能；支持证书自动续期设置功能，可自定义证书续期时间，实现证书到期自动续期功能；                                               （3）提供医生签名、患者签名业务监控功能，实时监控签名业务量，并以图形展示统计结果；</w:t>
            </w:r>
            <w:r w:rsidR="00FC74F7" w:rsidRPr="00CE00D9">
              <w:rPr>
                <w:rFonts w:ascii="宋体" w:eastAsia="宋体" w:hAnsi="宋体" w:hint="eastAsia"/>
                <w:color w:val="000000" w:themeColor="text1"/>
                <w:sz w:val="20"/>
                <w:szCs w:val="20"/>
              </w:rPr>
              <w:br/>
              <w:t>（4）提供医生签名、患者签名历史业务量统计功能，支持按科室、执业地点、医生、时间等维度统计历史业务量，并以图形展示统计结果；</w:t>
            </w:r>
            <w:r w:rsidR="00FC74F7" w:rsidRPr="00CE00D9">
              <w:rPr>
                <w:rFonts w:ascii="宋体" w:eastAsia="宋体" w:hAnsi="宋体" w:hint="eastAsia"/>
                <w:color w:val="000000" w:themeColor="text1"/>
                <w:sz w:val="20"/>
                <w:szCs w:val="20"/>
              </w:rPr>
              <w:br/>
              <w:t>（5）支持上</w:t>
            </w:r>
            <w:proofErr w:type="gramStart"/>
            <w:r w:rsidR="00FC74F7" w:rsidRPr="00CE00D9">
              <w:rPr>
                <w:rFonts w:ascii="宋体" w:eastAsia="宋体" w:hAnsi="宋体" w:hint="eastAsia"/>
                <w:color w:val="000000" w:themeColor="text1"/>
                <w:sz w:val="20"/>
                <w:szCs w:val="20"/>
              </w:rPr>
              <w:t>传用户</w:t>
            </w:r>
            <w:proofErr w:type="gramEnd"/>
            <w:r w:rsidR="00FC74F7" w:rsidRPr="00CE00D9">
              <w:rPr>
                <w:rFonts w:ascii="宋体" w:eastAsia="宋体" w:hAnsi="宋体" w:hint="eastAsia"/>
                <w:color w:val="000000" w:themeColor="text1"/>
                <w:sz w:val="20"/>
                <w:szCs w:val="20"/>
              </w:rPr>
              <w:t>已有的签名图片，也支持默认生成签名图片；</w:t>
            </w:r>
            <w:r w:rsidR="00FC74F7" w:rsidRPr="00CE00D9">
              <w:rPr>
                <w:rFonts w:ascii="宋体" w:eastAsia="宋体" w:hAnsi="宋体" w:hint="eastAsia"/>
                <w:color w:val="000000" w:themeColor="text1"/>
                <w:sz w:val="20"/>
                <w:szCs w:val="20"/>
              </w:rPr>
              <w:br/>
            </w:r>
            <w:r w:rsidR="00FC74F7" w:rsidRPr="00CE00D9">
              <w:rPr>
                <w:rFonts w:ascii="宋体" w:eastAsia="宋体" w:hAnsi="宋体" w:hint="eastAsia"/>
                <w:color w:val="000000" w:themeColor="text1"/>
                <w:sz w:val="20"/>
                <w:szCs w:val="20"/>
              </w:rPr>
              <w:lastRenderedPageBreak/>
              <w:t>（6）提供证书统计分析模块，支持证书发放量、证书使用量的统计，支持按科室、时间等维度的业务量统计；</w:t>
            </w:r>
            <w:r w:rsidR="00FC74F7" w:rsidRPr="00CE00D9">
              <w:rPr>
                <w:rFonts w:ascii="宋体" w:eastAsia="宋体" w:hAnsi="宋体" w:hint="eastAsia"/>
                <w:color w:val="000000" w:themeColor="text1"/>
                <w:sz w:val="20"/>
                <w:szCs w:val="20"/>
              </w:rPr>
              <w:br/>
              <w:t>11.具备国家密码管理局商用密码检测中心颁发的《商用密码产品认证证书》并满足 GM/T 0028《密码模块安全技术要求》安全等级第二级相关要求（提供相应商用密码产品认证证书）。</w:t>
            </w:r>
            <w:r w:rsidR="002D6F0A">
              <w:rPr>
                <w:rFonts w:ascii="宋体" w:eastAsia="宋体" w:hAnsi="宋体" w:hint="eastAsia"/>
                <w:color w:val="000000" w:themeColor="text1"/>
                <w:sz w:val="20"/>
                <w:szCs w:val="20"/>
              </w:rPr>
              <w:t xml:space="preserve"> </w:t>
            </w:r>
            <w:r w:rsidR="002D6F0A">
              <w:rPr>
                <w:rFonts w:ascii="宋体" w:eastAsia="宋体" w:hAnsi="宋体" w:hint="eastAsia"/>
                <w:color w:val="000000" w:themeColor="text1"/>
                <w:sz w:val="20"/>
                <w:szCs w:val="20"/>
              </w:rPr>
              <w:br/>
            </w:r>
            <w:r w:rsidR="002D6F0A" w:rsidRPr="002D6F0A">
              <w:rPr>
                <w:rFonts w:ascii="宋体" w:eastAsia="宋体" w:hAnsi="宋体" w:hint="eastAsia"/>
                <w:b/>
                <w:color w:val="000000" w:themeColor="text1"/>
                <w:sz w:val="20"/>
                <w:szCs w:val="20"/>
              </w:rPr>
              <w:t>三、</w:t>
            </w:r>
            <w:r w:rsidR="009D78F0">
              <w:rPr>
                <w:rFonts w:ascii="宋体" w:eastAsia="宋体" w:hAnsi="宋体" w:hint="eastAsia"/>
                <w:b/>
                <w:color w:val="000000" w:themeColor="text1"/>
                <w:sz w:val="20"/>
                <w:szCs w:val="20"/>
              </w:rPr>
              <w:t>五年</w:t>
            </w:r>
            <w:r w:rsidR="00FC74F7" w:rsidRPr="002D6F0A">
              <w:rPr>
                <w:rFonts w:ascii="宋体" w:eastAsia="宋体" w:hAnsi="宋体" w:hint="eastAsia"/>
                <w:b/>
                <w:color w:val="000000" w:themeColor="text1"/>
                <w:sz w:val="20"/>
                <w:szCs w:val="20"/>
              </w:rPr>
              <w:t>原厂质保，质保期内提供硬件维保、安装调试及改造服务；依据商用密码安全性评估要求，对接改造医院各类信息系统，提供必要的技术支持。</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B7A6C"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4565A"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1A1B8"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lang w:bidi="ar"/>
              </w:rPr>
              <w:t>2</w:t>
            </w:r>
            <w:r>
              <w:rPr>
                <w:rFonts w:ascii="宋体" w:eastAsia="宋体" w:hAnsi="宋体" w:cs="宋体" w:hint="eastAsia"/>
                <w:color w:val="000000"/>
                <w:kern w:val="0"/>
                <w:sz w:val="20"/>
                <w:szCs w:val="20"/>
                <w:lang w:bidi="ar"/>
              </w:rPr>
              <w:t>套</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606AF" w14:textId="77777777" w:rsidR="00FC74F7" w:rsidRDefault="00FC74F7" w:rsidP="00FC74F7">
            <w:pPr>
              <w:widowControl/>
              <w:jc w:val="center"/>
              <w:textAlignment w:val="center"/>
              <w:rPr>
                <w:rFonts w:ascii="宋体" w:eastAsia="宋体" w:hAnsi="宋体" w:cs="宋体"/>
                <w:color w:val="000000"/>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B1E58"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五年质保</w:t>
            </w:r>
          </w:p>
        </w:tc>
      </w:tr>
      <w:tr w:rsidR="00FC74F7" w14:paraId="1773D20A" w14:textId="77777777">
        <w:trPr>
          <w:trHeight w:val="20"/>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2966C" w14:textId="77777777" w:rsidR="00FC74F7" w:rsidRDefault="00FC74F7" w:rsidP="00FC74F7">
            <w:pPr>
              <w:widowControl/>
              <w:jc w:val="center"/>
              <w:textAlignment w:val="center"/>
              <w:rPr>
                <w:rFonts w:ascii="宋体" w:eastAsia="宋体" w:hAnsi="宋体" w:cs="宋体"/>
                <w:color w:val="000000"/>
                <w:kern w:val="0"/>
                <w:sz w:val="20"/>
                <w:szCs w:val="20"/>
                <w:lang w:bidi="ar"/>
              </w:rPr>
            </w:pPr>
            <w:bookmarkStart w:id="6" w:name="_Hlk198190951"/>
            <w:r>
              <w:rPr>
                <w:rFonts w:ascii="宋体" w:eastAsia="宋体" w:hAnsi="宋体" w:cs="宋体" w:hint="eastAsia"/>
                <w:color w:val="000000"/>
                <w:kern w:val="0"/>
                <w:sz w:val="20"/>
                <w:szCs w:val="20"/>
                <w:lang w:bidi="ar"/>
              </w:rPr>
              <w:lastRenderedPageBreak/>
              <w:t>1</w:t>
            </w:r>
            <w:r>
              <w:rPr>
                <w:rFonts w:ascii="宋体" w:eastAsia="宋体" w:hAnsi="宋体" w:cs="宋体"/>
                <w:color w:val="000000"/>
                <w:kern w:val="0"/>
                <w:sz w:val="20"/>
                <w:szCs w:val="20"/>
                <w:lang w:bidi="ar"/>
              </w:rPr>
              <w:t>5</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717385" w14:textId="77777777" w:rsidR="00FC74F7" w:rsidRPr="00CE00D9" w:rsidRDefault="00FC74F7" w:rsidP="00FC74F7">
            <w:pPr>
              <w:jc w:val="center"/>
              <w:rPr>
                <w:rFonts w:ascii="宋体" w:eastAsia="宋体" w:hAnsi="宋体"/>
                <w:color w:val="000000" w:themeColor="text1"/>
                <w:sz w:val="20"/>
                <w:szCs w:val="20"/>
              </w:rPr>
            </w:pPr>
            <w:r w:rsidRPr="00CE00D9">
              <w:rPr>
                <w:rFonts w:ascii="宋体" w:eastAsia="宋体" w:hAnsi="宋体" w:hint="eastAsia"/>
                <w:color w:val="000000" w:themeColor="text1"/>
                <w:sz w:val="20"/>
                <w:szCs w:val="20"/>
              </w:rPr>
              <w:t>时间戳服务系统</w:t>
            </w:r>
          </w:p>
        </w:tc>
        <w:tc>
          <w:tcPr>
            <w:tcW w:w="4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97753" w14:textId="7C2D9F4A" w:rsidR="00FC74F7" w:rsidRPr="00CE00D9" w:rsidRDefault="00FC74F7" w:rsidP="001D0675">
            <w:pPr>
              <w:widowControl/>
              <w:jc w:val="left"/>
              <w:rPr>
                <w:rFonts w:ascii="宋体" w:eastAsia="宋体" w:hAnsi="宋体" w:cs="宋体"/>
                <w:color w:val="000000" w:themeColor="text1"/>
                <w:kern w:val="0"/>
                <w:sz w:val="20"/>
                <w:szCs w:val="20"/>
              </w:rPr>
            </w:pPr>
            <w:r w:rsidRPr="002D6F0A">
              <w:rPr>
                <w:rFonts w:ascii="宋体" w:eastAsia="宋体" w:hAnsi="宋体" w:hint="eastAsia"/>
                <w:b/>
                <w:color w:val="000000" w:themeColor="text1"/>
                <w:sz w:val="20"/>
                <w:szCs w:val="20"/>
              </w:rPr>
              <w:t>一、硬件性能及配置参数（以下方案任选其一）：</w:t>
            </w:r>
            <w:r w:rsidRPr="00CE00D9">
              <w:rPr>
                <w:rFonts w:ascii="宋体" w:eastAsia="宋体" w:hAnsi="宋体" w:hint="eastAsia"/>
                <w:color w:val="000000" w:themeColor="text1"/>
                <w:sz w:val="20"/>
                <w:szCs w:val="20"/>
              </w:rPr>
              <w:br/>
              <w:t>方案1：提供软硬件一体化设备，基于国产化的软硬件设计制造，</w:t>
            </w:r>
            <w:proofErr w:type="gramStart"/>
            <w:r w:rsidRPr="00CE00D9">
              <w:rPr>
                <w:rFonts w:ascii="宋体" w:eastAsia="宋体" w:hAnsi="宋体" w:hint="eastAsia"/>
                <w:color w:val="000000" w:themeColor="text1"/>
                <w:sz w:val="20"/>
                <w:szCs w:val="20"/>
              </w:rPr>
              <w:t>千兆电口</w:t>
            </w:r>
            <w:proofErr w:type="gramEnd"/>
            <w:r w:rsidRPr="00CE00D9">
              <w:rPr>
                <w:rFonts w:ascii="宋体" w:eastAsia="宋体" w:hAnsi="宋体" w:hint="eastAsia"/>
                <w:color w:val="000000" w:themeColor="text1"/>
                <w:sz w:val="20"/>
                <w:szCs w:val="20"/>
              </w:rPr>
              <w:t>≥2个、内存≥32G、硬盘≥1T。</w:t>
            </w:r>
            <w:r w:rsidRPr="00CE00D9">
              <w:rPr>
                <w:rFonts w:ascii="宋体" w:eastAsia="宋体" w:hAnsi="宋体" w:hint="eastAsia"/>
                <w:color w:val="000000" w:themeColor="text1"/>
                <w:sz w:val="20"/>
                <w:szCs w:val="20"/>
              </w:rPr>
              <w:br/>
              <w:t>方案2：可基于签名验签系统、电子签章系统以及协同签名系统硬件为基座，仅提供满足所需软件功能需求的软件功能授权。</w:t>
            </w:r>
            <w:r w:rsidRPr="00CE00D9">
              <w:rPr>
                <w:rFonts w:ascii="宋体" w:eastAsia="宋体" w:hAnsi="宋体" w:hint="eastAsia"/>
                <w:color w:val="000000" w:themeColor="text1"/>
                <w:sz w:val="20"/>
                <w:szCs w:val="20"/>
              </w:rPr>
              <w:br/>
            </w:r>
            <w:r w:rsidRPr="002D6F0A">
              <w:rPr>
                <w:rFonts w:ascii="宋体" w:eastAsia="宋体" w:hAnsi="宋体" w:hint="eastAsia"/>
                <w:b/>
                <w:color w:val="000000" w:themeColor="text1"/>
                <w:sz w:val="20"/>
                <w:szCs w:val="20"/>
              </w:rPr>
              <w:t>二、技术功能参数：</w:t>
            </w:r>
            <w:r w:rsidRPr="00CE00D9">
              <w:rPr>
                <w:rFonts w:ascii="宋体" w:eastAsia="宋体" w:hAnsi="宋体" w:hint="eastAsia"/>
                <w:color w:val="000000" w:themeColor="text1"/>
                <w:sz w:val="20"/>
                <w:szCs w:val="20"/>
              </w:rPr>
              <w:br/>
              <w:t>1.SM2时间</w:t>
            </w:r>
            <w:proofErr w:type="gramStart"/>
            <w:r w:rsidRPr="00CE00D9">
              <w:rPr>
                <w:rFonts w:ascii="宋体" w:eastAsia="宋体" w:hAnsi="宋体" w:hint="eastAsia"/>
                <w:color w:val="000000" w:themeColor="text1"/>
                <w:sz w:val="20"/>
                <w:szCs w:val="20"/>
              </w:rPr>
              <w:t>戳制作</w:t>
            </w:r>
            <w:proofErr w:type="gramEnd"/>
            <w:r w:rsidRPr="00CE00D9">
              <w:rPr>
                <w:rFonts w:ascii="宋体" w:eastAsia="宋体" w:hAnsi="宋体" w:hint="eastAsia"/>
                <w:color w:val="000000" w:themeColor="text1"/>
                <w:sz w:val="20"/>
                <w:szCs w:val="20"/>
              </w:rPr>
              <w:t>速度≥2500次/秒、SM2时间戳验证速度≥2000次/秒。</w:t>
            </w:r>
            <w:r w:rsidRPr="00CE00D9">
              <w:rPr>
                <w:rFonts w:ascii="宋体" w:eastAsia="宋体" w:hAnsi="宋体" w:hint="eastAsia"/>
                <w:color w:val="000000" w:themeColor="text1"/>
                <w:sz w:val="20"/>
                <w:szCs w:val="20"/>
              </w:rPr>
              <w:br/>
              <w:t>2.时间同步机制基于NTP协议，从指定时间源设备获取标准时间并同步。</w:t>
            </w:r>
            <w:r w:rsidRPr="00CE00D9">
              <w:rPr>
                <w:rFonts w:ascii="宋体" w:eastAsia="宋体" w:hAnsi="宋体" w:hint="eastAsia"/>
                <w:color w:val="000000" w:themeColor="text1"/>
                <w:sz w:val="20"/>
                <w:szCs w:val="20"/>
              </w:rPr>
              <w:br/>
              <w:t>3. 内置权威时间源模块，符合国家授时中心的时间精度标准，并且经国家授时中心的权威鉴定测试，网络时间同步精度优于10ms（提供国家授时中心检测证书证明材料）。</w:t>
            </w:r>
            <w:r w:rsidRPr="00CE00D9">
              <w:rPr>
                <w:rFonts w:ascii="宋体" w:eastAsia="宋体" w:hAnsi="宋体" w:hint="eastAsia"/>
                <w:color w:val="000000" w:themeColor="text1"/>
                <w:sz w:val="20"/>
                <w:szCs w:val="20"/>
              </w:rPr>
              <w:br/>
              <w:t>4. 提供时间源管理：支持GPS或北斗或4G授时方式（提供产品截图证明）。</w:t>
            </w:r>
            <w:r w:rsidRPr="00CE00D9">
              <w:rPr>
                <w:rFonts w:ascii="宋体" w:eastAsia="宋体" w:hAnsi="宋体" w:hint="eastAsia"/>
                <w:color w:val="000000" w:themeColor="text1"/>
                <w:sz w:val="20"/>
                <w:szCs w:val="20"/>
              </w:rPr>
              <w:br/>
              <w:t>5.具备时间戳证书管理、时间源管理、日志管理、系统配置、备份与恢复等功能。</w:t>
            </w:r>
            <w:r w:rsidRPr="00CE00D9">
              <w:rPr>
                <w:rFonts w:ascii="宋体" w:eastAsia="宋体" w:hAnsi="宋体" w:hint="eastAsia"/>
                <w:color w:val="000000" w:themeColor="text1"/>
                <w:sz w:val="20"/>
                <w:szCs w:val="20"/>
              </w:rPr>
              <w:br/>
              <w:t>6.证书支持多种文件格式的导入和使用，包括：cer、ebcer、pfx、p12、 p7b、zip 等。</w:t>
            </w:r>
            <w:r w:rsidRPr="00CE00D9">
              <w:rPr>
                <w:rFonts w:ascii="宋体" w:eastAsia="宋体" w:hAnsi="宋体" w:hint="eastAsia"/>
                <w:color w:val="000000" w:themeColor="text1"/>
                <w:sz w:val="20"/>
                <w:szCs w:val="20"/>
              </w:rPr>
              <w:br/>
              <w:t>7.支持配置多信任 CA 签发的根证书，可验证不同 CA 机构签发的符合 PKCS#7 标准的签名、数字信封结果；提供证书吊销列表（CRL）下载功能和证书有效性验证功能，自动完成按 CRL 发布时间和定时更新等多种方式进行 CRL 更新。</w:t>
            </w:r>
            <w:r w:rsidR="001D0675" w:rsidRPr="00CE00D9">
              <w:rPr>
                <w:rFonts w:ascii="宋体" w:eastAsia="宋体" w:hAnsi="宋体" w:hint="eastAsia"/>
                <w:color w:val="000000" w:themeColor="text1"/>
                <w:sz w:val="20"/>
                <w:szCs w:val="20"/>
              </w:rPr>
              <w:t xml:space="preserve"> </w:t>
            </w:r>
            <w:r w:rsidRPr="00CE00D9">
              <w:rPr>
                <w:rFonts w:ascii="宋体" w:eastAsia="宋体" w:hAnsi="宋体" w:hint="eastAsia"/>
                <w:color w:val="000000" w:themeColor="text1"/>
                <w:sz w:val="20"/>
                <w:szCs w:val="20"/>
              </w:rPr>
              <w:br/>
            </w:r>
            <w:r w:rsidR="001D0675">
              <w:rPr>
                <w:rFonts w:ascii="宋体" w:eastAsia="宋体" w:hAnsi="宋体"/>
                <w:color w:val="000000" w:themeColor="text1"/>
                <w:sz w:val="20"/>
                <w:szCs w:val="20"/>
              </w:rPr>
              <w:t>8</w:t>
            </w:r>
            <w:r w:rsidRPr="00CE00D9">
              <w:rPr>
                <w:rFonts w:ascii="宋体" w:eastAsia="宋体" w:hAnsi="宋体" w:hint="eastAsia"/>
                <w:color w:val="000000" w:themeColor="text1"/>
                <w:sz w:val="20"/>
                <w:szCs w:val="20"/>
              </w:rPr>
              <w:t>.具备国家密码管理局商用密码检测中心颁发的《商用密码产品认证证书》并满足 GM/T 0028《密码模块安全技术要求》安全等级第二</w:t>
            </w:r>
            <w:r w:rsidRPr="00CE00D9">
              <w:rPr>
                <w:rFonts w:ascii="宋体" w:eastAsia="宋体" w:hAnsi="宋体" w:hint="eastAsia"/>
                <w:color w:val="000000" w:themeColor="text1"/>
                <w:sz w:val="20"/>
                <w:szCs w:val="20"/>
              </w:rPr>
              <w:lastRenderedPageBreak/>
              <w:t xml:space="preserve">级相关要求（提供相应商用密码产品认证证书）。 </w:t>
            </w:r>
            <w:r w:rsidRPr="00CE00D9">
              <w:rPr>
                <w:rFonts w:ascii="宋体" w:eastAsia="宋体" w:hAnsi="宋体" w:hint="eastAsia"/>
                <w:color w:val="000000" w:themeColor="text1"/>
                <w:sz w:val="20"/>
                <w:szCs w:val="20"/>
              </w:rPr>
              <w:br/>
            </w:r>
            <w:r w:rsidR="002D6F0A" w:rsidRPr="002D6F0A">
              <w:rPr>
                <w:rFonts w:ascii="宋体" w:eastAsia="宋体" w:hAnsi="宋体" w:hint="eastAsia"/>
                <w:b/>
                <w:color w:val="000000" w:themeColor="text1"/>
                <w:sz w:val="20"/>
                <w:szCs w:val="20"/>
              </w:rPr>
              <w:t>三、</w:t>
            </w:r>
            <w:r w:rsidR="009D78F0">
              <w:rPr>
                <w:rFonts w:ascii="宋体" w:eastAsia="宋体" w:hAnsi="宋体" w:hint="eastAsia"/>
                <w:b/>
                <w:color w:val="000000" w:themeColor="text1"/>
                <w:sz w:val="20"/>
                <w:szCs w:val="20"/>
              </w:rPr>
              <w:t>五年</w:t>
            </w:r>
            <w:r w:rsidRPr="002D6F0A">
              <w:rPr>
                <w:rFonts w:ascii="宋体" w:eastAsia="宋体" w:hAnsi="宋体" w:hint="eastAsia"/>
                <w:b/>
                <w:color w:val="000000" w:themeColor="text1"/>
                <w:sz w:val="20"/>
                <w:szCs w:val="20"/>
              </w:rPr>
              <w:t>原厂质保，质保期内提供硬件维保、安装调试及改造服务；依据商用密码安全性评估要求，对接改造医院各类信息系统，提供必要的技术支持。</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3AC55"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6F20D"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0A6E7"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lang w:bidi="ar"/>
              </w:rPr>
              <w:t>2</w:t>
            </w:r>
            <w:r>
              <w:rPr>
                <w:rFonts w:ascii="宋体" w:eastAsia="宋体" w:hAnsi="宋体" w:cs="宋体" w:hint="eastAsia"/>
                <w:color w:val="000000"/>
                <w:kern w:val="0"/>
                <w:sz w:val="20"/>
                <w:szCs w:val="20"/>
                <w:lang w:bidi="ar"/>
              </w:rPr>
              <w:t>套</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FBF04" w14:textId="77777777" w:rsidR="00FC74F7" w:rsidRDefault="00FC74F7" w:rsidP="00FC74F7">
            <w:pPr>
              <w:widowControl/>
              <w:jc w:val="center"/>
              <w:textAlignment w:val="center"/>
              <w:rPr>
                <w:rFonts w:ascii="宋体" w:eastAsia="宋体" w:hAnsi="宋体" w:cs="宋体"/>
                <w:color w:val="000000"/>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FC0C9"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五年质保</w:t>
            </w:r>
          </w:p>
        </w:tc>
      </w:tr>
      <w:bookmarkEnd w:id="6"/>
      <w:tr w:rsidR="00FC74F7" w14:paraId="12AF7DA3" w14:textId="77777777">
        <w:trPr>
          <w:trHeight w:val="20"/>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D7637" w14:textId="77777777" w:rsidR="00FC74F7" w:rsidRDefault="00FC74F7" w:rsidP="00FC74F7">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w:t>
            </w:r>
            <w:r>
              <w:rPr>
                <w:rFonts w:ascii="宋体" w:eastAsia="宋体" w:hAnsi="宋体" w:cs="宋体"/>
                <w:color w:val="000000"/>
                <w:kern w:val="0"/>
                <w:sz w:val="20"/>
                <w:szCs w:val="20"/>
                <w:lang w:bidi="ar"/>
              </w:rPr>
              <w:t>6</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BCF8BE" w14:textId="77777777" w:rsidR="00FC74F7" w:rsidRPr="00CE00D9" w:rsidRDefault="00FC74F7" w:rsidP="00FC74F7">
            <w:pPr>
              <w:jc w:val="center"/>
              <w:rPr>
                <w:rFonts w:ascii="宋体" w:eastAsia="宋体" w:hAnsi="宋体"/>
                <w:color w:val="000000" w:themeColor="text1"/>
                <w:sz w:val="20"/>
                <w:szCs w:val="20"/>
              </w:rPr>
            </w:pPr>
            <w:r w:rsidRPr="00CE00D9">
              <w:rPr>
                <w:rFonts w:ascii="宋体" w:eastAsia="宋体" w:hAnsi="宋体" w:hint="eastAsia"/>
                <w:color w:val="000000" w:themeColor="text1"/>
                <w:sz w:val="20"/>
                <w:szCs w:val="20"/>
              </w:rPr>
              <w:t>证书年费</w:t>
            </w:r>
          </w:p>
        </w:tc>
        <w:tc>
          <w:tcPr>
            <w:tcW w:w="4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F65EB" w14:textId="77777777" w:rsidR="00FC74F7" w:rsidRPr="00CE00D9" w:rsidRDefault="00FC74F7" w:rsidP="00FC74F7">
            <w:pPr>
              <w:widowControl/>
              <w:jc w:val="left"/>
              <w:rPr>
                <w:rFonts w:ascii="宋体" w:eastAsia="宋体" w:hAnsi="宋体" w:cs="宋体"/>
                <w:color w:val="000000" w:themeColor="text1"/>
                <w:kern w:val="0"/>
                <w:sz w:val="20"/>
                <w:szCs w:val="20"/>
              </w:rPr>
            </w:pPr>
            <w:r w:rsidRPr="00CE00D9">
              <w:rPr>
                <w:rFonts w:ascii="宋体" w:eastAsia="宋体" w:hAnsi="宋体" w:hint="eastAsia"/>
                <w:color w:val="000000" w:themeColor="text1"/>
                <w:sz w:val="20"/>
                <w:szCs w:val="20"/>
              </w:rPr>
              <w:t>提供不受限的电子签章授权及配套的符合《中华人民共和国电子签名法》、《卫生系统数字证书格式规范（试行）》、《电子认证服务密码管理办法》及相关规定要求的国密算法个人数字证书</w:t>
            </w:r>
            <w:r w:rsidRPr="00037207">
              <w:rPr>
                <w:rFonts w:ascii="宋体" w:eastAsia="宋体" w:hAnsi="宋体" w:hint="eastAsia"/>
                <w:color w:val="000000" w:themeColor="text1"/>
                <w:sz w:val="20"/>
                <w:szCs w:val="20"/>
              </w:rPr>
              <w:t>≥5000张/年</w:t>
            </w:r>
            <w:r w:rsidRPr="00CE00D9">
              <w:rPr>
                <w:rFonts w:ascii="宋体" w:eastAsia="宋体" w:hAnsi="宋体" w:hint="eastAsia"/>
                <w:color w:val="000000" w:themeColor="text1"/>
                <w:sz w:val="20"/>
                <w:szCs w:val="20"/>
              </w:rPr>
              <w:t>。</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5BA7E"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0509D"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14C89"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lang w:bidi="ar"/>
              </w:rPr>
              <w:t>1</w:t>
            </w:r>
            <w:r>
              <w:rPr>
                <w:rFonts w:ascii="宋体" w:eastAsia="宋体" w:hAnsi="宋体" w:cs="宋体" w:hint="eastAsia"/>
                <w:color w:val="000000"/>
                <w:kern w:val="0"/>
                <w:sz w:val="20"/>
                <w:szCs w:val="20"/>
                <w:lang w:bidi="ar"/>
              </w:rPr>
              <w:t>年</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1F1C6" w14:textId="77777777" w:rsidR="00FC74F7" w:rsidRDefault="00FC74F7" w:rsidP="00FC74F7">
            <w:pPr>
              <w:widowControl/>
              <w:jc w:val="center"/>
              <w:textAlignment w:val="center"/>
              <w:rPr>
                <w:rFonts w:ascii="宋体" w:eastAsia="宋体" w:hAnsi="宋体" w:cs="宋体"/>
                <w:color w:val="000000"/>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4EFC6" w14:textId="77777777" w:rsidR="00FC74F7" w:rsidRDefault="0058399D" w:rsidP="00FC74F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w:t>
            </w:r>
            <w:r w:rsidR="00FC74F7">
              <w:rPr>
                <w:rFonts w:ascii="宋体" w:eastAsia="宋体" w:hAnsi="宋体" w:cs="宋体" w:hint="eastAsia"/>
                <w:color w:val="000000"/>
                <w:kern w:val="0"/>
                <w:sz w:val="20"/>
                <w:szCs w:val="20"/>
                <w:lang w:bidi="ar"/>
              </w:rPr>
              <w:t>年质保</w:t>
            </w:r>
          </w:p>
        </w:tc>
      </w:tr>
      <w:tr w:rsidR="00FC74F7" w14:paraId="6D0247C8" w14:textId="77777777">
        <w:trPr>
          <w:trHeight w:val="20"/>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38FAF" w14:textId="77777777" w:rsidR="00FC74F7" w:rsidRDefault="00FC74F7" w:rsidP="00FC74F7">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w:t>
            </w:r>
            <w:r>
              <w:rPr>
                <w:rFonts w:ascii="宋体" w:eastAsia="宋体" w:hAnsi="宋体" w:cs="宋体"/>
                <w:color w:val="000000"/>
                <w:kern w:val="0"/>
                <w:sz w:val="20"/>
                <w:szCs w:val="20"/>
                <w:lang w:bidi="ar"/>
              </w:rPr>
              <w:t>7</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5C12A0" w14:textId="77777777" w:rsidR="00FC74F7" w:rsidRPr="00CE00D9" w:rsidRDefault="00FC74F7" w:rsidP="00FC74F7">
            <w:pPr>
              <w:jc w:val="center"/>
              <w:rPr>
                <w:rFonts w:ascii="宋体" w:eastAsia="宋体" w:hAnsi="宋体"/>
                <w:color w:val="000000" w:themeColor="text1"/>
                <w:sz w:val="20"/>
                <w:szCs w:val="20"/>
              </w:rPr>
            </w:pPr>
            <w:r w:rsidRPr="00CE00D9">
              <w:rPr>
                <w:rFonts w:ascii="宋体" w:eastAsia="宋体" w:hAnsi="宋体" w:hint="eastAsia"/>
                <w:color w:val="000000" w:themeColor="text1"/>
                <w:sz w:val="20"/>
                <w:szCs w:val="20"/>
              </w:rPr>
              <w:t>自然人信息核验服务</w:t>
            </w:r>
          </w:p>
        </w:tc>
        <w:tc>
          <w:tcPr>
            <w:tcW w:w="4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36D3F" w14:textId="77777777" w:rsidR="00FC74F7" w:rsidRPr="00CE00D9" w:rsidRDefault="00FC74F7" w:rsidP="00FC74F7">
            <w:pPr>
              <w:widowControl/>
              <w:jc w:val="left"/>
              <w:rPr>
                <w:rFonts w:ascii="宋体" w:eastAsia="宋体" w:hAnsi="宋体" w:cs="宋体"/>
                <w:color w:val="000000" w:themeColor="text1"/>
                <w:kern w:val="0"/>
                <w:sz w:val="20"/>
                <w:szCs w:val="20"/>
              </w:rPr>
            </w:pPr>
            <w:r w:rsidRPr="00CE00D9">
              <w:rPr>
                <w:rFonts w:ascii="宋体" w:eastAsia="宋体" w:hAnsi="宋体" w:hint="eastAsia"/>
                <w:color w:val="000000" w:themeColor="text1"/>
                <w:sz w:val="20"/>
                <w:szCs w:val="20"/>
              </w:rPr>
              <w:t>完成对自然人指纹/人脸/身份证信息等的核验，确认自然人真实身份。</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30419"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0F05F"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25CAE"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lang w:bidi="ar"/>
              </w:rPr>
              <w:t>1</w:t>
            </w:r>
            <w:r>
              <w:rPr>
                <w:rFonts w:ascii="宋体" w:eastAsia="宋体" w:hAnsi="宋体" w:cs="宋体" w:hint="eastAsia"/>
                <w:color w:val="000000"/>
                <w:kern w:val="0"/>
                <w:sz w:val="20"/>
                <w:szCs w:val="20"/>
                <w:lang w:bidi="ar"/>
              </w:rPr>
              <w:t>年</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A55D4" w14:textId="77777777" w:rsidR="00FC74F7" w:rsidRDefault="00FC74F7" w:rsidP="00FC74F7">
            <w:pPr>
              <w:widowControl/>
              <w:jc w:val="center"/>
              <w:textAlignment w:val="center"/>
              <w:rPr>
                <w:rFonts w:ascii="宋体" w:eastAsia="宋体" w:hAnsi="宋体" w:cs="宋体"/>
                <w:color w:val="000000"/>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B7EF5" w14:textId="77777777" w:rsidR="00FC74F7" w:rsidRDefault="0058399D" w:rsidP="00FC74F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w:t>
            </w:r>
            <w:r w:rsidR="00FC74F7">
              <w:rPr>
                <w:rFonts w:ascii="宋体" w:eastAsia="宋体" w:hAnsi="宋体" w:cs="宋体" w:hint="eastAsia"/>
                <w:color w:val="000000"/>
                <w:kern w:val="0"/>
                <w:sz w:val="20"/>
                <w:szCs w:val="20"/>
                <w:lang w:bidi="ar"/>
              </w:rPr>
              <w:t>年质保</w:t>
            </w:r>
          </w:p>
        </w:tc>
      </w:tr>
      <w:tr w:rsidR="00FC74F7" w14:paraId="64971D82" w14:textId="77777777">
        <w:trPr>
          <w:trHeight w:val="20"/>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8A823" w14:textId="77777777" w:rsidR="00FC74F7" w:rsidRDefault="00FC74F7" w:rsidP="00FC74F7">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w:t>
            </w:r>
            <w:r>
              <w:rPr>
                <w:rFonts w:ascii="宋体" w:eastAsia="宋体" w:hAnsi="宋体" w:cs="宋体"/>
                <w:color w:val="000000"/>
                <w:kern w:val="0"/>
                <w:sz w:val="20"/>
                <w:szCs w:val="20"/>
                <w:lang w:bidi="ar"/>
              </w:rPr>
              <w:t>8</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A71086" w14:textId="77777777" w:rsidR="00FC74F7" w:rsidRPr="00CE00D9" w:rsidRDefault="00FC74F7" w:rsidP="00FC74F7">
            <w:pPr>
              <w:jc w:val="center"/>
              <w:rPr>
                <w:rFonts w:ascii="宋体" w:eastAsia="宋体" w:hAnsi="宋体"/>
                <w:color w:val="000000" w:themeColor="text1"/>
                <w:sz w:val="20"/>
                <w:szCs w:val="20"/>
              </w:rPr>
            </w:pPr>
            <w:r w:rsidRPr="00CE00D9">
              <w:rPr>
                <w:rFonts w:ascii="宋体" w:eastAsia="宋体" w:hAnsi="宋体" w:hint="eastAsia"/>
                <w:color w:val="000000" w:themeColor="text1"/>
                <w:sz w:val="20"/>
                <w:szCs w:val="20"/>
              </w:rPr>
              <w:t>事件证书（患者</w:t>
            </w:r>
            <w:proofErr w:type="gramStart"/>
            <w:r w:rsidRPr="00CE00D9">
              <w:rPr>
                <w:rFonts w:ascii="宋体" w:eastAsia="宋体" w:hAnsi="宋体" w:hint="eastAsia"/>
                <w:color w:val="000000" w:themeColor="text1"/>
                <w:sz w:val="20"/>
                <w:szCs w:val="20"/>
              </w:rPr>
              <w:t>端签</w:t>
            </w:r>
            <w:proofErr w:type="gramEnd"/>
            <w:r w:rsidRPr="00CE00D9">
              <w:rPr>
                <w:rFonts w:ascii="宋体" w:eastAsia="宋体" w:hAnsi="宋体" w:hint="eastAsia"/>
                <w:color w:val="000000" w:themeColor="text1"/>
                <w:sz w:val="20"/>
                <w:szCs w:val="20"/>
              </w:rPr>
              <w:t>名）</w:t>
            </w:r>
          </w:p>
        </w:tc>
        <w:tc>
          <w:tcPr>
            <w:tcW w:w="4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194EE" w14:textId="77777777" w:rsidR="00FC74F7" w:rsidRPr="00CE00D9" w:rsidRDefault="00FC74F7" w:rsidP="00FC74F7">
            <w:pPr>
              <w:widowControl/>
              <w:jc w:val="left"/>
              <w:rPr>
                <w:rFonts w:ascii="宋体" w:eastAsia="宋体" w:hAnsi="宋体" w:cs="宋体"/>
                <w:color w:val="000000" w:themeColor="text1"/>
                <w:kern w:val="0"/>
                <w:sz w:val="20"/>
                <w:szCs w:val="20"/>
              </w:rPr>
            </w:pPr>
            <w:r w:rsidRPr="00CE00D9">
              <w:rPr>
                <w:rFonts w:ascii="宋体" w:eastAsia="宋体" w:hAnsi="宋体" w:hint="eastAsia"/>
                <w:color w:val="000000" w:themeColor="text1"/>
                <w:sz w:val="20"/>
                <w:szCs w:val="20"/>
              </w:rPr>
              <w:t>提供符合《中华人民共和国电子签名法》、《卫生系统数字证书格式规范（试行）》、《电子认证服务密码管理办法》及相关规定要求的国密算法事件证书，针对患者</w:t>
            </w:r>
            <w:proofErr w:type="gramStart"/>
            <w:r w:rsidRPr="00CE00D9">
              <w:rPr>
                <w:rFonts w:ascii="宋体" w:eastAsia="宋体" w:hAnsi="宋体" w:hint="eastAsia"/>
                <w:color w:val="000000" w:themeColor="text1"/>
                <w:sz w:val="20"/>
                <w:szCs w:val="20"/>
              </w:rPr>
              <w:t>端签</w:t>
            </w:r>
            <w:proofErr w:type="gramEnd"/>
            <w:r w:rsidRPr="00CE00D9">
              <w:rPr>
                <w:rFonts w:ascii="宋体" w:eastAsia="宋体" w:hAnsi="宋体" w:hint="eastAsia"/>
                <w:color w:val="000000" w:themeColor="text1"/>
                <w:sz w:val="20"/>
                <w:szCs w:val="20"/>
              </w:rPr>
              <w:t>名场景签发一次一用的事件证书，固化此场景下的患者手写笔迹或其他签名行为信息。</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B6DC3"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EC2FC"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AFBA9"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lang w:bidi="ar"/>
              </w:rPr>
              <w:t>1</w:t>
            </w:r>
            <w:r>
              <w:rPr>
                <w:rFonts w:ascii="宋体" w:eastAsia="宋体" w:hAnsi="宋体" w:cs="宋体" w:hint="eastAsia"/>
                <w:color w:val="000000"/>
                <w:kern w:val="0"/>
                <w:sz w:val="20"/>
                <w:szCs w:val="20"/>
                <w:lang w:bidi="ar"/>
              </w:rPr>
              <w:t>年</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5727C" w14:textId="77777777" w:rsidR="00FC74F7" w:rsidRDefault="00FC74F7" w:rsidP="00FC74F7">
            <w:pPr>
              <w:widowControl/>
              <w:jc w:val="center"/>
              <w:textAlignment w:val="center"/>
              <w:rPr>
                <w:rFonts w:ascii="宋体" w:eastAsia="宋体" w:hAnsi="宋体" w:cs="宋体"/>
                <w:color w:val="000000"/>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5F510" w14:textId="77777777" w:rsidR="00FC74F7" w:rsidRDefault="0058399D" w:rsidP="00FC74F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w:t>
            </w:r>
            <w:r w:rsidR="00FC74F7">
              <w:rPr>
                <w:rFonts w:ascii="宋体" w:eastAsia="宋体" w:hAnsi="宋体" w:cs="宋体" w:hint="eastAsia"/>
                <w:color w:val="000000"/>
                <w:kern w:val="0"/>
                <w:sz w:val="20"/>
                <w:szCs w:val="20"/>
                <w:lang w:bidi="ar"/>
              </w:rPr>
              <w:t>年质保</w:t>
            </w:r>
          </w:p>
        </w:tc>
      </w:tr>
      <w:tr w:rsidR="00FC74F7" w14:paraId="2481B629" w14:textId="77777777">
        <w:trPr>
          <w:trHeight w:val="20"/>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3F4FF" w14:textId="77777777" w:rsidR="00FC74F7" w:rsidRDefault="00FC74F7" w:rsidP="00FC74F7">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1</w:t>
            </w:r>
            <w:r>
              <w:rPr>
                <w:rFonts w:ascii="宋体" w:eastAsia="宋体" w:hAnsi="宋体" w:cs="宋体"/>
                <w:color w:val="000000"/>
                <w:kern w:val="0"/>
                <w:sz w:val="20"/>
                <w:szCs w:val="20"/>
                <w:lang w:bidi="ar"/>
              </w:rPr>
              <w:t>9</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EA9C45" w14:textId="77777777" w:rsidR="00FC74F7" w:rsidRPr="00CE00D9" w:rsidRDefault="00FC74F7" w:rsidP="00FC74F7">
            <w:pPr>
              <w:jc w:val="center"/>
              <w:rPr>
                <w:rFonts w:ascii="宋体" w:eastAsia="宋体" w:hAnsi="宋体"/>
                <w:color w:val="000000" w:themeColor="text1"/>
                <w:sz w:val="20"/>
                <w:szCs w:val="20"/>
              </w:rPr>
            </w:pPr>
            <w:r w:rsidRPr="00CE00D9">
              <w:rPr>
                <w:rFonts w:ascii="宋体" w:eastAsia="宋体" w:hAnsi="宋体" w:hint="eastAsia"/>
                <w:color w:val="000000" w:themeColor="text1"/>
                <w:sz w:val="20"/>
                <w:szCs w:val="20"/>
              </w:rPr>
              <w:t>平板适配和开发费用</w:t>
            </w:r>
          </w:p>
        </w:tc>
        <w:tc>
          <w:tcPr>
            <w:tcW w:w="4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A07C5" w14:textId="77777777" w:rsidR="00FC74F7" w:rsidRPr="00CE00D9" w:rsidRDefault="00FC74F7" w:rsidP="00FC74F7">
            <w:pPr>
              <w:widowControl/>
              <w:jc w:val="left"/>
              <w:rPr>
                <w:rFonts w:ascii="宋体" w:eastAsia="宋体" w:hAnsi="宋体" w:cs="宋体"/>
                <w:color w:val="000000" w:themeColor="text1"/>
                <w:kern w:val="0"/>
                <w:sz w:val="20"/>
                <w:szCs w:val="20"/>
              </w:rPr>
            </w:pPr>
            <w:r w:rsidRPr="00CE00D9">
              <w:rPr>
                <w:rFonts w:ascii="宋体" w:eastAsia="宋体" w:hAnsi="宋体" w:hint="eastAsia"/>
                <w:color w:val="000000" w:themeColor="text1"/>
                <w:sz w:val="20"/>
                <w:szCs w:val="20"/>
              </w:rPr>
              <w:t>原北京CA平板 型号：SZYX-M10 对接新系统  90台</w:t>
            </w:r>
            <w:r w:rsidRPr="00CE00D9">
              <w:rPr>
                <w:rFonts w:ascii="宋体" w:eastAsia="宋体" w:hAnsi="宋体" w:cs="宋体" w:hint="eastAsia"/>
                <w:color w:val="000000" w:themeColor="text1"/>
                <w:kern w:val="0"/>
                <w:sz w:val="20"/>
                <w:szCs w:val="20"/>
              </w:rPr>
              <w:t>。</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8B80F"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9C05C"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56A00"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lang w:bidi="ar"/>
              </w:rPr>
              <w:t>1</w:t>
            </w:r>
            <w:r>
              <w:rPr>
                <w:rFonts w:ascii="宋体" w:eastAsia="宋体" w:hAnsi="宋体" w:cs="宋体" w:hint="eastAsia"/>
                <w:color w:val="000000"/>
                <w:kern w:val="0"/>
                <w:sz w:val="20"/>
                <w:szCs w:val="20"/>
                <w:lang w:bidi="ar"/>
              </w:rPr>
              <w:t>项</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0875F" w14:textId="77777777" w:rsidR="00FC74F7" w:rsidRDefault="00FC74F7" w:rsidP="00FC74F7">
            <w:pPr>
              <w:widowControl/>
              <w:jc w:val="center"/>
              <w:textAlignment w:val="center"/>
              <w:rPr>
                <w:rFonts w:ascii="宋体" w:eastAsia="宋体" w:hAnsi="宋体" w:cs="宋体"/>
                <w:color w:val="000000"/>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62DA3" w14:textId="77777777" w:rsidR="00FC74F7" w:rsidRDefault="0058399D" w:rsidP="00FC74F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一</w:t>
            </w:r>
            <w:r w:rsidR="00FC74F7">
              <w:rPr>
                <w:rFonts w:ascii="宋体" w:eastAsia="宋体" w:hAnsi="宋体" w:cs="宋体" w:hint="eastAsia"/>
                <w:color w:val="000000"/>
                <w:kern w:val="0"/>
                <w:sz w:val="20"/>
                <w:szCs w:val="20"/>
                <w:lang w:bidi="ar"/>
              </w:rPr>
              <w:t>年质保</w:t>
            </w:r>
          </w:p>
        </w:tc>
      </w:tr>
      <w:tr w:rsidR="00FC74F7" w14:paraId="124B8B8C" w14:textId="77777777">
        <w:trPr>
          <w:trHeight w:val="20"/>
        </w:trPr>
        <w:tc>
          <w:tcPr>
            <w:tcW w:w="6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6049C" w14:textId="77777777" w:rsidR="00FC74F7" w:rsidRDefault="00FC74F7" w:rsidP="00FC74F7">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2</w:t>
            </w:r>
            <w:r>
              <w:rPr>
                <w:rFonts w:ascii="宋体" w:eastAsia="宋体" w:hAnsi="宋体" w:cs="宋体"/>
                <w:color w:val="000000"/>
                <w:kern w:val="0"/>
                <w:sz w:val="20"/>
                <w:szCs w:val="20"/>
                <w:lang w:bidi="ar"/>
              </w:rPr>
              <w:t>0</w:t>
            </w:r>
          </w:p>
        </w:tc>
        <w:tc>
          <w:tcPr>
            <w:tcW w:w="7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5B939C" w14:textId="77777777" w:rsidR="00FC74F7" w:rsidRPr="00CE00D9" w:rsidRDefault="00FC74F7" w:rsidP="00FC74F7">
            <w:pPr>
              <w:jc w:val="center"/>
              <w:rPr>
                <w:rFonts w:ascii="宋体" w:eastAsia="宋体" w:hAnsi="宋体"/>
                <w:color w:val="000000" w:themeColor="text1"/>
                <w:sz w:val="20"/>
                <w:szCs w:val="20"/>
              </w:rPr>
            </w:pPr>
            <w:r w:rsidRPr="00CE00D9">
              <w:rPr>
                <w:rFonts w:ascii="宋体" w:eastAsia="宋体" w:hAnsi="宋体" w:hint="eastAsia"/>
                <w:color w:val="000000" w:themeColor="text1"/>
                <w:sz w:val="20"/>
                <w:szCs w:val="20"/>
              </w:rPr>
              <w:t>签名验签终端</w:t>
            </w:r>
          </w:p>
        </w:tc>
        <w:tc>
          <w:tcPr>
            <w:tcW w:w="4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AB7B1" w14:textId="77777777" w:rsidR="00FC74F7" w:rsidRDefault="00FC74F7" w:rsidP="00FC74F7">
            <w:pPr>
              <w:widowControl/>
              <w:jc w:val="left"/>
              <w:rPr>
                <w:rFonts w:ascii="宋体" w:eastAsia="宋体" w:hAnsi="宋体"/>
                <w:color w:val="000000" w:themeColor="text1"/>
                <w:sz w:val="20"/>
                <w:szCs w:val="20"/>
              </w:rPr>
            </w:pPr>
            <w:r w:rsidRPr="002D6F0A">
              <w:rPr>
                <w:rFonts w:ascii="宋体" w:eastAsia="宋体" w:hAnsi="宋体" w:hint="eastAsia"/>
                <w:b/>
                <w:color w:val="000000" w:themeColor="text1"/>
                <w:sz w:val="20"/>
                <w:szCs w:val="20"/>
              </w:rPr>
              <w:t>一、硬件规格：</w:t>
            </w:r>
            <w:r w:rsidRPr="00037207">
              <w:rPr>
                <w:rFonts w:ascii="宋体" w:eastAsia="宋体" w:hAnsi="宋体" w:hint="eastAsia"/>
                <w:color w:val="000000" w:themeColor="text1"/>
                <w:sz w:val="20"/>
                <w:szCs w:val="20"/>
              </w:rPr>
              <w:br/>
              <w:t>1.三防平板电脑，屏幕尺寸：≥10寸。</w:t>
            </w:r>
            <w:r w:rsidRPr="00037207">
              <w:rPr>
                <w:rFonts w:ascii="宋体" w:eastAsia="宋体" w:hAnsi="宋体" w:hint="eastAsia"/>
                <w:color w:val="000000" w:themeColor="text1"/>
                <w:sz w:val="20"/>
                <w:szCs w:val="20"/>
              </w:rPr>
              <w:br/>
              <w:t>2.高清IPS显示屏，分辨率≥1280*1920。</w:t>
            </w:r>
            <w:r w:rsidRPr="00037207">
              <w:rPr>
                <w:rFonts w:ascii="宋体" w:eastAsia="宋体" w:hAnsi="宋体" w:hint="eastAsia"/>
                <w:color w:val="000000" w:themeColor="text1"/>
                <w:sz w:val="20"/>
                <w:szCs w:val="20"/>
              </w:rPr>
              <w:br/>
              <w:t>3.多点触摸，G+G防爆玻璃触摸屏,全贴合总成屏幕。</w:t>
            </w:r>
            <w:r w:rsidRPr="00037207">
              <w:rPr>
                <w:rFonts w:ascii="宋体" w:eastAsia="宋体" w:hAnsi="宋体" w:hint="eastAsia"/>
                <w:color w:val="000000" w:themeColor="text1"/>
                <w:sz w:val="20"/>
                <w:szCs w:val="20"/>
              </w:rPr>
              <w:br/>
              <w:t>4.2048-8192级电磁原笔迹传感器+被动式手写电磁笔。</w:t>
            </w:r>
            <w:r w:rsidRPr="00037207">
              <w:rPr>
                <w:rFonts w:ascii="宋体" w:eastAsia="宋体" w:hAnsi="宋体" w:hint="eastAsia"/>
                <w:color w:val="000000" w:themeColor="text1"/>
                <w:sz w:val="20"/>
                <w:szCs w:val="20"/>
              </w:rPr>
              <w:br/>
              <w:t>5.可充电聚合物电池，容量≥10000mAh。</w:t>
            </w:r>
            <w:r w:rsidRPr="00037207">
              <w:rPr>
                <w:rFonts w:ascii="宋体" w:eastAsia="宋体" w:hAnsi="宋体" w:hint="eastAsia"/>
                <w:color w:val="000000" w:themeColor="text1"/>
                <w:sz w:val="20"/>
                <w:szCs w:val="20"/>
              </w:rPr>
              <w:br/>
              <w:t>6.CPU≥8核、内存≥6GB、存储≥64GB。</w:t>
            </w:r>
            <w:r w:rsidRPr="00037207">
              <w:rPr>
                <w:rFonts w:ascii="宋体" w:eastAsia="宋体" w:hAnsi="宋体" w:hint="eastAsia"/>
                <w:color w:val="000000" w:themeColor="text1"/>
                <w:sz w:val="20"/>
                <w:szCs w:val="20"/>
              </w:rPr>
              <w:br/>
              <w:t>7.前置摄像头像素≥500万、后置摄像头像素≥1300万、视频分辨率≥1920*1080。</w:t>
            </w:r>
            <w:r w:rsidRPr="00037207">
              <w:rPr>
                <w:rFonts w:ascii="宋体" w:eastAsia="宋体" w:hAnsi="宋体" w:hint="eastAsia"/>
                <w:color w:val="000000" w:themeColor="text1"/>
                <w:sz w:val="20"/>
                <w:szCs w:val="20"/>
              </w:rPr>
              <w:br/>
              <w:t>8.内置重力传感器和半导体电容指纹识别模块，指纹分辨率不低于500dpi，识读速度：毫秒级。</w:t>
            </w:r>
            <w:r w:rsidRPr="00037207">
              <w:rPr>
                <w:rFonts w:ascii="宋体" w:eastAsia="宋体" w:hAnsi="宋体" w:hint="eastAsia"/>
                <w:color w:val="000000" w:themeColor="text1"/>
                <w:sz w:val="20"/>
                <w:szCs w:val="20"/>
              </w:rPr>
              <w:br/>
              <w:t>9.WIFI类型支持：802.11a/b/g/n/ac；</w:t>
            </w:r>
            <w:proofErr w:type="gramStart"/>
            <w:r w:rsidRPr="00037207">
              <w:rPr>
                <w:rFonts w:ascii="宋体" w:eastAsia="宋体" w:hAnsi="宋体" w:hint="eastAsia"/>
                <w:color w:val="000000" w:themeColor="text1"/>
                <w:sz w:val="20"/>
                <w:szCs w:val="20"/>
              </w:rPr>
              <w:t>蓝牙类型</w:t>
            </w:r>
            <w:proofErr w:type="gramEnd"/>
            <w:r w:rsidRPr="00037207">
              <w:rPr>
                <w:rFonts w:ascii="宋体" w:eastAsia="宋体" w:hAnsi="宋体" w:hint="eastAsia"/>
                <w:color w:val="000000" w:themeColor="text1"/>
                <w:sz w:val="20"/>
                <w:szCs w:val="20"/>
              </w:rPr>
              <w:t>支持：BT 5.0；支持标准以太网接口：100BASE-TX、100BASE-F；内置4G频段：</w:t>
            </w:r>
            <w:r w:rsidRPr="00037207">
              <w:rPr>
                <w:rFonts w:ascii="宋体" w:eastAsia="宋体" w:hAnsi="宋体" w:hint="eastAsia"/>
                <w:color w:val="000000" w:themeColor="text1"/>
                <w:sz w:val="20"/>
                <w:szCs w:val="20"/>
              </w:rPr>
              <w:lastRenderedPageBreak/>
              <w:t>B1/B3/B5/B7/B8/B20/B34/B38/B39/B40/B41。</w:t>
            </w:r>
            <w:r w:rsidRPr="00037207">
              <w:rPr>
                <w:rFonts w:ascii="宋体" w:eastAsia="宋体" w:hAnsi="宋体" w:hint="eastAsia"/>
                <w:color w:val="000000" w:themeColor="text1"/>
                <w:sz w:val="20"/>
                <w:szCs w:val="20"/>
              </w:rPr>
              <w:br/>
              <w:t>10.支持16GB/32GB/64GB/128GB/256GB的TF扩展；具备Nano SIM卡插槽。</w:t>
            </w:r>
            <w:r w:rsidRPr="00037207">
              <w:rPr>
                <w:rFonts w:ascii="宋体" w:eastAsia="宋体" w:hAnsi="宋体" w:hint="eastAsia"/>
                <w:color w:val="000000" w:themeColor="text1"/>
                <w:sz w:val="20"/>
                <w:szCs w:val="20"/>
              </w:rPr>
              <w:br/>
              <w:t>11.具备Type-C 2.0数据接口、3.5mm 标准耳机接口、RJ45网口（平侧面）。</w:t>
            </w:r>
            <w:r w:rsidRPr="00037207">
              <w:rPr>
                <w:rFonts w:ascii="宋体" w:eastAsia="宋体" w:hAnsi="宋体" w:hint="eastAsia"/>
                <w:color w:val="000000" w:themeColor="text1"/>
                <w:sz w:val="20"/>
                <w:szCs w:val="20"/>
              </w:rPr>
              <w:br/>
              <w:t>12.配置DC 5V/2A充电器、Type-C USB 2.0数据线。</w:t>
            </w:r>
            <w:r w:rsidRPr="00037207">
              <w:rPr>
                <w:rFonts w:ascii="宋体" w:eastAsia="宋体" w:hAnsi="宋体" w:hint="eastAsia"/>
                <w:color w:val="000000" w:themeColor="text1"/>
                <w:sz w:val="20"/>
                <w:szCs w:val="20"/>
              </w:rPr>
              <w:br/>
              <w:t>13.提供配套的硬件保护套、充电器及数据线。</w:t>
            </w:r>
            <w:r w:rsidRPr="00037207">
              <w:rPr>
                <w:rFonts w:ascii="宋体" w:eastAsia="宋体" w:hAnsi="宋体" w:hint="eastAsia"/>
                <w:color w:val="000000" w:themeColor="text1"/>
                <w:sz w:val="20"/>
                <w:szCs w:val="20"/>
              </w:rPr>
              <w:br/>
            </w:r>
            <w:r w:rsidRPr="002D6F0A">
              <w:rPr>
                <w:rFonts w:ascii="宋体" w:eastAsia="宋体" w:hAnsi="宋体" w:hint="eastAsia"/>
                <w:b/>
                <w:color w:val="000000" w:themeColor="text1"/>
                <w:sz w:val="20"/>
                <w:szCs w:val="20"/>
              </w:rPr>
              <w:t>二、功能规格：</w:t>
            </w:r>
            <w:r w:rsidRPr="00037207">
              <w:rPr>
                <w:rFonts w:ascii="宋体" w:eastAsia="宋体" w:hAnsi="宋体" w:hint="eastAsia"/>
                <w:color w:val="000000" w:themeColor="text1"/>
                <w:sz w:val="20"/>
                <w:szCs w:val="20"/>
              </w:rPr>
              <w:br/>
              <w:t>1.支持采集签名人签名笔迹、采集签名人指纹数据。</w:t>
            </w:r>
            <w:r w:rsidRPr="00037207">
              <w:rPr>
                <w:rFonts w:ascii="宋体" w:eastAsia="宋体" w:hAnsi="宋体" w:hint="eastAsia"/>
                <w:color w:val="000000" w:themeColor="text1"/>
                <w:sz w:val="20"/>
                <w:szCs w:val="20"/>
              </w:rPr>
              <w:br/>
              <w:t>2.支持获取并显示待签署文件，支持将已签署的文件推送至业务平台。</w:t>
            </w:r>
            <w:r w:rsidRPr="00037207">
              <w:rPr>
                <w:rFonts w:ascii="宋体" w:eastAsia="宋体" w:hAnsi="宋体" w:hint="eastAsia"/>
                <w:color w:val="000000" w:themeColor="text1"/>
                <w:sz w:val="20"/>
                <w:szCs w:val="20"/>
              </w:rPr>
              <w:br/>
              <w:t>3.支持手写屏pdf内容在主屏幕做同屏显示，在主屏pdf上使用鼠标进行批注划线的操作，手写屏上需要将批注划线部分同步显示，并最终将批注划线部分合成到pdf中。</w:t>
            </w:r>
            <w:r w:rsidRPr="00037207">
              <w:rPr>
                <w:rFonts w:ascii="宋体" w:eastAsia="宋体" w:hAnsi="宋体" w:hint="eastAsia"/>
                <w:color w:val="000000" w:themeColor="text1"/>
                <w:sz w:val="20"/>
                <w:szCs w:val="20"/>
              </w:rPr>
              <w:br/>
              <w:t>4.支持电磁压感响应技术，精准采集手写笔迹每一点的坐标、压力与速度，实现对签名人手写生物特征的完整采集。</w:t>
            </w:r>
            <w:r w:rsidRPr="00037207">
              <w:rPr>
                <w:rFonts w:ascii="宋体" w:eastAsia="宋体" w:hAnsi="宋体" w:hint="eastAsia"/>
                <w:color w:val="000000" w:themeColor="text1"/>
                <w:sz w:val="20"/>
                <w:szCs w:val="20"/>
              </w:rPr>
              <w:br/>
              <w:t>5.集成电容指纹采集模块，可在手写签名同时记录签名人指纹数据，从而提高签名身份鉴别能力和应用安全性。</w:t>
            </w:r>
            <w:r w:rsidRPr="00037207">
              <w:rPr>
                <w:rFonts w:ascii="宋体" w:eastAsia="宋体" w:hAnsi="宋体" w:hint="eastAsia"/>
                <w:color w:val="000000" w:themeColor="text1"/>
                <w:sz w:val="20"/>
                <w:szCs w:val="20"/>
              </w:rPr>
              <w:br/>
              <w:t>6.支持静态、动态页面推送，支持视频播放。</w:t>
            </w:r>
          </w:p>
          <w:p w14:paraId="11A5CA0F" w14:textId="77777777" w:rsidR="002D6F0A" w:rsidRPr="002D6F0A" w:rsidRDefault="002D6F0A" w:rsidP="00FC74F7">
            <w:pPr>
              <w:widowControl/>
              <w:jc w:val="left"/>
              <w:rPr>
                <w:rFonts w:ascii="宋体" w:eastAsia="宋体" w:hAnsi="宋体" w:cs="宋体"/>
                <w:b/>
                <w:color w:val="000000" w:themeColor="text1"/>
                <w:kern w:val="0"/>
                <w:sz w:val="20"/>
                <w:szCs w:val="20"/>
              </w:rPr>
            </w:pPr>
            <w:r w:rsidRPr="002D6F0A">
              <w:rPr>
                <w:rFonts w:ascii="宋体" w:eastAsia="宋体" w:hAnsi="宋体" w:cs="宋体" w:hint="eastAsia"/>
                <w:b/>
                <w:color w:val="000000" w:themeColor="text1"/>
                <w:kern w:val="0"/>
                <w:sz w:val="20"/>
                <w:szCs w:val="20"/>
              </w:rPr>
              <w:t>三、3年原厂质保，质保期内提供硬件维保、安装调试服务（人为损坏除外）。</w:t>
            </w:r>
          </w:p>
        </w:tc>
        <w:tc>
          <w:tcPr>
            <w:tcW w:w="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5633D"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CE112" w14:textId="77777777" w:rsidR="00FC74F7" w:rsidRDefault="00FC74F7" w:rsidP="00FC74F7">
            <w:pPr>
              <w:widowControl/>
              <w:jc w:val="center"/>
              <w:textAlignment w:val="center"/>
              <w:rPr>
                <w:rFonts w:ascii="宋体" w:eastAsia="宋体" w:hAnsi="宋体" w:cs="宋体"/>
                <w:color w:val="000000"/>
                <w:kern w:val="0"/>
                <w:sz w:val="20"/>
                <w:szCs w:val="20"/>
                <w:lang w:bidi="ar"/>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33513" w14:textId="77777777" w:rsidR="00FC74F7" w:rsidRDefault="00FC74F7" w:rsidP="00FC74F7">
            <w:pPr>
              <w:widowControl/>
              <w:jc w:val="center"/>
              <w:textAlignment w:val="center"/>
              <w:rPr>
                <w:rFonts w:ascii="宋体" w:eastAsia="宋体" w:hAnsi="宋体" w:cs="宋体"/>
                <w:color w:val="000000"/>
                <w:sz w:val="20"/>
                <w:szCs w:val="20"/>
              </w:rPr>
            </w:pPr>
            <w:r>
              <w:rPr>
                <w:rFonts w:ascii="宋体" w:eastAsia="宋体" w:hAnsi="宋体" w:cs="宋体"/>
                <w:color w:val="000000"/>
                <w:kern w:val="0"/>
                <w:sz w:val="20"/>
                <w:szCs w:val="20"/>
                <w:lang w:bidi="ar"/>
              </w:rPr>
              <w:t>90</w:t>
            </w:r>
            <w:r>
              <w:rPr>
                <w:rFonts w:ascii="宋体" w:eastAsia="宋体" w:hAnsi="宋体" w:cs="宋体" w:hint="eastAsia"/>
                <w:color w:val="000000"/>
                <w:kern w:val="0"/>
                <w:sz w:val="20"/>
                <w:szCs w:val="20"/>
                <w:lang w:bidi="ar"/>
              </w:rPr>
              <w:t>台</w:t>
            </w:r>
          </w:p>
        </w:tc>
        <w:tc>
          <w:tcPr>
            <w:tcW w:w="7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7E2F5" w14:textId="77777777" w:rsidR="00FC74F7" w:rsidRDefault="00FC74F7" w:rsidP="00FC74F7">
            <w:pPr>
              <w:widowControl/>
              <w:jc w:val="center"/>
              <w:textAlignment w:val="center"/>
              <w:rPr>
                <w:rFonts w:ascii="宋体" w:eastAsia="宋体" w:hAnsi="宋体" w:cs="宋体"/>
                <w:color w:val="000000"/>
                <w:sz w:val="20"/>
                <w:szCs w:val="20"/>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AAEAB" w14:textId="77777777" w:rsidR="00FC74F7" w:rsidRDefault="0058399D" w:rsidP="00FC74F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三</w:t>
            </w:r>
            <w:r w:rsidR="00FC74F7">
              <w:rPr>
                <w:rFonts w:ascii="宋体" w:eastAsia="宋体" w:hAnsi="宋体" w:cs="宋体" w:hint="eastAsia"/>
                <w:color w:val="000000"/>
                <w:kern w:val="0"/>
                <w:sz w:val="20"/>
                <w:szCs w:val="20"/>
                <w:lang w:bidi="ar"/>
              </w:rPr>
              <w:t>年质保</w:t>
            </w:r>
          </w:p>
        </w:tc>
      </w:tr>
    </w:tbl>
    <w:p w14:paraId="773540E3" w14:textId="77777777" w:rsidR="0075345F" w:rsidRDefault="0075345F">
      <w:pPr>
        <w:pStyle w:val="10"/>
        <w:spacing w:line="360" w:lineRule="auto"/>
        <w:ind w:firstLineChars="256" w:firstLine="614"/>
        <w:rPr>
          <w:sz w:val="24"/>
        </w:rPr>
      </w:pPr>
    </w:p>
    <w:p w14:paraId="51074C29" w14:textId="77777777" w:rsidR="0075345F" w:rsidRDefault="00FC5270" w:rsidP="006B6636">
      <w:pPr>
        <w:pStyle w:val="2"/>
        <w:pageBreakBefore/>
        <w:spacing w:line="415" w:lineRule="auto"/>
        <w:rPr>
          <w:rFonts w:ascii="宋体" w:hAnsi="宋体"/>
          <w:bCs w:val="0"/>
        </w:rPr>
      </w:pPr>
      <w:r>
        <w:rPr>
          <w:rFonts w:ascii="宋体" w:hAnsi="宋体" w:hint="eastAsia"/>
          <w:bCs w:val="0"/>
        </w:rPr>
        <w:lastRenderedPageBreak/>
        <w:t>（三）多院区后勤一体化管理（一期）</w:t>
      </w:r>
    </w:p>
    <w:p w14:paraId="200198F0" w14:textId="564A1B89" w:rsidR="00710C21" w:rsidRDefault="00710C21" w:rsidP="00710C21">
      <w:pPr>
        <w:rPr>
          <w:rFonts w:ascii="宋体" w:eastAsia="宋体" w:hAnsi="宋体" w:cs="宋体"/>
          <w:b/>
          <w:bCs/>
          <w:kern w:val="0"/>
          <w:sz w:val="28"/>
          <w:szCs w:val="28"/>
        </w:rPr>
      </w:pPr>
      <w:r w:rsidRPr="00DA4A0E">
        <w:rPr>
          <w:rFonts w:ascii="宋体" w:eastAsia="宋体" w:hAnsi="宋体" w:cs="宋体" w:hint="eastAsia"/>
          <w:b/>
          <w:bCs/>
          <w:kern w:val="0"/>
          <w:sz w:val="28"/>
          <w:szCs w:val="28"/>
        </w:rPr>
        <w:t>软件部分</w:t>
      </w:r>
      <w:r w:rsidR="003F0ECC">
        <w:rPr>
          <w:rFonts w:ascii="宋体" w:eastAsia="宋体" w:hAnsi="宋体" w:cs="宋体" w:hint="eastAsia"/>
          <w:b/>
          <w:bCs/>
          <w:kern w:val="0"/>
          <w:sz w:val="28"/>
          <w:szCs w:val="28"/>
        </w:rPr>
        <w:t>：</w:t>
      </w:r>
    </w:p>
    <w:p w14:paraId="7854F312" w14:textId="77777777" w:rsidR="008541D8" w:rsidRDefault="008541D8" w:rsidP="00710C21">
      <w:pPr>
        <w:rPr>
          <w:rFonts w:ascii="宋体" w:eastAsia="宋体" w:hAnsi="宋体" w:cs="宋体"/>
          <w:b/>
          <w:bCs/>
          <w:kern w:val="0"/>
          <w:sz w:val="28"/>
          <w:szCs w:val="28"/>
        </w:rPr>
      </w:pPr>
    </w:p>
    <w:tbl>
      <w:tblPr>
        <w:tblStyle w:val="a8"/>
        <w:tblW w:w="9112" w:type="dxa"/>
        <w:jc w:val="center"/>
        <w:tblLayout w:type="fixed"/>
        <w:tblLook w:val="04A0" w:firstRow="1" w:lastRow="0" w:firstColumn="1" w:lastColumn="0" w:noHBand="0" w:noVBand="1"/>
      </w:tblPr>
      <w:tblGrid>
        <w:gridCol w:w="675"/>
        <w:gridCol w:w="678"/>
        <w:gridCol w:w="776"/>
        <w:gridCol w:w="3404"/>
        <w:gridCol w:w="727"/>
        <w:gridCol w:w="727"/>
        <w:gridCol w:w="727"/>
        <w:gridCol w:w="727"/>
        <w:gridCol w:w="671"/>
      </w:tblGrid>
      <w:tr w:rsidR="008541D8" w14:paraId="402EA164" w14:textId="77777777" w:rsidTr="0019248A">
        <w:trPr>
          <w:tblHeader/>
          <w:jc w:val="center"/>
        </w:trPr>
        <w:tc>
          <w:tcPr>
            <w:tcW w:w="675" w:type="dxa"/>
            <w:shd w:val="clear" w:color="auto" w:fill="D9D9D9" w:themeFill="background1" w:themeFillShade="D9"/>
            <w:vAlign w:val="center"/>
          </w:tcPr>
          <w:p w14:paraId="6DFDE91B" w14:textId="77777777" w:rsidR="008541D8" w:rsidRDefault="008541D8" w:rsidP="0019248A">
            <w:pPr>
              <w:spacing w:line="312" w:lineRule="auto"/>
              <w:jc w:val="center"/>
              <w:rPr>
                <w:rFonts w:ascii="宋体" w:eastAsia="宋体" w:hAnsi="宋体"/>
                <w:b/>
                <w:bCs/>
                <w:sz w:val="20"/>
                <w:szCs w:val="20"/>
              </w:rPr>
            </w:pPr>
            <w:r>
              <w:rPr>
                <w:rFonts w:ascii="宋体" w:eastAsia="宋体" w:hAnsi="宋体" w:hint="eastAsia"/>
                <w:b/>
                <w:bCs/>
                <w:sz w:val="20"/>
                <w:szCs w:val="20"/>
              </w:rPr>
              <w:t>序号</w:t>
            </w:r>
          </w:p>
        </w:tc>
        <w:tc>
          <w:tcPr>
            <w:tcW w:w="678" w:type="dxa"/>
            <w:shd w:val="clear" w:color="auto" w:fill="D9D9D9" w:themeFill="background1" w:themeFillShade="D9"/>
            <w:vAlign w:val="center"/>
          </w:tcPr>
          <w:p w14:paraId="40E49C7B" w14:textId="77777777" w:rsidR="008541D8" w:rsidRDefault="008541D8" w:rsidP="0019248A">
            <w:pPr>
              <w:spacing w:line="312" w:lineRule="auto"/>
              <w:jc w:val="center"/>
              <w:rPr>
                <w:rFonts w:ascii="宋体" w:eastAsia="宋体" w:hAnsi="宋体"/>
                <w:b/>
                <w:bCs/>
                <w:sz w:val="20"/>
                <w:szCs w:val="20"/>
              </w:rPr>
            </w:pPr>
            <w:r>
              <w:rPr>
                <w:rFonts w:ascii="宋体" w:eastAsia="宋体" w:hAnsi="宋体" w:hint="eastAsia"/>
                <w:b/>
                <w:bCs/>
                <w:sz w:val="20"/>
                <w:szCs w:val="20"/>
              </w:rPr>
              <w:t>模块</w:t>
            </w:r>
          </w:p>
        </w:tc>
        <w:tc>
          <w:tcPr>
            <w:tcW w:w="776" w:type="dxa"/>
            <w:shd w:val="clear" w:color="auto" w:fill="D9D9D9" w:themeFill="background1" w:themeFillShade="D9"/>
            <w:vAlign w:val="center"/>
          </w:tcPr>
          <w:p w14:paraId="1D53F546" w14:textId="77777777" w:rsidR="008541D8" w:rsidRDefault="008541D8" w:rsidP="0019248A">
            <w:pPr>
              <w:spacing w:line="312" w:lineRule="auto"/>
              <w:jc w:val="center"/>
              <w:rPr>
                <w:rFonts w:ascii="宋体" w:eastAsia="宋体" w:hAnsi="宋体"/>
                <w:b/>
                <w:bCs/>
                <w:sz w:val="20"/>
                <w:szCs w:val="20"/>
              </w:rPr>
            </w:pPr>
            <w:r>
              <w:rPr>
                <w:rFonts w:ascii="宋体" w:eastAsia="宋体" w:hAnsi="宋体" w:hint="eastAsia"/>
                <w:b/>
                <w:bCs/>
                <w:sz w:val="20"/>
                <w:szCs w:val="20"/>
              </w:rPr>
              <w:t>功能</w:t>
            </w:r>
          </w:p>
        </w:tc>
        <w:tc>
          <w:tcPr>
            <w:tcW w:w="3404" w:type="dxa"/>
            <w:shd w:val="clear" w:color="auto" w:fill="D9D9D9" w:themeFill="background1" w:themeFillShade="D9"/>
            <w:vAlign w:val="center"/>
          </w:tcPr>
          <w:p w14:paraId="38F5490F" w14:textId="77777777" w:rsidR="008541D8" w:rsidRDefault="008541D8" w:rsidP="0019248A">
            <w:pPr>
              <w:spacing w:line="312" w:lineRule="auto"/>
              <w:jc w:val="center"/>
              <w:rPr>
                <w:rFonts w:ascii="宋体" w:eastAsia="宋体" w:hAnsi="宋体"/>
                <w:b/>
                <w:bCs/>
                <w:sz w:val="20"/>
                <w:szCs w:val="20"/>
              </w:rPr>
            </w:pPr>
            <w:r>
              <w:rPr>
                <w:rFonts w:ascii="宋体" w:eastAsia="宋体" w:hAnsi="宋体" w:hint="eastAsia"/>
                <w:b/>
                <w:bCs/>
                <w:sz w:val="20"/>
                <w:szCs w:val="20"/>
              </w:rPr>
              <w:t>内涵描述</w:t>
            </w:r>
          </w:p>
        </w:tc>
        <w:tc>
          <w:tcPr>
            <w:tcW w:w="727" w:type="dxa"/>
            <w:shd w:val="clear" w:color="auto" w:fill="D9D9D9" w:themeFill="background1" w:themeFillShade="D9"/>
            <w:vAlign w:val="center"/>
          </w:tcPr>
          <w:p w14:paraId="35009AFE" w14:textId="77777777" w:rsidR="008541D8" w:rsidRDefault="008541D8" w:rsidP="0019248A">
            <w:pPr>
              <w:spacing w:line="312" w:lineRule="auto"/>
              <w:jc w:val="center"/>
              <w:rPr>
                <w:rFonts w:ascii="宋体" w:eastAsia="宋体" w:hAnsi="宋体"/>
                <w:b/>
                <w:bCs/>
                <w:sz w:val="20"/>
                <w:szCs w:val="20"/>
              </w:rPr>
            </w:pPr>
            <w:r>
              <w:rPr>
                <w:rFonts w:ascii="宋体" w:eastAsia="宋体" w:hAnsi="宋体" w:hint="eastAsia"/>
                <w:b/>
                <w:bCs/>
                <w:sz w:val="20"/>
                <w:szCs w:val="20"/>
              </w:rPr>
              <w:t>产品厂商</w:t>
            </w:r>
          </w:p>
        </w:tc>
        <w:tc>
          <w:tcPr>
            <w:tcW w:w="727" w:type="dxa"/>
            <w:shd w:val="clear" w:color="auto" w:fill="D9D9D9" w:themeFill="background1" w:themeFillShade="D9"/>
            <w:vAlign w:val="center"/>
          </w:tcPr>
          <w:p w14:paraId="7346D43E" w14:textId="77777777" w:rsidR="008541D8" w:rsidRDefault="008541D8" w:rsidP="0019248A">
            <w:pPr>
              <w:spacing w:line="312" w:lineRule="auto"/>
              <w:jc w:val="center"/>
              <w:rPr>
                <w:rFonts w:ascii="宋体" w:eastAsia="宋体" w:hAnsi="宋体"/>
                <w:b/>
                <w:bCs/>
                <w:sz w:val="20"/>
                <w:szCs w:val="20"/>
              </w:rPr>
            </w:pPr>
            <w:r>
              <w:rPr>
                <w:rFonts w:ascii="宋体" w:eastAsia="宋体" w:hAnsi="宋体" w:hint="eastAsia"/>
                <w:b/>
                <w:bCs/>
                <w:sz w:val="20"/>
                <w:szCs w:val="20"/>
              </w:rPr>
              <w:t>产品型号</w:t>
            </w:r>
          </w:p>
        </w:tc>
        <w:tc>
          <w:tcPr>
            <w:tcW w:w="727" w:type="dxa"/>
            <w:shd w:val="clear" w:color="auto" w:fill="D9D9D9" w:themeFill="background1" w:themeFillShade="D9"/>
            <w:vAlign w:val="center"/>
          </w:tcPr>
          <w:p w14:paraId="7F4943C8" w14:textId="77777777" w:rsidR="008541D8" w:rsidRDefault="008541D8" w:rsidP="0019248A">
            <w:pPr>
              <w:spacing w:line="312" w:lineRule="auto"/>
              <w:jc w:val="center"/>
              <w:rPr>
                <w:rFonts w:ascii="宋体" w:eastAsia="宋体" w:hAnsi="宋体"/>
                <w:b/>
                <w:bCs/>
                <w:sz w:val="20"/>
                <w:szCs w:val="20"/>
              </w:rPr>
            </w:pPr>
            <w:r>
              <w:rPr>
                <w:rFonts w:ascii="宋体" w:eastAsia="宋体" w:hAnsi="宋体" w:hint="eastAsia"/>
                <w:b/>
                <w:bCs/>
                <w:sz w:val="20"/>
                <w:szCs w:val="20"/>
              </w:rPr>
              <w:t>数量</w:t>
            </w:r>
          </w:p>
        </w:tc>
        <w:tc>
          <w:tcPr>
            <w:tcW w:w="727" w:type="dxa"/>
            <w:shd w:val="clear" w:color="auto" w:fill="D9D9D9" w:themeFill="background1" w:themeFillShade="D9"/>
            <w:vAlign w:val="center"/>
          </w:tcPr>
          <w:p w14:paraId="38BA5A33" w14:textId="77777777" w:rsidR="008541D8" w:rsidRDefault="008541D8" w:rsidP="0019248A">
            <w:pPr>
              <w:spacing w:line="312" w:lineRule="auto"/>
              <w:jc w:val="center"/>
              <w:rPr>
                <w:rFonts w:ascii="宋体" w:eastAsia="宋体" w:hAnsi="宋体"/>
                <w:b/>
                <w:bCs/>
                <w:sz w:val="20"/>
                <w:szCs w:val="20"/>
              </w:rPr>
            </w:pPr>
            <w:r>
              <w:rPr>
                <w:rFonts w:ascii="宋体" w:eastAsia="宋体" w:hAnsi="宋体" w:hint="eastAsia"/>
                <w:b/>
                <w:bCs/>
                <w:sz w:val="20"/>
                <w:szCs w:val="20"/>
              </w:rPr>
              <w:t>报价</w:t>
            </w:r>
          </w:p>
        </w:tc>
        <w:tc>
          <w:tcPr>
            <w:tcW w:w="671" w:type="dxa"/>
            <w:shd w:val="clear" w:color="auto" w:fill="D9D9D9" w:themeFill="background1" w:themeFillShade="D9"/>
            <w:vAlign w:val="center"/>
          </w:tcPr>
          <w:p w14:paraId="60232AD2" w14:textId="77777777" w:rsidR="008541D8" w:rsidRDefault="008541D8" w:rsidP="0019248A">
            <w:pPr>
              <w:spacing w:line="312" w:lineRule="auto"/>
              <w:jc w:val="center"/>
              <w:rPr>
                <w:rFonts w:ascii="宋体" w:eastAsia="宋体" w:hAnsi="宋体"/>
                <w:b/>
                <w:bCs/>
                <w:sz w:val="20"/>
                <w:szCs w:val="20"/>
              </w:rPr>
            </w:pPr>
            <w:r>
              <w:rPr>
                <w:rFonts w:ascii="宋体" w:eastAsia="宋体" w:hAnsi="宋体" w:hint="eastAsia"/>
                <w:b/>
                <w:bCs/>
                <w:sz w:val="20"/>
                <w:szCs w:val="20"/>
              </w:rPr>
              <w:t>质保</w:t>
            </w:r>
          </w:p>
        </w:tc>
      </w:tr>
      <w:tr w:rsidR="008541D8" w14:paraId="0B71E98A" w14:textId="77777777" w:rsidTr="0019248A">
        <w:trPr>
          <w:jc w:val="center"/>
        </w:trPr>
        <w:tc>
          <w:tcPr>
            <w:tcW w:w="675" w:type="dxa"/>
            <w:vAlign w:val="center"/>
          </w:tcPr>
          <w:p w14:paraId="57F250C5"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1</w:t>
            </w:r>
          </w:p>
        </w:tc>
        <w:tc>
          <w:tcPr>
            <w:tcW w:w="678" w:type="dxa"/>
            <w:vMerge w:val="restart"/>
            <w:vAlign w:val="center"/>
          </w:tcPr>
          <w:p w14:paraId="06116E6F"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数字底座</w:t>
            </w:r>
          </w:p>
        </w:tc>
        <w:tc>
          <w:tcPr>
            <w:tcW w:w="776" w:type="dxa"/>
            <w:vAlign w:val="center"/>
          </w:tcPr>
          <w:p w14:paraId="65C65C22"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基础业务中台管理系统</w:t>
            </w:r>
          </w:p>
        </w:tc>
        <w:tc>
          <w:tcPr>
            <w:tcW w:w="3404" w:type="dxa"/>
            <w:vAlign w:val="center"/>
          </w:tcPr>
          <w:p w14:paraId="05C96CF5" w14:textId="77777777" w:rsidR="008541D8" w:rsidRPr="00DA4A0E" w:rsidRDefault="008541D8" w:rsidP="0019248A">
            <w:pPr>
              <w:widowControl/>
              <w:jc w:val="left"/>
              <w:rPr>
                <w:rFonts w:ascii="宋体" w:eastAsia="宋体" w:hAnsi="宋体" w:cs="宋体"/>
                <w:kern w:val="0"/>
                <w:sz w:val="20"/>
                <w:szCs w:val="20"/>
              </w:rPr>
            </w:pPr>
            <w:r w:rsidRPr="00DA4A0E">
              <w:rPr>
                <w:rFonts w:ascii="宋体" w:eastAsia="宋体" w:hAnsi="宋体" w:cs="宋体" w:hint="eastAsia"/>
                <w:kern w:val="0"/>
                <w:sz w:val="20"/>
                <w:szCs w:val="20"/>
              </w:rPr>
              <w:t>提供整体运行的基础业务框架，包含流程管理、计划管理、信息推送管理、统一登录管理、权限管理、日志管理、消息总线引擎，个人工作台管理，基础信息管理。</w:t>
            </w:r>
          </w:p>
        </w:tc>
        <w:tc>
          <w:tcPr>
            <w:tcW w:w="727" w:type="dxa"/>
            <w:vAlign w:val="center"/>
          </w:tcPr>
          <w:p w14:paraId="1B6595FF"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23382ACF"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3CCF1281" w14:textId="77777777" w:rsidR="008541D8" w:rsidRDefault="008541D8" w:rsidP="0019248A">
            <w:pPr>
              <w:spacing w:line="312" w:lineRule="auto"/>
              <w:jc w:val="center"/>
              <w:rPr>
                <w:rFonts w:ascii="宋体" w:eastAsia="宋体" w:hAnsi="宋体"/>
                <w:sz w:val="20"/>
                <w:szCs w:val="20"/>
              </w:rPr>
            </w:pPr>
            <w:r>
              <w:rPr>
                <w:rFonts w:ascii="宋体" w:eastAsia="宋体" w:hAnsi="宋体" w:hint="eastAsia"/>
                <w:sz w:val="20"/>
                <w:szCs w:val="20"/>
              </w:rPr>
              <w:t>1项</w:t>
            </w:r>
          </w:p>
        </w:tc>
        <w:tc>
          <w:tcPr>
            <w:tcW w:w="727" w:type="dxa"/>
            <w:vAlign w:val="center"/>
          </w:tcPr>
          <w:p w14:paraId="6F05A764" w14:textId="77777777" w:rsidR="008541D8" w:rsidRDefault="008541D8" w:rsidP="0019248A">
            <w:pPr>
              <w:spacing w:line="312" w:lineRule="auto"/>
              <w:jc w:val="center"/>
              <w:rPr>
                <w:rFonts w:ascii="宋体" w:eastAsia="宋体" w:hAnsi="宋体"/>
                <w:sz w:val="20"/>
                <w:szCs w:val="20"/>
              </w:rPr>
            </w:pPr>
          </w:p>
        </w:tc>
        <w:tc>
          <w:tcPr>
            <w:tcW w:w="671" w:type="dxa"/>
            <w:vAlign w:val="center"/>
          </w:tcPr>
          <w:p w14:paraId="46F3A0F0" w14:textId="77777777" w:rsidR="008541D8"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41D8" w14:paraId="068E574D" w14:textId="77777777" w:rsidTr="0019248A">
        <w:trPr>
          <w:jc w:val="center"/>
        </w:trPr>
        <w:tc>
          <w:tcPr>
            <w:tcW w:w="675" w:type="dxa"/>
            <w:vAlign w:val="center"/>
          </w:tcPr>
          <w:p w14:paraId="2C18F826" w14:textId="77777777" w:rsidR="008541D8" w:rsidRDefault="008541D8" w:rsidP="0019248A">
            <w:pPr>
              <w:spacing w:line="312" w:lineRule="auto"/>
              <w:jc w:val="center"/>
              <w:rPr>
                <w:rFonts w:ascii="宋体" w:eastAsia="宋体" w:hAnsi="宋体"/>
                <w:sz w:val="20"/>
                <w:szCs w:val="20"/>
              </w:rPr>
            </w:pPr>
            <w:r w:rsidRPr="00DA4A0E">
              <w:rPr>
                <w:rFonts w:ascii="宋体" w:eastAsia="宋体" w:hAnsi="宋体" w:cs="宋体" w:hint="eastAsia"/>
                <w:kern w:val="0"/>
                <w:sz w:val="20"/>
                <w:szCs w:val="20"/>
              </w:rPr>
              <w:t>2</w:t>
            </w:r>
          </w:p>
        </w:tc>
        <w:tc>
          <w:tcPr>
            <w:tcW w:w="678" w:type="dxa"/>
            <w:vMerge/>
            <w:vAlign w:val="center"/>
          </w:tcPr>
          <w:p w14:paraId="54F4994D" w14:textId="77777777" w:rsidR="008541D8" w:rsidRDefault="008541D8" w:rsidP="0019248A">
            <w:pPr>
              <w:spacing w:line="312" w:lineRule="auto"/>
              <w:jc w:val="center"/>
              <w:rPr>
                <w:rFonts w:ascii="宋体" w:eastAsia="宋体" w:hAnsi="宋体"/>
                <w:sz w:val="20"/>
                <w:szCs w:val="20"/>
              </w:rPr>
            </w:pPr>
          </w:p>
        </w:tc>
        <w:tc>
          <w:tcPr>
            <w:tcW w:w="776" w:type="dxa"/>
            <w:vAlign w:val="center"/>
          </w:tcPr>
          <w:p w14:paraId="46AA1476" w14:textId="77777777" w:rsidR="008541D8" w:rsidRDefault="008541D8" w:rsidP="0004400B">
            <w:pPr>
              <w:jc w:val="center"/>
              <w:rPr>
                <w:rFonts w:ascii="宋体" w:eastAsia="宋体" w:hAnsi="宋体"/>
                <w:sz w:val="20"/>
                <w:szCs w:val="20"/>
              </w:rPr>
            </w:pPr>
            <w:proofErr w:type="gramStart"/>
            <w:r w:rsidRPr="00DA4A0E">
              <w:rPr>
                <w:rFonts w:ascii="宋体" w:eastAsia="宋体" w:hAnsi="宋体" w:cs="宋体" w:hint="eastAsia"/>
                <w:kern w:val="0"/>
                <w:sz w:val="20"/>
                <w:szCs w:val="20"/>
              </w:rPr>
              <w:t>智慧物联中</w:t>
            </w:r>
            <w:proofErr w:type="gramEnd"/>
            <w:r w:rsidRPr="00DA4A0E">
              <w:rPr>
                <w:rFonts w:ascii="宋体" w:eastAsia="宋体" w:hAnsi="宋体" w:cs="宋体" w:hint="eastAsia"/>
                <w:kern w:val="0"/>
                <w:sz w:val="20"/>
                <w:szCs w:val="20"/>
              </w:rPr>
              <w:t>台管理系统</w:t>
            </w:r>
          </w:p>
        </w:tc>
        <w:tc>
          <w:tcPr>
            <w:tcW w:w="3404" w:type="dxa"/>
            <w:vAlign w:val="center"/>
          </w:tcPr>
          <w:p w14:paraId="05DFC584" w14:textId="77777777" w:rsidR="008541D8" w:rsidRDefault="008541D8" w:rsidP="0085278E">
            <w:pPr>
              <w:jc w:val="left"/>
              <w:rPr>
                <w:rFonts w:ascii="宋体" w:eastAsia="宋体" w:hAnsi="宋体"/>
                <w:sz w:val="20"/>
                <w:szCs w:val="20"/>
              </w:rPr>
            </w:pPr>
            <w:r w:rsidRPr="00DA4A0E">
              <w:rPr>
                <w:rFonts w:ascii="宋体" w:eastAsia="宋体" w:hAnsi="宋体" w:cs="宋体" w:hint="eastAsia"/>
                <w:kern w:val="0"/>
                <w:sz w:val="20"/>
                <w:szCs w:val="20"/>
              </w:rPr>
              <w:t>负责管理各</w:t>
            </w:r>
            <w:proofErr w:type="gramStart"/>
            <w:r w:rsidRPr="00DA4A0E">
              <w:rPr>
                <w:rFonts w:ascii="宋体" w:eastAsia="宋体" w:hAnsi="宋体" w:cs="宋体" w:hint="eastAsia"/>
                <w:kern w:val="0"/>
                <w:sz w:val="20"/>
                <w:szCs w:val="20"/>
              </w:rPr>
              <w:t>类物联设备</w:t>
            </w:r>
            <w:proofErr w:type="gramEnd"/>
            <w:r w:rsidRPr="00DA4A0E">
              <w:rPr>
                <w:rFonts w:ascii="宋体" w:eastAsia="宋体" w:hAnsi="宋体" w:cs="宋体" w:hint="eastAsia"/>
                <w:kern w:val="0"/>
                <w:sz w:val="20"/>
                <w:szCs w:val="20"/>
              </w:rPr>
              <w:t>，包括基站、网关、</w:t>
            </w:r>
            <w:proofErr w:type="gramStart"/>
            <w:r w:rsidRPr="00DA4A0E">
              <w:rPr>
                <w:rFonts w:ascii="宋体" w:eastAsia="宋体" w:hAnsi="宋体" w:cs="宋体" w:hint="eastAsia"/>
                <w:kern w:val="0"/>
                <w:sz w:val="20"/>
                <w:szCs w:val="20"/>
              </w:rPr>
              <w:t>数传终端</w:t>
            </w:r>
            <w:proofErr w:type="gramEnd"/>
            <w:r w:rsidRPr="00DA4A0E">
              <w:rPr>
                <w:rFonts w:ascii="宋体" w:eastAsia="宋体" w:hAnsi="宋体" w:cs="宋体" w:hint="eastAsia"/>
                <w:kern w:val="0"/>
                <w:sz w:val="20"/>
                <w:szCs w:val="20"/>
              </w:rPr>
              <w:t>、传感器等，实时监测他们的工作状态，并负责相关设备的配置下发和远程升级管理；同时完成对前端传感器数据接收、加解密、清洗、转发、存储等工作，具有兼容广泛、数据接入量大、并发传输效率高、支持业务丰富等特点。</w:t>
            </w:r>
          </w:p>
        </w:tc>
        <w:tc>
          <w:tcPr>
            <w:tcW w:w="727" w:type="dxa"/>
            <w:vAlign w:val="center"/>
          </w:tcPr>
          <w:p w14:paraId="74A919D7"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1651327C"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440A8FBF" w14:textId="77777777" w:rsidR="008541D8" w:rsidRDefault="008541D8" w:rsidP="0019248A">
            <w:pPr>
              <w:spacing w:line="312" w:lineRule="auto"/>
              <w:jc w:val="center"/>
              <w:rPr>
                <w:rFonts w:ascii="宋体" w:eastAsia="宋体" w:hAnsi="宋体"/>
                <w:sz w:val="20"/>
                <w:szCs w:val="20"/>
              </w:rPr>
            </w:pPr>
            <w:r>
              <w:rPr>
                <w:rFonts w:ascii="宋体" w:eastAsia="宋体" w:hAnsi="宋体" w:hint="eastAsia"/>
                <w:sz w:val="20"/>
                <w:szCs w:val="20"/>
              </w:rPr>
              <w:t>1项</w:t>
            </w:r>
          </w:p>
        </w:tc>
        <w:tc>
          <w:tcPr>
            <w:tcW w:w="727" w:type="dxa"/>
            <w:vAlign w:val="center"/>
          </w:tcPr>
          <w:p w14:paraId="64395DEA" w14:textId="77777777" w:rsidR="008541D8" w:rsidRDefault="008541D8" w:rsidP="0019248A">
            <w:pPr>
              <w:spacing w:line="312" w:lineRule="auto"/>
              <w:jc w:val="center"/>
              <w:rPr>
                <w:rFonts w:ascii="宋体" w:eastAsia="宋体" w:hAnsi="宋体"/>
                <w:sz w:val="20"/>
                <w:szCs w:val="20"/>
              </w:rPr>
            </w:pPr>
          </w:p>
        </w:tc>
        <w:tc>
          <w:tcPr>
            <w:tcW w:w="671" w:type="dxa"/>
            <w:vAlign w:val="center"/>
          </w:tcPr>
          <w:p w14:paraId="07D4B772" w14:textId="77777777" w:rsidR="008541D8"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41D8" w14:paraId="0BC19C05" w14:textId="77777777" w:rsidTr="0019248A">
        <w:trPr>
          <w:jc w:val="center"/>
        </w:trPr>
        <w:tc>
          <w:tcPr>
            <w:tcW w:w="675" w:type="dxa"/>
            <w:vAlign w:val="center"/>
          </w:tcPr>
          <w:p w14:paraId="1DB7D202" w14:textId="77777777" w:rsidR="008541D8" w:rsidRDefault="008541D8" w:rsidP="0019248A">
            <w:pPr>
              <w:spacing w:line="312" w:lineRule="auto"/>
              <w:jc w:val="center"/>
              <w:rPr>
                <w:rFonts w:ascii="宋体" w:eastAsia="宋体" w:hAnsi="宋体"/>
                <w:sz w:val="20"/>
                <w:szCs w:val="20"/>
              </w:rPr>
            </w:pPr>
            <w:r w:rsidRPr="00DA4A0E">
              <w:rPr>
                <w:rFonts w:ascii="宋体" w:eastAsia="宋体" w:hAnsi="宋体" w:cs="宋体" w:hint="eastAsia"/>
                <w:kern w:val="0"/>
                <w:sz w:val="20"/>
                <w:szCs w:val="20"/>
              </w:rPr>
              <w:t>3</w:t>
            </w:r>
          </w:p>
        </w:tc>
        <w:tc>
          <w:tcPr>
            <w:tcW w:w="678" w:type="dxa"/>
            <w:vMerge/>
            <w:vAlign w:val="center"/>
          </w:tcPr>
          <w:p w14:paraId="30005093" w14:textId="77777777" w:rsidR="008541D8" w:rsidRDefault="008541D8" w:rsidP="0019248A">
            <w:pPr>
              <w:spacing w:line="312" w:lineRule="auto"/>
              <w:jc w:val="center"/>
              <w:rPr>
                <w:rFonts w:ascii="宋体" w:eastAsia="宋体" w:hAnsi="宋体"/>
                <w:sz w:val="20"/>
                <w:szCs w:val="20"/>
              </w:rPr>
            </w:pPr>
          </w:p>
        </w:tc>
        <w:tc>
          <w:tcPr>
            <w:tcW w:w="776" w:type="dxa"/>
            <w:vAlign w:val="center"/>
          </w:tcPr>
          <w:p w14:paraId="171FD393" w14:textId="77777777" w:rsidR="008541D8" w:rsidRDefault="008541D8" w:rsidP="0004400B">
            <w:pPr>
              <w:jc w:val="center"/>
              <w:rPr>
                <w:rFonts w:ascii="宋体" w:eastAsia="宋体" w:hAnsi="宋体"/>
                <w:sz w:val="20"/>
                <w:szCs w:val="20"/>
              </w:rPr>
            </w:pPr>
            <w:r w:rsidRPr="00DA4A0E">
              <w:rPr>
                <w:rFonts w:ascii="宋体" w:eastAsia="宋体" w:hAnsi="宋体" w:cs="宋体" w:hint="eastAsia"/>
                <w:kern w:val="0"/>
                <w:sz w:val="20"/>
                <w:szCs w:val="20"/>
              </w:rPr>
              <w:t>可视化图形组态引擎系统</w:t>
            </w:r>
          </w:p>
        </w:tc>
        <w:tc>
          <w:tcPr>
            <w:tcW w:w="3404" w:type="dxa"/>
            <w:vAlign w:val="center"/>
          </w:tcPr>
          <w:p w14:paraId="3B045C69" w14:textId="77777777" w:rsidR="008541D8" w:rsidRDefault="008541D8" w:rsidP="0085278E">
            <w:pPr>
              <w:jc w:val="left"/>
              <w:rPr>
                <w:rFonts w:ascii="宋体" w:eastAsia="宋体" w:hAnsi="宋体"/>
                <w:sz w:val="20"/>
                <w:szCs w:val="20"/>
              </w:rPr>
            </w:pPr>
            <w:r w:rsidRPr="00DA4A0E">
              <w:rPr>
                <w:rFonts w:ascii="宋体" w:eastAsia="宋体" w:hAnsi="宋体" w:cs="宋体" w:hint="eastAsia"/>
                <w:kern w:val="0"/>
                <w:sz w:val="20"/>
                <w:szCs w:val="20"/>
              </w:rPr>
              <w:t>为用户提供图形化的组态系统，用户可利用内置的各类图标库绘制各类动力系统的逻辑结构；通过与</w:t>
            </w:r>
            <w:proofErr w:type="gramStart"/>
            <w:r w:rsidRPr="00DA4A0E">
              <w:rPr>
                <w:rFonts w:ascii="宋体" w:eastAsia="宋体" w:hAnsi="宋体" w:cs="宋体" w:hint="eastAsia"/>
                <w:kern w:val="0"/>
                <w:sz w:val="20"/>
                <w:szCs w:val="20"/>
              </w:rPr>
              <w:t>物联系统</w:t>
            </w:r>
            <w:proofErr w:type="gramEnd"/>
            <w:r w:rsidRPr="00DA4A0E">
              <w:rPr>
                <w:rFonts w:ascii="宋体" w:eastAsia="宋体" w:hAnsi="宋体" w:cs="宋体" w:hint="eastAsia"/>
                <w:kern w:val="0"/>
                <w:sz w:val="20"/>
                <w:szCs w:val="20"/>
              </w:rPr>
              <w:t>对接，将前端采集的各种运行状态还原至系统结构图中，同时可根据数据的状态设定闪烁，流动等动画效果。</w:t>
            </w:r>
          </w:p>
        </w:tc>
        <w:tc>
          <w:tcPr>
            <w:tcW w:w="727" w:type="dxa"/>
            <w:vAlign w:val="center"/>
          </w:tcPr>
          <w:p w14:paraId="3159EFDA"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62535184"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316B0E32" w14:textId="77777777" w:rsidR="008541D8" w:rsidRDefault="008541D8" w:rsidP="0019248A">
            <w:pPr>
              <w:spacing w:line="312" w:lineRule="auto"/>
              <w:jc w:val="center"/>
              <w:rPr>
                <w:rFonts w:ascii="宋体" w:eastAsia="宋体" w:hAnsi="宋体"/>
                <w:sz w:val="20"/>
                <w:szCs w:val="20"/>
              </w:rPr>
            </w:pPr>
            <w:r>
              <w:rPr>
                <w:rFonts w:ascii="宋体" w:eastAsia="宋体" w:hAnsi="宋体" w:hint="eastAsia"/>
                <w:sz w:val="20"/>
                <w:szCs w:val="20"/>
              </w:rPr>
              <w:t>1项</w:t>
            </w:r>
          </w:p>
        </w:tc>
        <w:tc>
          <w:tcPr>
            <w:tcW w:w="727" w:type="dxa"/>
            <w:vAlign w:val="center"/>
          </w:tcPr>
          <w:p w14:paraId="730C5473" w14:textId="77777777" w:rsidR="008541D8" w:rsidRDefault="008541D8" w:rsidP="0019248A">
            <w:pPr>
              <w:spacing w:line="312" w:lineRule="auto"/>
              <w:jc w:val="center"/>
              <w:rPr>
                <w:rFonts w:ascii="宋体" w:eastAsia="宋体" w:hAnsi="宋体"/>
                <w:sz w:val="20"/>
                <w:szCs w:val="20"/>
              </w:rPr>
            </w:pPr>
          </w:p>
        </w:tc>
        <w:tc>
          <w:tcPr>
            <w:tcW w:w="671" w:type="dxa"/>
            <w:vAlign w:val="center"/>
          </w:tcPr>
          <w:p w14:paraId="3B10BA23" w14:textId="77777777" w:rsidR="008541D8"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41D8" w14:paraId="2B87CDAC" w14:textId="77777777" w:rsidTr="0019248A">
        <w:trPr>
          <w:jc w:val="center"/>
        </w:trPr>
        <w:tc>
          <w:tcPr>
            <w:tcW w:w="675" w:type="dxa"/>
            <w:vAlign w:val="center"/>
          </w:tcPr>
          <w:p w14:paraId="1D8B3459"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4</w:t>
            </w:r>
          </w:p>
        </w:tc>
        <w:tc>
          <w:tcPr>
            <w:tcW w:w="678" w:type="dxa"/>
            <w:vMerge w:val="restart"/>
            <w:vAlign w:val="center"/>
          </w:tcPr>
          <w:p w14:paraId="00640D95" w14:textId="77777777" w:rsidR="008541D8" w:rsidRPr="00DA4A0E" w:rsidRDefault="008541D8" w:rsidP="0019248A">
            <w:pPr>
              <w:widowControl/>
              <w:jc w:val="left"/>
              <w:rPr>
                <w:rFonts w:ascii="宋体" w:eastAsia="宋体" w:hAnsi="宋体" w:cs="宋体"/>
                <w:kern w:val="0"/>
                <w:sz w:val="20"/>
                <w:szCs w:val="20"/>
              </w:rPr>
            </w:pPr>
          </w:p>
        </w:tc>
        <w:tc>
          <w:tcPr>
            <w:tcW w:w="776" w:type="dxa"/>
            <w:vAlign w:val="center"/>
          </w:tcPr>
          <w:p w14:paraId="1969B90A"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智能移动应用终端系统</w:t>
            </w:r>
          </w:p>
        </w:tc>
        <w:tc>
          <w:tcPr>
            <w:tcW w:w="3404" w:type="dxa"/>
            <w:vAlign w:val="center"/>
          </w:tcPr>
          <w:p w14:paraId="07EC790C" w14:textId="77777777" w:rsidR="008541D8" w:rsidRPr="00DA4A0E" w:rsidRDefault="008541D8" w:rsidP="0085278E">
            <w:pPr>
              <w:widowControl/>
              <w:jc w:val="left"/>
              <w:rPr>
                <w:rFonts w:ascii="宋体" w:eastAsia="宋体" w:hAnsi="宋体" w:cs="宋体"/>
                <w:kern w:val="0"/>
                <w:sz w:val="20"/>
                <w:szCs w:val="20"/>
              </w:rPr>
            </w:pPr>
            <w:r w:rsidRPr="00DA4A0E">
              <w:rPr>
                <w:rFonts w:ascii="宋体" w:eastAsia="宋体" w:hAnsi="宋体" w:cs="宋体" w:hint="eastAsia"/>
                <w:kern w:val="0"/>
                <w:sz w:val="20"/>
                <w:szCs w:val="20"/>
              </w:rPr>
              <w:t>本app提供给服务人员使用，功能包括如下：</w:t>
            </w:r>
            <w:r w:rsidRPr="00DA4A0E">
              <w:rPr>
                <w:rFonts w:ascii="宋体" w:eastAsia="宋体" w:hAnsi="宋体" w:cs="宋体" w:hint="eastAsia"/>
                <w:kern w:val="0"/>
                <w:sz w:val="20"/>
                <w:szCs w:val="20"/>
              </w:rPr>
              <w:br/>
              <w:t>1</w:t>
            </w:r>
            <w:r w:rsidR="0085278E">
              <w:rPr>
                <w:rFonts w:ascii="宋体" w:eastAsia="宋体" w:hAnsi="宋体" w:cs="宋体" w:hint="eastAsia"/>
                <w:kern w:val="0"/>
                <w:sz w:val="20"/>
                <w:szCs w:val="20"/>
              </w:rPr>
              <w:t>.</w:t>
            </w:r>
            <w:r w:rsidRPr="00DA4A0E">
              <w:rPr>
                <w:rFonts w:ascii="宋体" w:eastAsia="宋体" w:hAnsi="宋体" w:cs="宋体" w:hint="eastAsia"/>
                <w:kern w:val="0"/>
                <w:sz w:val="20"/>
                <w:szCs w:val="20"/>
              </w:rPr>
              <w:t>一站式维修工单处理，实现工单登记下发、抢派单，工单完工操作</w:t>
            </w:r>
            <w:r w:rsidR="0085278E">
              <w:rPr>
                <w:rFonts w:ascii="宋体" w:eastAsia="宋体" w:hAnsi="宋体" w:cs="宋体" w:hint="eastAsia"/>
                <w:kern w:val="0"/>
                <w:sz w:val="20"/>
                <w:szCs w:val="20"/>
              </w:rPr>
              <w:t>。</w:t>
            </w:r>
            <w:r w:rsidRPr="00DA4A0E">
              <w:rPr>
                <w:rFonts w:ascii="宋体" w:eastAsia="宋体" w:hAnsi="宋体" w:cs="宋体" w:hint="eastAsia"/>
                <w:kern w:val="0"/>
                <w:sz w:val="20"/>
                <w:szCs w:val="20"/>
              </w:rPr>
              <w:br/>
              <w:t>2</w:t>
            </w:r>
            <w:r w:rsidR="0085278E">
              <w:rPr>
                <w:rFonts w:ascii="宋体" w:eastAsia="宋体" w:hAnsi="宋体" w:cs="宋体" w:hint="eastAsia"/>
                <w:kern w:val="0"/>
                <w:sz w:val="20"/>
                <w:szCs w:val="20"/>
              </w:rPr>
              <w:t>.</w:t>
            </w:r>
            <w:r w:rsidRPr="00DA4A0E">
              <w:rPr>
                <w:rFonts w:ascii="宋体" w:eastAsia="宋体" w:hAnsi="宋体" w:cs="宋体" w:hint="eastAsia"/>
                <w:kern w:val="0"/>
                <w:sz w:val="20"/>
                <w:szCs w:val="20"/>
              </w:rPr>
              <w:t>巡检保养任务执行，接收巡检保养任务，并执行任务，上报巡检结果</w:t>
            </w:r>
            <w:r w:rsidR="0085278E">
              <w:rPr>
                <w:rFonts w:ascii="宋体" w:eastAsia="宋体" w:hAnsi="宋体" w:cs="宋体" w:hint="eastAsia"/>
                <w:kern w:val="0"/>
                <w:sz w:val="20"/>
                <w:szCs w:val="20"/>
              </w:rPr>
              <w:t>。</w:t>
            </w:r>
            <w:r w:rsidRPr="00DA4A0E">
              <w:rPr>
                <w:rFonts w:ascii="宋体" w:eastAsia="宋体" w:hAnsi="宋体" w:cs="宋体" w:hint="eastAsia"/>
                <w:kern w:val="0"/>
                <w:sz w:val="20"/>
                <w:szCs w:val="20"/>
              </w:rPr>
              <w:br/>
              <w:t>3</w:t>
            </w:r>
            <w:r w:rsidR="0085278E">
              <w:rPr>
                <w:rFonts w:ascii="宋体" w:eastAsia="宋体" w:hAnsi="宋体" w:cs="宋体" w:hint="eastAsia"/>
                <w:kern w:val="0"/>
                <w:sz w:val="20"/>
                <w:szCs w:val="20"/>
              </w:rPr>
              <w:t>.</w:t>
            </w:r>
            <w:r w:rsidRPr="00DA4A0E">
              <w:rPr>
                <w:rFonts w:ascii="宋体" w:eastAsia="宋体" w:hAnsi="宋体" w:cs="宋体" w:hint="eastAsia"/>
                <w:kern w:val="0"/>
                <w:sz w:val="20"/>
                <w:szCs w:val="20"/>
              </w:rPr>
              <w:t>报警消息提醒，接收机电报警消息，实现报警消息的查看</w:t>
            </w:r>
            <w:r w:rsidR="0085278E">
              <w:rPr>
                <w:rFonts w:ascii="宋体" w:eastAsia="宋体" w:hAnsi="宋体" w:cs="宋体" w:hint="eastAsia"/>
                <w:kern w:val="0"/>
                <w:sz w:val="20"/>
                <w:szCs w:val="20"/>
              </w:rPr>
              <w:t>。</w:t>
            </w:r>
            <w:r w:rsidRPr="00DA4A0E">
              <w:rPr>
                <w:rFonts w:ascii="宋体" w:eastAsia="宋体" w:hAnsi="宋体" w:cs="宋体" w:hint="eastAsia"/>
                <w:kern w:val="0"/>
                <w:sz w:val="20"/>
                <w:szCs w:val="20"/>
              </w:rPr>
              <w:br/>
              <w:t>4</w:t>
            </w:r>
            <w:r w:rsidR="0085278E">
              <w:rPr>
                <w:rFonts w:ascii="宋体" w:eastAsia="宋体" w:hAnsi="宋体" w:cs="宋体" w:hint="eastAsia"/>
                <w:kern w:val="0"/>
                <w:sz w:val="20"/>
                <w:szCs w:val="20"/>
              </w:rPr>
              <w:t>.</w:t>
            </w:r>
            <w:r w:rsidRPr="00DA4A0E">
              <w:rPr>
                <w:rFonts w:ascii="宋体" w:eastAsia="宋体" w:hAnsi="宋体" w:cs="宋体" w:hint="eastAsia"/>
                <w:kern w:val="0"/>
                <w:sz w:val="20"/>
                <w:szCs w:val="20"/>
              </w:rPr>
              <w:t>服务数据统计分析，包括维修绩效、维修事项统计、班组工作统计</w:t>
            </w:r>
            <w:r w:rsidR="0085278E">
              <w:rPr>
                <w:rFonts w:ascii="宋体" w:eastAsia="宋体" w:hAnsi="宋体" w:cs="宋体" w:hint="eastAsia"/>
                <w:kern w:val="0"/>
                <w:sz w:val="20"/>
                <w:szCs w:val="20"/>
              </w:rPr>
              <w:t>。</w:t>
            </w:r>
            <w:r w:rsidRPr="00DA4A0E">
              <w:rPr>
                <w:rFonts w:ascii="宋体" w:eastAsia="宋体" w:hAnsi="宋体" w:cs="宋体" w:hint="eastAsia"/>
                <w:kern w:val="0"/>
                <w:sz w:val="20"/>
                <w:szCs w:val="20"/>
              </w:rPr>
              <w:br/>
              <w:t>5</w:t>
            </w:r>
            <w:r w:rsidR="0085278E">
              <w:rPr>
                <w:rFonts w:ascii="宋体" w:eastAsia="宋体" w:hAnsi="宋体" w:cs="宋体" w:hint="eastAsia"/>
                <w:kern w:val="0"/>
                <w:sz w:val="20"/>
                <w:szCs w:val="20"/>
              </w:rPr>
              <w:t>.</w:t>
            </w:r>
            <w:r w:rsidRPr="00DA4A0E">
              <w:rPr>
                <w:rFonts w:ascii="宋体" w:eastAsia="宋体" w:hAnsi="宋体" w:cs="宋体" w:hint="eastAsia"/>
                <w:kern w:val="0"/>
                <w:sz w:val="20"/>
                <w:szCs w:val="20"/>
              </w:rPr>
              <w:t>巡检保养工作统计，可按班组、</w:t>
            </w:r>
            <w:r w:rsidRPr="00DA4A0E">
              <w:rPr>
                <w:rFonts w:ascii="宋体" w:eastAsia="宋体" w:hAnsi="宋体" w:cs="宋体" w:hint="eastAsia"/>
                <w:kern w:val="0"/>
                <w:sz w:val="20"/>
                <w:szCs w:val="20"/>
              </w:rPr>
              <w:lastRenderedPageBreak/>
              <w:t>按时间、按任务类型统计巡检工作执行</w:t>
            </w:r>
            <w:r w:rsidR="0085278E">
              <w:rPr>
                <w:rFonts w:ascii="宋体" w:eastAsia="宋体" w:hAnsi="宋体" w:cs="宋体" w:hint="eastAsia"/>
                <w:kern w:val="0"/>
                <w:sz w:val="20"/>
                <w:szCs w:val="20"/>
              </w:rPr>
              <w:t>。</w:t>
            </w:r>
            <w:r w:rsidRPr="00DA4A0E">
              <w:rPr>
                <w:rFonts w:ascii="宋体" w:eastAsia="宋体" w:hAnsi="宋体" w:cs="宋体" w:hint="eastAsia"/>
                <w:kern w:val="0"/>
                <w:sz w:val="20"/>
                <w:szCs w:val="20"/>
              </w:rPr>
              <w:br/>
              <w:t>6</w:t>
            </w:r>
            <w:r w:rsidR="0085278E">
              <w:rPr>
                <w:rFonts w:ascii="宋体" w:eastAsia="宋体" w:hAnsi="宋体" w:cs="宋体" w:hint="eastAsia"/>
                <w:kern w:val="0"/>
                <w:sz w:val="20"/>
                <w:szCs w:val="20"/>
              </w:rPr>
              <w:t>.</w:t>
            </w:r>
            <w:r w:rsidRPr="00DA4A0E">
              <w:rPr>
                <w:rFonts w:ascii="宋体" w:eastAsia="宋体" w:hAnsi="宋体" w:cs="宋体" w:hint="eastAsia"/>
                <w:kern w:val="0"/>
                <w:sz w:val="20"/>
                <w:szCs w:val="20"/>
              </w:rPr>
              <w:t>实现综合维修、随手拍、设备报修、应急保洁的工单上报</w:t>
            </w:r>
            <w:r w:rsidR="0085278E">
              <w:rPr>
                <w:rFonts w:ascii="宋体" w:eastAsia="宋体" w:hAnsi="宋体" w:cs="宋体" w:hint="eastAsia"/>
                <w:kern w:val="0"/>
                <w:sz w:val="20"/>
                <w:szCs w:val="20"/>
              </w:rPr>
              <w:t>。</w:t>
            </w:r>
            <w:r w:rsidRPr="00DA4A0E">
              <w:rPr>
                <w:rFonts w:ascii="宋体" w:eastAsia="宋体" w:hAnsi="宋体" w:cs="宋体" w:hint="eastAsia"/>
                <w:kern w:val="0"/>
                <w:sz w:val="20"/>
                <w:szCs w:val="20"/>
              </w:rPr>
              <w:br/>
              <w:t>7</w:t>
            </w:r>
            <w:r w:rsidR="0085278E">
              <w:rPr>
                <w:rFonts w:ascii="宋体" w:eastAsia="宋体" w:hAnsi="宋体" w:cs="宋体" w:hint="eastAsia"/>
                <w:kern w:val="0"/>
                <w:sz w:val="20"/>
                <w:szCs w:val="20"/>
              </w:rPr>
              <w:t>.</w:t>
            </w:r>
            <w:r w:rsidRPr="00DA4A0E">
              <w:rPr>
                <w:rFonts w:ascii="宋体" w:eastAsia="宋体" w:hAnsi="宋体" w:cs="宋体" w:hint="eastAsia"/>
                <w:kern w:val="0"/>
                <w:sz w:val="20"/>
                <w:szCs w:val="20"/>
              </w:rPr>
              <w:t>实现车辆使用预约、审批、调度、接单、加油登记、年检登记、保险登记、维修登记管理</w:t>
            </w:r>
            <w:r w:rsidR="0085278E">
              <w:rPr>
                <w:rFonts w:ascii="宋体" w:eastAsia="宋体" w:hAnsi="宋体" w:cs="宋体" w:hint="eastAsia"/>
                <w:kern w:val="0"/>
                <w:sz w:val="20"/>
                <w:szCs w:val="20"/>
              </w:rPr>
              <w:t>。</w:t>
            </w:r>
            <w:r w:rsidRPr="00DA4A0E">
              <w:rPr>
                <w:rFonts w:ascii="宋体" w:eastAsia="宋体" w:hAnsi="宋体" w:cs="宋体" w:hint="eastAsia"/>
                <w:kern w:val="0"/>
                <w:sz w:val="20"/>
                <w:szCs w:val="20"/>
              </w:rPr>
              <w:br/>
              <w:t>8</w:t>
            </w:r>
            <w:r w:rsidR="0085278E">
              <w:rPr>
                <w:rFonts w:ascii="宋体" w:eastAsia="宋体" w:hAnsi="宋体" w:cs="宋体" w:hint="eastAsia"/>
                <w:kern w:val="0"/>
                <w:sz w:val="20"/>
                <w:szCs w:val="20"/>
              </w:rPr>
              <w:t>.个人中心，个人信息修改、个人工作跟踪。</w:t>
            </w:r>
          </w:p>
        </w:tc>
        <w:tc>
          <w:tcPr>
            <w:tcW w:w="727" w:type="dxa"/>
            <w:vAlign w:val="center"/>
          </w:tcPr>
          <w:p w14:paraId="15EC7CFD"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2C83A15A"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50D1C282" w14:textId="77777777" w:rsidR="008541D8" w:rsidRDefault="008541D8" w:rsidP="0019248A">
            <w:pPr>
              <w:spacing w:line="312" w:lineRule="auto"/>
              <w:jc w:val="center"/>
              <w:rPr>
                <w:rFonts w:ascii="宋体" w:eastAsia="宋体" w:hAnsi="宋体"/>
                <w:sz w:val="20"/>
                <w:szCs w:val="20"/>
              </w:rPr>
            </w:pPr>
            <w:r>
              <w:rPr>
                <w:rFonts w:ascii="宋体" w:eastAsia="宋体" w:hAnsi="宋体" w:hint="eastAsia"/>
                <w:sz w:val="20"/>
                <w:szCs w:val="20"/>
              </w:rPr>
              <w:t>1项</w:t>
            </w:r>
          </w:p>
        </w:tc>
        <w:tc>
          <w:tcPr>
            <w:tcW w:w="727" w:type="dxa"/>
            <w:vAlign w:val="center"/>
          </w:tcPr>
          <w:p w14:paraId="1A1FC5DA" w14:textId="77777777" w:rsidR="008541D8" w:rsidRDefault="008541D8" w:rsidP="0019248A">
            <w:pPr>
              <w:spacing w:line="312" w:lineRule="auto"/>
              <w:jc w:val="center"/>
              <w:rPr>
                <w:rFonts w:ascii="宋体" w:eastAsia="宋体" w:hAnsi="宋体"/>
                <w:sz w:val="20"/>
                <w:szCs w:val="20"/>
              </w:rPr>
            </w:pPr>
          </w:p>
        </w:tc>
        <w:tc>
          <w:tcPr>
            <w:tcW w:w="671" w:type="dxa"/>
            <w:vAlign w:val="center"/>
          </w:tcPr>
          <w:p w14:paraId="4FF600C1" w14:textId="77777777" w:rsidR="008541D8"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41D8" w14:paraId="71FB65C3" w14:textId="77777777" w:rsidTr="0019248A">
        <w:trPr>
          <w:jc w:val="center"/>
        </w:trPr>
        <w:tc>
          <w:tcPr>
            <w:tcW w:w="675" w:type="dxa"/>
            <w:vAlign w:val="center"/>
          </w:tcPr>
          <w:p w14:paraId="13EA05FF" w14:textId="77777777" w:rsidR="008541D8" w:rsidRDefault="008541D8" w:rsidP="0019248A">
            <w:pPr>
              <w:spacing w:line="312" w:lineRule="auto"/>
              <w:jc w:val="center"/>
              <w:rPr>
                <w:rFonts w:ascii="宋体" w:eastAsia="宋体" w:hAnsi="宋体"/>
                <w:sz w:val="20"/>
                <w:szCs w:val="20"/>
              </w:rPr>
            </w:pPr>
            <w:r w:rsidRPr="00DA4A0E">
              <w:rPr>
                <w:rFonts w:ascii="宋体" w:eastAsia="宋体" w:hAnsi="宋体" w:cs="宋体" w:hint="eastAsia"/>
                <w:kern w:val="0"/>
                <w:sz w:val="20"/>
                <w:szCs w:val="20"/>
              </w:rPr>
              <w:t>5</w:t>
            </w:r>
          </w:p>
        </w:tc>
        <w:tc>
          <w:tcPr>
            <w:tcW w:w="678" w:type="dxa"/>
            <w:vMerge/>
            <w:vAlign w:val="center"/>
          </w:tcPr>
          <w:p w14:paraId="13F4B831" w14:textId="77777777" w:rsidR="008541D8" w:rsidRDefault="008541D8" w:rsidP="0019248A">
            <w:pPr>
              <w:spacing w:line="312" w:lineRule="auto"/>
              <w:jc w:val="center"/>
              <w:rPr>
                <w:rFonts w:ascii="宋体" w:eastAsia="宋体" w:hAnsi="宋体"/>
                <w:sz w:val="20"/>
                <w:szCs w:val="20"/>
              </w:rPr>
            </w:pPr>
          </w:p>
        </w:tc>
        <w:tc>
          <w:tcPr>
            <w:tcW w:w="776" w:type="dxa"/>
            <w:shd w:val="clear" w:color="auto" w:fill="auto"/>
            <w:vAlign w:val="center"/>
          </w:tcPr>
          <w:p w14:paraId="2E4AFE41" w14:textId="77777777" w:rsidR="008541D8" w:rsidRDefault="008541D8" w:rsidP="0004400B">
            <w:pPr>
              <w:jc w:val="center"/>
              <w:rPr>
                <w:rFonts w:ascii="宋体" w:eastAsia="宋体" w:hAnsi="宋体"/>
                <w:sz w:val="20"/>
                <w:szCs w:val="20"/>
              </w:rPr>
            </w:pPr>
            <w:r w:rsidRPr="00DA4A0E">
              <w:rPr>
                <w:rFonts w:ascii="宋体" w:eastAsia="宋体" w:hAnsi="宋体" w:cs="宋体" w:hint="eastAsia"/>
                <w:kern w:val="0"/>
                <w:sz w:val="20"/>
                <w:szCs w:val="20"/>
              </w:rPr>
              <w:t>智能移动应用终端系统（小程序）</w:t>
            </w:r>
          </w:p>
        </w:tc>
        <w:tc>
          <w:tcPr>
            <w:tcW w:w="3404" w:type="dxa"/>
            <w:shd w:val="clear" w:color="auto" w:fill="auto"/>
            <w:vAlign w:val="center"/>
          </w:tcPr>
          <w:p w14:paraId="0E08BDE9" w14:textId="77777777" w:rsidR="008541D8" w:rsidRDefault="008541D8" w:rsidP="0019248A">
            <w:pPr>
              <w:spacing w:line="312" w:lineRule="auto"/>
              <w:jc w:val="left"/>
              <w:rPr>
                <w:rFonts w:ascii="宋体" w:eastAsia="宋体" w:hAnsi="宋体"/>
                <w:sz w:val="20"/>
                <w:szCs w:val="20"/>
              </w:rPr>
            </w:pPr>
            <w:r w:rsidRPr="00DA4A0E">
              <w:rPr>
                <w:rFonts w:ascii="宋体" w:eastAsia="宋体" w:hAnsi="宋体" w:cs="宋体" w:hint="eastAsia"/>
                <w:kern w:val="0"/>
                <w:sz w:val="20"/>
                <w:szCs w:val="20"/>
              </w:rPr>
              <w:t>本小程序提供给医护和医院员工公车预约、机电报修、综合报修等</w:t>
            </w:r>
            <w:proofErr w:type="gramStart"/>
            <w:r w:rsidRPr="00DA4A0E">
              <w:rPr>
                <w:rFonts w:ascii="宋体" w:eastAsia="宋体" w:hAnsi="宋体" w:cs="宋体" w:hint="eastAsia"/>
                <w:kern w:val="0"/>
                <w:sz w:val="20"/>
                <w:szCs w:val="20"/>
              </w:rPr>
              <w:t>场景工</w:t>
            </w:r>
            <w:proofErr w:type="gramEnd"/>
            <w:r w:rsidRPr="00DA4A0E">
              <w:rPr>
                <w:rFonts w:ascii="宋体" w:eastAsia="宋体" w:hAnsi="宋体" w:cs="宋体" w:hint="eastAsia"/>
                <w:kern w:val="0"/>
                <w:sz w:val="20"/>
                <w:szCs w:val="20"/>
              </w:rPr>
              <w:t>单上报、服务评价使用</w:t>
            </w:r>
            <w:r w:rsidR="0085278E">
              <w:rPr>
                <w:rFonts w:ascii="宋体" w:eastAsia="宋体" w:hAnsi="宋体" w:cs="宋体" w:hint="eastAsia"/>
                <w:kern w:val="0"/>
                <w:sz w:val="20"/>
                <w:szCs w:val="20"/>
              </w:rPr>
              <w:t>。</w:t>
            </w:r>
          </w:p>
        </w:tc>
        <w:tc>
          <w:tcPr>
            <w:tcW w:w="727" w:type="dxa"/>
            <w:vAlign w:val="center"/>
          </w:tcPr>
          <w:p w14:paraId="006A5343"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0A08ECFD" w14:textId="77777777" w:rsidR="008541D8" w:rsidRDefault="008541D8" w:rsidP="0019248A">
            <w:pPr>
              <w:spacing w:line="312" w:lineRule="auto"/>
              <w:jc w:val="center"/>
              <w:rPr>
                <w:rFonts w:ascii="宋体" w:eastAsia="宋体" w:hAnsi="宋体"/>
                <w:sz w:val="20"/>
                <w:szCs w:val="20"/>
              </w:rPr>
            </w:pPr>
          </w:p>
        </w:tc>
        <w:tc>
          <w:tcPr>
            <w:tcW w:w="727" w:type="dxa"/>
            <w:shd w:val="clear" w:color="auto" w:fill="auto"/>
            <w:vAlign w:val="center"/>
          </w:tcPr>
          <w:p w14:paraId="13784981" w14:textId="77777777" w:rsidR="008541D8" w:rsidRDefault="008541D8" w:rsidP="0019248A">
            <w:pPr>
              <w:spacing w:line="312" w:lineRule="auto"/>
              <w:jc w:val="center"/>
              <w:rPr>
                <w:rFonts w:ascii="宋体" w:eastAsia="宋体" w:hAnsi="宋体"/>
                <w:sz w:val="20"/>
                <w:szCs w:val="20"/>
              </w:rPr>
            </w:pPr>
            <w:r>
              <w:rPr>
                <w:rFonts w:ascii="宋体" w:eastAsia="宋体" w:hAnsi="宋体" w:hint="eastAsia"/>
                <w:sz w:val="20"/>
                <w:szCs w:val="20"/>
              </w:rPr>
              <w:t>1项</w:t>
            </w:r>
          </w:p>
        </w:tc>
        <w:tc>
          <w:tcPr>
            <w:tcW w:w="727" w:type="dxa"/>
            <w:shd w:val="clear" w:color="auto" w:fill="auto"/>
            <w:vAlign w:val="center"/>
          </w:tcPr>
          <w:p w14:paraId="08A8A38F" w14:textId="77777777" w:rsidR="008541D8" w:rsidRDefault="008541D8" w:rsidP="0019248A">
            <w:pPr>
              <w:spacing w:line="312" w:lineRule="auto"/>
              <w:jc w:val="center"/>
              <w:rPr>
                <w:rFonts w:ascii="宋体" w:eastAsia="宋体" w:hAnsi="宋体"/>
                <w:sz w:val="20"/>
                <w:szCs w:val="20"/>
              </w:rPr>
            </w:pPr>
          </w:p>
        </w:tc>
        <w:tc>
          <w:tcPr>
            <w:tcW w:w="671" w:type="dxa"/>
            <w:shd w:val="clear" w:color="auto" w:fill="auto"/>
            <w:vAlign w:val="center"/>
          </w:tcPr>
          <w:p w14:paraId="48975DEF" w14:textId="77777777" w:rsidR="008541D8"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41D8" w14:paraId="3E030301" w14:textId="77777777" w:rsidTr="0019248A">
        <w:trPr>
          <w:jc w:val="center"/>
        </w:trPr>
        <w:tc>
          <w:tcPr>
            <w:tcW w:w="675" w:type="dxa"/>
            <w:vAlign w:val="center"/>
          </w:tcPr>
          <w:p w14:paraId="547BDA62"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6</w:t>
            </w:r>
          </w:p>
        </w:tc>
        <w:tc>
          <w:tcPr>
            <w:tcW w:w="678" w:type="dxa"/>
            <w:vMerge w:val="restart"/>
            <w:vAlign w:val="center"/>
          </w:tcPr>
          <w:p w14:paraId="2E75B4D9"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综合监测</w:t>
            </w:r>
          </w:p>
        </w:tc>
        <w:tc>
          <w:tcPr>
            <w:tcW w:w="776" w:type="dxa"/>
            <w:shd w:val="clear" w:color="auto" w:fill="auto"/>
            <w:vAlign w:val="center"/>
          </w:tcPr>
          <w:p w14:paraId="74A7BB1A"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医用气体智能监测预警系统</w:t>
            </w:r>
          </w:p>
        </w:tc>
        <w:tc>
          <w:tcPr>
            <w:tcW w:w="3404" w:type="dxa"/>
            <w:shd w:val="clear" w:color="auto" w:fill="auto"/>
            <w:vAlign w:val="center"/>
          </w:tcPr>
          <w:p w14:paraId="61C1BF37" w14:textId="77777777" w:rsidR="008541D8" w:rsidRPr="00DA4A0E" w:rsidRDefault="008541D8" w:rsidP="0085278E">
            <w:pPr>
              <w:widowControl/>
              <w:jc w:val="left"/>
              <w:rPr>
                <w:rFonts w:ascii="宋体" w:eastAsia="宋体" w:hAnsi="宋体" w:cs="宋体"/>
                <w:kern w:val="0"/>
                <w:sz w:val="20"/>
                <w:szCs w:val="20"/>
              </w:rPr>
            </w:pPr>
            <w:r w:rsidRPr="00DA4A0E">
              <w:rPr>
                <w:rFonts w:ascii="宋体" w:eastAsia="宋体" w:hAnsi="宋体" w:cs="宋体" w:hint="eastAsia"/>
                <w:kern w:val="0"/>
                <w:sz w:val="20"/>
                <w:szCs w:val="20"/>
              </w:rPr>
              <w:t>通过对现有系统通讯接口实现医疗氧气、负压、压缩空气进行监测和管理。</w:t>
            </w:r>
            <w:r w:rsidRPr="00DA4A0E">
              <w:rPr>
                <w:rFonts w:ascii="宋体" w:eastAsia="宋体" w:hAnsi="宋体" w:cs="宋体" w:hint="eastAsia"/>
                <w:kern w:val="0"/>
                <w:sz w:val="20"/>
                <w:szCs w:val="20"/>
              </w:rPr>
              <w:br/>
              <w:t>1</w:t>
            </w:r>
            <w:r w:rsidR="0085278E">
              <w:rPr>
                <w:rFonts w:ascii="宋体" w:eastAsia="宋体" w:hAnsi="宋体" w:cs="宋体" w:hint="eastAsia"/>
                <w:kern w:val="0"/>
                <w:sz w:val="20"/>
                <w:szCs w:val="20"/>
              </w:rPr>
              <w:t>.</w:t>
            </w:r>
            <w:r w:rsidRPr="00DA4A0E">
              <w:rPr>
                <w:rFonts w:ascii="宋体" w:eastAsia="宋体" w:hAnsi="宋体" w:cs="宋体" w:hint="eastAsia"/>
                <w:kern w:val="0"/>
                <w:sz w:val="20"/>
                <w:szCs w:val="20"/>
              </w:rPr>
              <w:t>氧气、负压、压缩空气实时监测末端压力、流量数据</w:t>
            </w:r>
            <w:r w:rsidR="0085278E">
              <w:rPr>
                <w:rFonts w:ascii="宋体" w:eastAsia="宋体" w:hAnsi="宋体" w:cs="宋体" w:hint="eastAsia"/>
                <w:kern w:val="0"/>
                <w:sz w:val="20"/>
                <w:szCs w:val="20"/>
              </w:rPr>
              <w:t>。</w:t>
            </w:r>
            <w:r w:rsidRPr="00DA4A0E">
              <w:rPr>
                <w:rFonts w:ascii="宋体" w:eastAsia="宋体" w:hAnsi="宋体" w:cs="宋体" w:hint="eastAsia"/>
                <w:kern w:val="0"/>
                <w:sz w:val="20"/>
                <w:szCs w:val="20"/>
              </w:rPr>
              <w:br/>
              <w:t>2</w:t>
            </w:r>
            <w:r w:rsidR="0085278E">
              <w:rPr>
                <w:rFonts w:ascii="宋体" w:eastAsia="宋体" w:hAnsi="宋体" w:cs="宋体" w:hint="eastAsia"/>
                <w:kern w:val="0"/>
                <w:sz w:val="20"/>
                <w:szCs w:val="20"/>
              </w:rPr>
              <w:t>.</w:t>
            </w:r>
            <w:r w:rsidRPr="00DA4A0E">
              <w:rPr>
                <w:rFonts w:ascii="宋体" w:eastAsia="宋体" w:hAnsi="宋体" w:cs="宋体" w:hint="eastAsia"/>
                <w:kern w:val="0"/>
                <w:sz w:val="20"/>
                <w:szCs w:val="20"/>
              </w:rPr>
              <w:t>气体分布示意图</w:t>
            </w:r>
            <w:r w:rsidR="0085278E">
              <w:rPr>
                <w:rFonts w:ascii="宋体" w:eastAsia="宋体" w:hAnsi="宋体" w:cs="宋体" w:hint="eastAsia"/>
                <w:kern w:val="0"/>
                <w:sz w:val="20"/>
                <w:szCs w:val="20"/>
              </w:rPr>
              <w:t>。</w:t>
            </w:r>
            <w:r w:rsidRPr="00DA4A0E">
              <w:rPr>
                <w:rFonts w:ascii="宋体" w:eastAsia="宋体" w:hAnsi="宋体" w:cs="宋体" w:hint="eastAsia"/>
                <w:kern w:val="0"/>
                <w:sz w:val="20"/>
                <w:szCs w:val="20"/>
              </w:rPr>
              <w:br/>
              <w:t>3</w:t>
            </w:r>
            <w:r w:rsidR="0085278E">
              <w:rPr>
                <w:rFonts w:ascii="宋体" w:eastAsia="宋体" w:hAnsi="宋体" w:cs="宋体" w:hint="eastAsia"/>
                <w:kern w:val="0"/>
                <w:sz w:val="20"/>
                <w:szCs w:val="20"/>
              </w:rPr>
              <w:t>.</w:t>
            </w:r>
            <w:r w:rsidRPr="00DA4A0E">
              <w:rPr>
                <w:rFonts w:ascii="宋体" w:eastAsia="宋体" w:hAnsi="宋体" w:cs="宋体" w:hint="eastAsia"/>
                <w:kern w:val="0"/>
                <w:sz w:val="20"/>
                <w:szCs w:val="20"/>
              </w:rPr>
              <w:t>空压机和负压</w:t>
            </w:r>
            <w:proofErr w:type="gramStart"/>
            <w:r w:rsidRPr="00DA4A0E">
              <w:rPr>
                <w:rFonts w:ascii="宋体" w:eastAsia="宋体" w:hAnsi="宋体" w:cs="宋体" w:hint="eastAsia"/>
                <w:kern w:val="0"/>
                <w:sz w:val="20"/>
                <w:szCs w:val="20"/>
              </w:rPr>
              <w:t>泵运行</w:t>
            </w:r>
            <w:proofErr w:type="gramEnd"/>
            <w:r w:rsidRPr="00DA4A0E">
              <w:rPr>
                <w:rFonts w:ascii="宋体" w:eastAsia="宋体" w:hAnsi="宋体" w:cs="宋体" w:hint="eastAsia"/>
                <w:kern w:val="0"/>
                <w:sz w:val="20"/>
                <w:szCs w:val="20"/>
              </w:rPr>
              <w:t>状态、待机状态、故障状态、压力低报警、压力高报警、排气压力、负压压力数据监测</w:t>
            </w:r>
            <w:r w:rsidR="0085278E">
              <w:rPr>
                <w:rFonts w:ascii="宋体" w:eastAsia="宋体" w:hAnsi="宋体" w:cs="宋体" w:hint="eastAsia"/>
                <w:kern w:val="0"/>
                <w:sz w:val="20"/>
                <w:szCs w:val="20"/>
              </w:rPr>
              <w:t>。</w:t>
            </w:r>
          </w:p>
        </w:tc>
        <w:tc>
          <w:tcPr>
            <w:tcW w:w="727" w:type="dxa"/>
            <w:vAlign w:val="center"/>
          </w:tcPr>
          <w:p w14:paraId="60D19B09"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6435A459" w14:textId="77777777" w:rsidR="008541D8" w:rsidRDefault="008541D8" w:rsidP="0019248A">
            <w:pPr>
              <w:spacing w:line="312" w:lineRule="auto"/>
              <w:jc w:val="center"/>
              <w:rPr>
                <w:rFonts w:ascii="宋体" w:eastAsia="宋体" w:hAnsi="宋体"/>
                <w:sz w:val="20"/>
                <w:szCs w:val="20"/>
              </w:rPr>
            </w:pPr>
          </w:p>
        </w:tc>
        <w:tc>
          <w:tcPr>
            <w:tcW w:w="727" w:type="dxa"/>
            <w:shd w:val="clear" w:color="auto" w:fill="auto"/>
            <w:vAlign w:val="center"/>
          </w:tcPr>
          <w:p w14:paraId="78EEE2BD" w14:textId="77777777" w:rsidR="008541D8" w:rsidRDefault="008541D8" w:rsidP="0019248A">
            <w:pPr>
              <w:spacing w:line="312" w:lineRule="auto"/>
              <w:jc w:val="center"/>
              <w:rPr>
                <w:rFonts w:ascii="宋体" w:eastAsia="宋体" w:hAnsi="宋体"/>
                <w:sz w:val="20"/>
                <w:szCs w:val="20"/>
              </w:rPr>
            </w:pPr>
            <w:r>
              <w:rPr>
                <w:rFonts w:ascii="宋体" w:eastAsia="宋体" w:hAnsi="宋体" w:hint="eastAsia"/>
                <w:sz w:val="20"/>
                <w:szCs w:val="20"/>
              </w:rPr>
              <w:t>1项</w:t>
            </w:r>
          </w:p>
        </w:tc>
        <w:tc>
          <w:tcPr>
            <w:tcW w:w="727" w:type="dxa"/>
            <w:shd w:val="clear" w:color="auto" w:fill="auto"/>
            <w:vAlign w:val="center"/>
          </w:tcPr>
          <w:p w14:paraId="7F7D68E3" w14:textId="77777777" w:rsidR="008541D8" w:rsidRDefault="008541D8" w:rsidP="0019248A">
            <w:pPr>
              <w:spacing w:line="312" w:lineRule="auto"/>
              <w:jc w:val="center"/>
              <w:rPr>
                <w:rFonts w:ascii="宋体" w:eastAsia="宋体" w:hAnsi="宋体"/>
                <w:sz w:val="20"/>
                <w:szCs w:val="20"/>
              </w:rPr>
            </w:pPr>
          </w:p>
        </w:tc>
        <w:tc>
          <w:tcPr>
            <w:tcW w:w="671" w:type="dxa"/>
            <w:shd w:val="clear" w:color="auto" w:fill="auto"/>
            <w:vAlign w:val="center"/>
          </w:tcPr>
          <w:p w14:paraId="092DD2F7" w14:textId="77777777" w:rsidR="008541D8"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41D8" w14:paraId="6D4F5097" w14:textId="77777777" w:rsidTr="0019248A">
        <w:trPr>
          <w:jc w:val="center"/>
        </w:trPr>
        <w:tc>
          <w:tcPr>
            <w:tcW w:w="675" w:type="dxa"/>
            <w:vAlign w:val="center"/>
          </w:tcPr>
          <w:p w14:paraId="14971CD3"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7</w:t>
            </w:r>
          </w:p>
        </w:tc>
        <w:tc>
          <w:tcPr>
            <w:tcW w:w="678" w:type="dxa"/>
            <w:vMerge/>
            <w:vAlign w:val="center"/>
          </w:tcPr>
          <w:p w14:paraId="04398DDE" w14:textId="77777777" w:rsidR="008541D8" w:rsidRPr="00DA4A0E" w:rsidRDefault="008541D8" w:rsidP="0019248A">
            <w:pPr>
              <w:widowControl/>
              <w:jc w:val="left"/>
              <w:rPr>
                <w:rFonts w:ascii="宋体" w:eastAsia="宋体" w:hAnsi="宋体" w:cs="宋体"/>
                <w:kern w:val="0"/>
                <w:sz w:val="20"/>
                <w:szCs w:val="20"/>
              </w:rPr>
            </w:pPr>
          </w:p>
        </w:tc>
        <w:tc>
          <w:tcPr>
            <w:tcW w:w="776" w:type="dxa"/>
            <w:shd w:val="clear" w:color="auto" w:fill="auto"/>
            <w:vAlign w:val="center"/>
          </w:tcPr>
          <w:p w14:paraId="2F042E81"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供配电监测管理系统</w:t>
            </w:r>
          </w:p>
        </w:tc>
        <w:tc>
          <w:tcPr>
            <w:tcW w:w="3404" w:type="dxa"/>
            <w:shd w:val="clear" w:color="auto" w:fill="auto"/>
            <w:vAlign w:val="center"/>
          </w:tcPr>
          <w:p w14:paraId="4E78CED3" w14:textId="77777777" w:rsidR="008541D8" w:rsidRPr="00DA4A0E" w:rsidRDefault="008541D8" w:rsidP="0085278E">
            <w:pPr>
              <w:widowControl/>
              <w:jc w:val="left"/>
              <w:rPr>
                <w:rFonts w:ascii="宋体" w:eastAsia="宋体" w:hAnsi="宋体" w:cs="宋体"/>
                <w:kern w:val="0"/>
                <w:sz w:val="20"/>
                <w:szCs w:val="20"/>
              </w:rPr>
            </w:pPr>
            <w:r w:rsidRPr="00DA4A0E">
              <w:rPr>
                <w:rFonts w:ascii="宋体" w:eastAsia="宋体" w:hAnsi="宋体" w:cs="宋体" w:hint="eastAsia"/>
                <w:kern w:val="0"/>
                <w:sz w:val="20"/>
                <w:szCs w:val="20"/>
              </w:rPr>
              <w:t>1</w:t>
            </w:r>
            <w:r w:rsidR="0085278E">
              <w:rPr>
                <w:rFonts w:ascii="宋体" w:eastAsia="宋体" w:hAnsi="宋体" w:cs="宋体" w:hint="eastAsia"/>
                <w:kern w:val="0"/>
                <w:sz w:val="20"/>
                <w:szCs w:val="20"/>
              </w:rPr>
              <w:t>.</w:t>
            </w:r>
            <w:r w:rsidRPr="00DA4A0E">
              <w:rPr>
                <w:rFonts w:ascii="宋体" w:eastAsia="宋体" w:hAnsi="宋体" w:cs="宋体" w:hint="eastAsia"/>
                <w:kern w:val="0"/>
                <w:sz w:val="20"/>
                <w:szCs w:val="20"/>
              </w:rPr>
              <w:t>通过现有系统通讯接口实现配电系统电表、变压器温控、温湿度、水浸、视频监控进行管理，具体监测内容根据实际情况调整。</w:t>
            </w:r>
            <w:r w:rsidRPr="00DA4A0E">
              <w:rPr>
                <w:rFonts w:ascii="宋体" w:eastAsia="宋体" w:hAnsi="宋体" w:cs="宋体" w:hint="eastAsia"/>
                <w:kern w:val="0"/>
                <w:sz w:val="20"/>
                <w:szCs w:val="20"/>
              </w:rPr>
              <w:br/>
              <w:t>2</w:t>
            </w:r>
            <w:r w:rsidR="0085278E">
              <w:rPr>
                <w:rFonts w:ascii="宋体" w:eastAsia="宋体" w:hAnsi="宋体" w:cs="宋体" w:hint="eastAsia"/>
                <w:kern w:val="0"/>
                <w:sz w:val="20"/>
                <w:szCs w:val="20"/>
              </w:rPr>
              <w:t>.</w:t>
            </w:r>
            <w:r w:rsidRPr="00DA4A0E">
              <w:rPr>
                <w:rFonts w:ascii="宋体" w:eastAsia="宋体" w:hAnsi="宋体" w:cs="宋体" w:hint="eastAsia"/>
                <w:kern w:val="0"/>
                <w:sz w:val="20"/>
                <w:szCs w:val="20"/>
              </w:rPr>
              <w:t>三方传感器：温湿度、水浸、烟感监测，并进行数据呈现，其检测</w:t>
            </w:r>
            <w:proofErr w:type="gramStart"/>
            <w:r w:rsidRPr="00DA4A0E">
              <w:rPr>
                <w:rFonts w:ascii="宋体" w:eastAsia="宋体" w:hAnsi="宋体" w:cs="宋体" w:hint="eastAsia"/>
                <w:kern w:val="0"/>
                <w:sz w:val="20"/>
                <w:szCs w:val="20"/>
              </w:rPr>
              <w:t>数据数据</w:t>
            </w:r>
            <w:proofErr w:type="gramEnd"/>
            <w:r w:rsidRPr="00DA4A0E">
              <w:rPr>
                <w:rFonts w:ascii="宋体" w:eastAsia="宋体" w:hAnsi="宋体" w:cs="宋体" w:hint="eastAsia"/>
                <w:kern w:val="0"/>
                <w:sz w:val="20"/>
                <w:szCs w:val="20"/>
              </w:rPr>
              <w:t>涵盖如下：</w:t>
            </w:r>
            <w:r w:rsidRPr="00DA4A0E">
              <w:rPr>
                <w:rFonts w:ascii="宋体" w:eastAsia="宋体" w:hAnsi="宋体" w:cs="宋体" w:hint="eastAsia"/>
                <w:kern w:val="0"/>
                <w:sz w:val="20"/>
                <w:szCs w:val="20"/>
              </w:rPr>
              <w:br/>
            </w:r>
            <w:r w:rsidR="0085278E">
              <w:rPr>
                <w:rFonts w:ascii="宋体" w:eastAsia="宋体" w:hAnsi="宋体" w:cs="宋体" w:hint="eastAsia"/>
                <w:kern w:val="0"/>
                <w:sz w:val="20"/>
                <w:szCs w:val="20"/>
              </w:rPr>
              <w:t>（1）</w:t>
            </w:r>
            <w:r w:rsidRPr="00DA4A0E">
              <w:rPr>
                <w:rFonts w:ascii="宋体" w:eastAsia="宋体" w:hAnsi="宋体" w:cs="宋体" w:hint="eastAsia"/>
                <w:kern w:val="0"/>
                <w:sz w:val="20"/>
                <w:szCs w:val="20"/>
              </w:rPr>
              <w:t>电表：实时电量数据</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电压、电流、功率等</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br/>
            </w:r>
            <w:r w:rsidR="00260E66">
              <w:rPr>
                <w:rFonts w:ascii="宋体" w:eastAsia="宋体" w:hAnsi="宋体" w:cs="宋体" w:hint="eastAsia"/>
                <w:kern w:val="0"/>
                <w:sz w:val="20"/>
                <w:szCs w:val="20"/>
              </w:rPr>
              <w:t>（2）</w:t>
            </w:r>
            <w:r w:rsidRPr="00DA4A0E">
              <w:rPr>
                <w:rFonts w:ascii="宋体" w:eastAsia="宋体" w:hAnsi="宋体" w:cs="宋体" w:hint="eastAsia"/>
                <w:kern w:val="0"/>
                <w:sz w:val="20"/>
                <w:szCs w:val="20"/>
              </w:rPr>
              <w:t>变压器温控：实时三相温度值；</w:t>
            </w:r>
            <w:r w:rsidRPr="00DA4A0E">
              <w:rPr>
                <w:rFonts w:ascii="宋体" w:eastAsia="宋体" w:hAnsi="宋体" w:cs="宋体" w:hint="eastAsia"/>
                <w:kern w:val="0"/>
                <w:sz w:val="20"/>
                <w:szCs w:val="20"/>
              </w:rPr>
              <w:br/>
            </w:r>
            <w:r w:rsidR="00260E66">
              <w:rPr>
                <w:rFonts w:ascii="宋体" w:eastAsia="宋体" w:hAnsi="宋体" w:cs="宋体" w:hint="eastAsia"/>
                <w:kern w:val="0"/>
                <w:sz w:val="20"/>
                <w:szCs w:val="20"/>
              </w:rPr>
              <w:t>（3）</w:t>
            </w:r>
            <w:r w:rsidRPr="00DA4A0E">
              <w:rPr>
                <w:rFonts w:ascii="宋体" w:eastAsia="宋体" w:hAnsi="宋体" w:cs="宋体" w:hint="eastAsia"/>
                <w:kern w:val="0"/>
                <w:sz w:val="20"/>
                <w:szCs w:val="20"/>
              </w:rPr>
              <w:t>温湿度：机房温湿度监测</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br/>
            </w:r>
            <w:r w:rsidR="00260E66">
              <w:rPr>
                <w:rFonts w:ascii="宋体" w:eastAsia="宋体" w:hAnsi="宋体" w:cs="宋体" w:hint="eastAsia"/>
                <w:kern w:val="0"/>
                <w:sz w:val="20"/>
                <w:szCs w:val="20"/>
              </w:rPr>
              <w:t>（4）</w:t>
            </w:r>
            <w:r w:rsidRPr="00DA4A0E">
              <w:rPr>
                <w:rFonts w:ascii="宋体" w:eastAsia="宋体" w:hAnsi="宋体" w:cs="宋体" w:hint="eastAsia"/>
                <w:kern w:val="0"/>
                <w:sz w:val="20"/>
                <w:szCs w:val="20"/>
              </w:rPr>
              <w:t>水浸：水</w:t>
            </w:r>
            <w:proofErr w:type="gramStart"/>
            <w:r w:rsidRPr="00DA4A0E">
              <w:rPr>
                <w:rFonts w:ascii="宋体" w:eastAsia="宋体" w:hAnsi="宋体" w:cs="宋体" w:hint="eastAsia"/>
                <w:kern w:val="0"/>
                <w:sz w:val="20"/>
                <w:szCs w:val="20"/>
              </w:rPr>
              <w:t>浸状态传</w:t>
            </w:r>
            <w:proofErr w:type="gramEnd"/>
            <w:r w:rsidRPr="00DA4A0E">
              <w:rPr>
                <w:rFonts w:ascii="宋体" w:eastAsia="宋体" w:hAnsi="宋体" w:cs="宋体" w:hint="eastAsia"/>
                <w:kern w:val="0"/>
                <w:sz w:val="20"/>
                <w:szCs w:val="20"/>
              </w:rPr>
              <w:t>监测</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br/>
            </w:r>
            <w:r w:rsidR="00260E66">
              <w:rPr>
                <w:rFonts w:ascii="宋体" w:eastAsia="宋体" w:hAnsi="宋体" w:cs="宋体" w:hint="eastAsia"/>
                <w:kern w:val="0"/>
                <w:sz w:val="20"/>
                <w:szCs w:val="20"/>
              </w:rPr>
              <w:t>（5）</w:t>
            </w:r>
            <w:r w:rsidRPr="00DA4A0E">
              <w:rPr>
                <w:rFonts w:ascii="宋体" w:eastAsia="宋体" w:hAnsi="宋体" w:cs="宋体" w:hint="eastAsia"/>
                <w:kern w:val="0"/>
                <w:sz w:val="20"/>
                <w:szCs w:val="20"/>
              </w:rPr>
              <w:t>烟感：烟感监测（</w:t>
            </w:r>
            <w:proofErr w:type="gramStart"/>
            <w:r w:rsidRPr="00DA4A0E">
              <w:rPr>
                <w:rFonts w:ascii="宋体" w:eastAsia="宋体" w:hAnsi="宋体" w:cs="宋体" w:hint="eastAsia"/>
                <w:kern w:val="0"/>
                <w:sz w:val="20"/>
                <w:szCs w:val="20"/>
              </w:rPr>
              <w:t>独立烟</w:t>
            </w:r>
            <w:proofErr w:type="gramEnd"/>
            <w:r w:rsidRPr="00DA4A0E">
              <w:rPr>
                <w:rFonts w:ascii="宋体" w:eastAsia="宋体" w:hAnsi="宋体" w:cs="宋体" w:hint="eastAsia"/>
                <w:kern w:val="0"/>
                <w:sz w:val="20"/>
                <w:szCs w:val="20"/>
              </w:rPr>
              <w:t>温</w:t>
            </w:r>
            <w:r w:rsidRPr="00DA4A0E">
              <w:rPr>
                <w:rFonts w:ascii="宋体" w:eastAsia="宋体" w:hAnsi="宋体" w:cs="宋体" w:hint="eastAsia"/>
                <w:kern w:val="0"/>
                <w:sz w:val="20"/>
                <w:szCs w:val="20"/>
              </w:rPr>
              <w:lastRenderedPageBreak/>
              <w:t>感，非消防主机烟感）</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br/>
            </w:r>
            <w:r w:rsidR="00260E66">
              <w:rPr>
                <w:rFonts w:ascii="宋体" w:eastAsia="宋体" w:hAnsi="宋体" w:cs="宋体" w:hint="eastAsia"/>
                <w:kern w:val="0"/>
                <w:sz w:val="20"/>
                <w:szCs w:val="20"/>
              </w:rPr>
              <w:t>（6）</w:t>
            </w:r>
            <w:r w:rsidRPr="00DA4A0E">
              <w:rPr>
                <w:rFonts w:ascii="宋体" w:eastAsia="宋体" w:hAnsi="宋体" w:cs="宋体" w:hint="eastAsia"/>
                <w:kern w:val="0"/>
                <w:sz w:val="20"/>
                <w:szCs w:val="20"/>
              </w:rPr>
              <w:t>视频：配电房监控视频</w:t>
            </w:r>
            <w:r w:rsidR="00260E66">
              <w:rPr>
                <w:rFonts w:ascii="宋体" w:eastAsia="宋体" w:hAnsi="宋体" w:cs="宋体" w:hint="eastAsia"/>
                <w:kern w:val="0"/>
                <w:sz w:val="20"/>
                <w:szCs w:val="20"/>
              </w:rPr>
              <w:t>。</w:t>
            </w:r>
          </w:p>
        </w:tc>
        <w:tc>
          <w:tcPr>
            <w:tcW w:w="727" w:type="dxa"/>
            <w:vAlign w:val="center"/>
          </w:tcPr>
          <w:p w14:paraId="0BA344D4"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11943A22" w14:textId="77777777" w:rsidR="008541D8" w:rsidRDefault="008541D8" w:rsidP="0019248A">
            <w:pPr>
              <w:spacing w:line="312" w:lineRule="auto"/>
              <w:jc w:val="center"/>
              <w:rPr>
                <w:rFonts w:ascii="宋体" w:eastAsia="宋体" w:hAnsi="宋体"/>
                <w:sz w:val="20"/>
                <w:szCs w:val="20"/>
              </w:rPr>
            </w:pPr>
          </w:p>
        </w:tc>
        <w:tc>
          <w:tcPr>
            <w:tcW w:w="727" w:type="dxa"/>
            <w:shd w:val="clear" w:color="auto" w:fill="auto"/>
            <w:vAlign w:val="center"/>
          </w:tcPr>
          <w:p w14:paraId="7E86D7E8" w14:textId="77777777" w:rsidR="008541D8" w:rsidRDefault="008541D8" w:rsidP="0019248A">
            <w:pPr>
              <w:spacing w:line="312" w:lineRule="auto"/>
              <w:jc w:val="center"/>
              <w:rPr>
                <w:rFonts w:ascii="宋体" w:eastAsia="宋体" w:hAnsi="宋体"/>
                <w:sz w:val="20"/>
                <w:szCs w:val="20"/>
              </w:rPr>
            </w:pPr>
            <w:r>
              <w:rPr>
                <w:rFonts w:ascii="宋体" w:eastAsia="宋体" w:hAnsi="宋体" w:hint="eastAsia"/>
                <w:sz w:val="20"/>
                <w:szCs w:val="20"/>
              </w:rPr>
              <w:t>1项</w:t>
            </w:r>
          </w:p>
        </w:tc>
        <w:tc>
          <w:tcPr>
            <w:tcW w:w="727" w:type="dxa"/>
            <w:shd w:val="clear" w:color="auto" w:fill="auto"/>
            <w:vAlign w:val="center"/>
          </w:tcPr>
          <w:p w14:paraId="1615C9E8" w14:textId="77777777" w:rsidR="008541D8" w:rsidRDefault="008541D8" w:rsidP="0019248A">
            <w:pPr>
              <w:spacing w:line="312" w:lineRule="auto"/>
              <w:jc w:val="center"/>
              <w:rPr>
                <w:rFonts w:ascii="宋体" w:eastAsia="宋体" w:hAnsi="宋体"/>
                <w:sz w:val="20"/>
                <w:szCs w:val="20"/>
              </w:rPr>
            </w:pPr>
          </w:p>
        </w:tc>
        <w:tc>
          <w:tcPr>
            <w:tcW w:w="671" w:type="dxa"/>
            <w:shd w:val="clear" w:color="auto" w:fill="auto"/>
            <w:vAlign w:val="center"/>
          </w:tcPr>
          <w:p w14:paraId="5CEF8F0A" w14:textId="77777777" w:rsidR="008541D8"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41D8" w14:paraId="62FD8899" w14:textId="77777777" w:rsidTr="0019248A">
        <w:trPr>
          <w:jc w:val="center"/>
        </w:trPr>
        <w:tc>
          <w:tcPr>
            <w:tcW w:w="675" w:type="dxa"/>
            <w:vAlign w:val="center"/>
          </w:tcPr>
          <w:p w14:paraId="16D3A885"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8</w:t>
            </w:r>
          </w:p>
        </w:tc>
        <w:tc>
          <w:tcPr>
            <w:tcW w:w="678" w:type="dxa"/>
            <w:vMerge/>
            <w:vAlign w:val="center"/>
          </w:tcPr>
          <w:p w14:paraId="50F4ACF0" w14:textId="77777777" w:rsidR="008541D8" w:rsidRPr="00DA4A0E" w:rsidRDefault="008541D8" w:rsidP="0019248A">
            <w:pPr>
              <w:widowControl/>
              <w:jc w:val="left"/>
              <w:rPr>
                <w:rFonts w:ascii="宋体" w:eastAsia="宋体" w:hAnsi="宋体" w:cs="宋体"/>
                <w:kern w:val="0"/>
                <w:sz w:val="20"/>
                <w:szCs w:val="20"/>
              </w:rPr>
            </w:pPr>
          </w:p>
        </w:tc>
        <w:tc>
          <w:tcPr>
            <w:tcW w:w="776" w:type="dxa"/>
            <w:shd w:val="clear" w:color="auto" w:fill="auto"/>
            <w:vAlign w:val="center"/>
          </w:tcPr>
          <w:p w14:paraId="559B5CFC"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冷热站监测管理系统</w:t>
            </w:r>
          </w:p>
        </w:tc>
        <w:tc>
          <w:tcPr>
            <w:tcW w:w="3404" w:type="dxa"/>
            <w:shd w:val="clear" w:color="auto" w:fill="auto"/>
            <w:vAlign w:val="center"/>
          </w:tcPr>
          <w:p w14:paraId="3A3A3390" w14:textId="4F6EE723" w:rsidR="00D67CB2" w:rsidRPr="00D67CB2" w:rsidRDefault="00D67CB2" w:rsidP="00D67CB2">
            <w:pPr>
              <w:widowControl/>
              <w:jc w:val="left"/>
              <w:rPr>
                <w:rFonts w:ascii="宋体" w:eastAsia="宋体" w:hAnsi="宋体" w:cs="宋体"/>
                <w:kern w:val="0"/>
                <w:sz w:val="20"/>
                <w:szCs w:val="20"/>
              </w:rPr>
            </w:pPr>
            <w:r w:rsidRPr="00D67CB2">
              <w:rPr>
                <w:rFonts w:ascii="宋体" w:eastAsia="宋体" w:hAnsi="宋体" w:cs="宋体" w:hint="eastAsia"/>
                <w:kern w:val="0"/>
                <w:sz w:val="20"/>
                <w:szCs w:val="20"/>
              </w:rPr>
              <w:t>1</w:t>
            </w:r>
            <w:r>
              <w:rPr>
                <w:rFonts w:ascii="宋体" w:eastAsia="宋体" w:hAnsi="宋体" w:cs="宋体" w:hint="eastAsia"/>
                <w:kern w:val="0"/>
                <w:sz w:val="20"/>
                <w:szCs w:val="20"/>
              </w:rPr>
              <w:t>.</w:t>
            </w:r>
            <w:r w:rsidRPr="00D67CB2">
              <w:rPr>
                <w:rFonts w:ascii="宋体" w:eastAsia="宋体" w:hAnsi="宋体" w:cs="宋体" w:hint="eastAsia"/>
                <w:kern w:val="0"/>
                <w:sz w:val="20"/>
                <w:szCs w:val="20"/>
              </w:rPr>
              <w:t>概述：通过现有BA系统实现对总院区水冷机组、螺杆机、冷却塔、风冷模块机、冷冻冷却</w:t>
            </w:r>
            <w:proofErr w:type="gramStart"/>
            <w:r w:rsidRPr="00D67CB2">
              <w:rPr>
                <w:rFonts w:ascii="宋体" w:eastAsia="宋体" w:hAnsi="宋体" w:cs="宋体" w:hint="eastAsia"/>
                <w:kern w:val="0"/>
                <w:sz w:val="20"/>
                <w:szCs w:val="20"/>
              </w:rPr>
              <w:t>泵统一</w:t>
            </w:r>
            <w:proofErr w:type="gramEnd"/>
            <w:r w:rsidRPr="00D67CB2">
              <w:rPr>
                <w:rFonts w:ascii="宋体" w:eastAsia="宋体" w:hAnsi="宋体" w:cs="宋体" w:hint="eastAsia"/>
                <w:kern w:val="0"/>
                <w:sz w:val="20"/>
                <w:szCs w:val="20"/>
              </w:rPr>
              <w:t>管理；</w:t>
            </w:r>
          </w:p>
          <w:p w14:paraId="65D8F320" w14:textId="3986DD60" w:rsidR="00D67CB2" w:rsidRPr="00D67CB2" w:rsidRDefault="00D67CB2" w:rsidP="00D67CB2">
            <w:pPr>
              <w:widowControl/>
              <w:jc w:val="left"/>
              <w:rPr>
                <w:rFonts w:ascii="宋体" w:eastAsia="宋体" w:hAnsi="宋体" w:cs="宋体"/>
                <w:kern w:val="0"/>
                <w:sz w:val="20"/>
                <w:szCs w:val="20"/>
              </w:rPr>
            </w:pPr>
            <w:r w:rsidRPr="00D67CB2">
              <w:rPr>
                <w:rFonts w:ascii="宋体" w:eastAsia="宋体" w:hAnsi="宋体" w:cs="宋体" w:hint="eastAsia"/>
                <w:kern w:val="0"/>
                <w:sz w:val="20"/>
                <w:szCs w:val="20"/>
              </w:rPr>
              <w:t>2</w:t>
            </w:r>
            <w:r>
              <w:rPr>
                <w:rFonts w:ascii="宋体" w:eastAsia="宋体" w:hAnsi="宋体" w:cs="宋体" w:hint="eastAsia"/>
                <w:kern w:val="0"/>
                <w:sz w:val="20"/>
                <w:szCs w:val="20"/>
              </w:rPr>
              <w:t>.</w:t>
            </w:r>
            <w:r w:rsidRPr="00D67CB2">
              <w:rPr>
                <w:rFonts w:ascii="宋体" w:eastAsia="宋体" w:hAnsi="宋体" w:cs="宋体" w:hint="eastAsia"/>
                <w:kern w:val="0"/>
                <w:sz w:val="20"/>
                <w:szCs w:val="20"/>
              </w:rPr>
              <w:t>运行总</w:t>
            </w:r>
            <w:proofErr w:type="gramStart"/>
            <w:r w:rsidRPr="00D67CB2">
              <w:rPr>
                <w:rFonts w:ascii="宋体" w:eastAsia="宋体" w:hAnsi="宋体" w:cs="宋体" w:hint="eastAsia"/>
                <w:kern w:val="0"/>
                <w:sz w:val="20"/>
                <w:szCs w:val="20"/>
              </w:rPr>
              <w:t>览</w:t>
            </w:r>
            <w:proofErr w:type="gramEnd"/>
            <w:r w:rsidRPr="00D67CB2">
              <w:rPr>
                <w:rFonts w:ascii="宋体" w:eastAsia="宋体" w:hAnsi="宋体" w:cs="宋体" w:hint="eastAsia"/>
                <w:kern w:val="0"/>
                <w:sz w:val="20"/>
                <w:szCs w:val="20"/>
              </w:rPr>
              <w:t>：提供多维查询，数据总</w:t>
            </w:r>
            <w:proofErr w:type="gramStart"/>
            <w:r w:rsidRPr="00D67CB2">
              <w:rPr>
                <w:rFonts w:ascii="宋体" w:eastAsia="宋体" w:hAnsi="宋体" w:cs="宋体" w:hint="eastAsia"/>
                <w:kern w:val="0"/>
                <w:sz w:val="20"/>
                <w:szCs w:val="20"/>
              </w:rPr>
              <w:t>览</w:t>
            </w:r>
            <w:proofErr w:type="gramEnd"/>
            <w:r w:rsidRPr="00D67CB2">
              <w:rPr>
                <w:rFonts w:ascii="宋体" w:eastAsia="宋体" w:hAnsi="宋体" w:cs="宋体" w:hint="eastAsia"/>
                <w:kern w:val="0"/>
                <w:sz w:val="20"/>
                <w:szCs w:val="20"/>
              </w:rPr>
              <w:t>，设备运行统计、供冷趋势分析、报警统计；</w:t>
            </w:r>
          </w:p>
          <w:p w14:paraId="4EF40E55" w14:textId="1FC1FAFB" w:rsidR="00D67CB2" w:rsidRPr="00D67CB2" w:rsidRDefault="00D67CB2" w:rsidP="00D67CB2">
            <w:pPr>
              <w:widowControl/>
              <w:jc w:val="left"/>
              <w:rPr>
                <w:rFonts w:ascii="宋体" w:eastAsia="宋体" w:hAnsi="宋体" w:cs="宋体"/>
                <w:kern w:val="0"/>
                <w:sz w:val="20"/>
                <w:szCs w:val="20"/>
              </w:rPr>
            </w:pPr>
            <w:r w:rsidRPr="00D67CB2">
              <w:rPr>
                <w:rFonts w:ascii="宋体" w:eastAsia="宋体" w:hAnsi="宋体" w:cs="宋体" w:hint="eastAsia"/>
                <w:kern w:val="0"/>
                <w:sz w:val="20"/>
                <w:szCs w:val="20"/>
              </w:rPr>
              <w:t>3</w:t>
            </w:r>
            <w:r>
              <w:rPr>
                <w:rFonts w:ascii="宋体" w:eastAsia="宋体" w:hAnsi="宋体" w:cs="宋体" w:hint="eastAsia"/>
                <w:kern w:val="0"/>
                <w:sz w:val="20"/>
                <w:szCs w:val="20"/>
              </w:rPr>
              <w:t>.</w:t>
            </w:r>
            <w:r w:rsidRPr="00D67CB2">
              <w:rPr>
                <w:rFonts w:ascii="宋体" w:eastAsia="宋体" w:hAnsi="宋体" w:cs="宋体" w:hint="eastAsia"/>
                <w:kern w:val="0"/>
                <w:sz w:val="20"/>
                <w:szCs w:val="20"/>
              </w:rPr>
              <w:t>运行监测：组态可视化、水冷机组、螺杆机、冷却塔、风冷模块机、冷冻冷却</w:t>
            </w:r>
            <w:proofErr w:type="gramStart"/>
            <w:r w:rsidRPr="00D67CB2">
              <w:rPr>
                <w:rFonts w:ascii="宋体" w:eastAsia="宋体" w:hAnsi="宋体" w:cs="宋体" w:hint="eastAsia"/>
                <w:kern w:val="0"/>
                <w:sz w:val="20"/>
                <w:szCs w:val="20"/>
              </w:rPr>
              <w:t>泵运行</w:t>
            </w:r>
            <w:proofErr w:type="gramEnd"/>
            <w:r w:rsidRPr="00D67CB2">
              <w:rPr>
                <w:rFonts w:ascii="宋体" w:eastAsia="宋体" w:hAnsi="宋体" w:cs="宋体" w:hint="eastAsia"/>
                <w:kern w:val="0"/>
                <w:sz w:val="20"/>
                <w:szCs w:val="20"/>
              </w:rPr>
              <w:t>状态监测；</w:t>
            </w:r>
          </w:p>
          <w:p w14:paraId="03D6A873" w14:textId="207FAFCF" w:rsidR="00D67CB2" w:rsidRPr="00D67CB2" w:rsidRDefault="00D67CB2" w:rsidP="00D67CB2">
            <w:pPr>
              <w:widowControl/>
              <w:jc w:val="left"/>
              <w:rPr>
                <w:rFonts w:ascii="宋体" w:eastAsia="宋体" w:hAnsi="宋体" w:cs="宋体"/>
                <w:kern w:val="0"/>
                <w:sz w:val="20"/>
                <w:szCs w:val="20"/>
              </w:rPr>
            </w:pPr>
            <w:r w:rsidRPr="00D67CB2">
              <w:rPr>
                <w:rFonts w:ascii="宋体" w:eastAsia="宋体" w:hAnsi="宋体" w:cs="宋体" w:hint="eastAsia"/>
                <w:kern w:val="0"/>
                <w:sz w:val="20"/>
                <w:szCs w:val="20"/>
              </w:rPr>
              <w:t>4</w:t>
            </w:r>
            <w:r>
              <w:rPr>
                <w:rFonts w:ascii="宋体" w:eastAsia="宋体" w:hAnsi="宋体" w:cs="宋体" w:hint="eastAsia"/>
                <w:kern w:val="0"/>
                <w:sz w:val="20"/>
                <w:szCs w:val="20"/>
              </w:rPr>
              <w:t>.</w:t>
            </w:r>
            <w:r w:rsidRPr="00D67CB2">
              <w:rPr>
                <w:rFonts w:ascii="宋体" w:eastAsia="宋体" w:hAnsi="宋体" w:cs="宋体" w:hint="eastAsia"/>
                <w:kern w:val="0"/>
                <w:sz w:val="20"/>
                <w:szCs w:val="20"/>
              </w:rPr>
              <w:t>支持对锅炉、制冷机组、水泵、风机运行状态，供回水管压力、流量、温度等参数统一监测管理；</w:t>
            </w:r>
          </w:p>
          <w:p w14:paraId="5D0907E3" w14:textId="5297E8D4" w:rsidR="00D67CB2" w:rsidRPr="00D67CB2" w:rsidRDefault="00D67CB2" w:rsidP="00D67CB2">
            <w:pPr>
              <w:widowControl/>
              <w:jc w:val="left"/>
              <w:rPr>
                <w:rFonts w:ascii="宋体" w:eastAsia="宋体" w:hAnsi="宋体" w:cs="宋体"/>
                <w:kern w:val="0"/>
                <w:sz w:val="20"/>
                <w:szCs w:val="20"/>
              </w:rPr>
            </w:pPr>
            <w:r w:rsidRPr="00D67CB2">
              <w:rPr>
                <w:rFonts w:ascii="宋体" w:eastAsia="宋体" w:hAnsi="宋体" w:cs="宋体" w:hint="eastAsia"/>
                <w:kern w:val="0"/>
                <w:sz w:val="20"/>
                <w:szCs w:val="20"/>
              </w:rPr>
              <w:t>5</w:t>
            </w:r>
            <w:r>
              <w:rPr>
                <w:rFonts w:ascii="宋体" w:eastAsia="宋体" w:hAnsi="宋体" w:cs="宋体" w:hint="eastAsia"/>
                <w:kern w:val="0"/>
                <w:sz w:val="20"/>
                <w:szCs w:val="20"/>
              </w:rPr>
              <w:t>.</w:t>
            </w:r>
            <w:r w:rsidRPr="00D67CB2">
              <w:rPr>
                <w:rFonts w:ascii="宋体" w:eastAsia="宋体" w:hAnsi="宋体" w:cs="宋体" w:hint="eastAsia"/>
                <w:kern w:val="0"/>
                <w:sz w:val="20"/>
                <w:szCs w:val="20"/>
              </w:rPr>
              <w:t>支持可视化组态图形配置与展示；</w:t>
            </w:r>
          </w:p>
          <w:p w14:paraId="444B1BAB" w14:textId="303EFE6C" w:rsidR="008541D8" w:rsidRPr="00D67CB2" w:rsidRDefault="00D67CB2" w:rsidP="00D67CB2">
            <w:pPr>
              <w:widowControl/>
              <w:jc w:val="left"/>
              <w:rPr>
                <w:rFonts w:ascii="宋体" w:eastAsia="宋体" w:hAnsi="宋体" w:cs="宋体"/>
                <w:kern w:val="0"/>
                <w:sz w:val="20"/>
                <w:szCs w:val="20"/>
              </w:rPr>
            </w:pPr>
            <w:r w:rsidRPr="00D67CB2">
              <w:rPr>
                <w:rFonts w:ascii="宋体" w:eastAsia="宋体" w:hAnsi="宋体" w:cs="宋体" w:hint="eastAsia"/>
                <w:kern w:val="0"/>
                <w:sz w:val="20"/>
                <w:szCs w:val="20"/>
              </w:rPr>
              <w:t>6</w:t>
            </w:r>
            <w:r>
              <w:rPr>
                <w:rFonts w:ascii="宋体" w:eastAsia="宋体" w:hAnsi="宋体" w:cs="宋体" w:hint="eastAsia"/>
                <w:kern w:val="0"/>
                <w:sz w:val="20"/>
                <w:szCs w:val="20"/>
              </w:rPr>
              <w:t>.</w:t>
            </w:r>
            <w:r w:rsidRPr="00D67CB2">
              <w:rPr>
                <w:rFonts w:ascii="宋体" w:eastAsia="宋体" w:hAnsi="宋体" w:cs="宋体" w:hint="eastAsia"/>
                <w:kern w:val="0"/>
                <w:sz w:val="20"/>
                <w:szCs w:val="20"/>
              </w:rPr>
              <w:t>选配三维引擎后，可实现物理世界的数据与三维模型的融合展示管理。</w:t>
            </w:r>
          </w:p>
        </w:tc>
        <w:tc>
          <w:tcPr>
            <w:tcW w:w="727" w:type="dxa"/>
            <w:vAlign w:val="center"/>
          </w:tcPr>
          <w:p w14:paraId="10714D16"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65A6EFED" w14:textId="77777777" w:rsidR="008541D8" w:rsidRDefault="008541D8" w:rsidP="0019248A">
            <w:pPr>
              <w:spacing w:line="312" w:lineRule="auto"/>
              <w:jc w:val="center"/>
              <w:rPr>
                <w:rFonts w:ascii="宋体" w:eastAsia="宋体" w:hAnsi="宋体"/>
                <w:sz w:val="20"/>
                <w:szCs w:val="20"/>
              </w:rPr>
            </w:pPr>
          </w:p>
        </w:tc>
        <w:tc>
          <w:tcPr>
            <w:tcW w:w="727" w:type="dxa"/>
            <w:shd w:val="clear" w:color="auto" w:fill="auto"/>
            <w:vAlign w:val="center"/>
          </w:tcPr>
          <w:p w14:paraId="504F3402" w14:textId="77777777" w:rsidR="008541D8" w:rsidRDefault="008541D8" w:rsidP="0019248A">
            <w:pPr>
              <w:spacing w:line="312" w:lineRule="auto"/>
              <w:jc w:val="center"/>
              <w:rPr>
                <w:rFonts w:ascii="宋体" w:eastAsia="宋体" w:hAnsi="宋体"/>
                <w:sz w:val="20"/>
                <w:szCs w:val="20"/>
              </w:rPr>
            </w:pPr>
            <w:r>
              <w:rPr>
                <w:rFonts w:ascii="宋体" w:eastAsia="宋体" w:hAnsi="宋体" w:hint="eastAsia"/>
                <w:sz w:val="20"/>
                <w:szCs w:val="20"/>
              </w:rPr>
              <w:t>1项</w:t>
            </w:r>
          </w:p>
        </w:tc>
        <w:tc>
          <w:tcPr>
            <w:tcW w:w="727" w:type="dxa"/>
            <w:shd w:val="clear" w:color="auto" w:fill="auto"/>
            <w:vAlign w:val="center"/>
          </w:tcPr>
          <w:p w14:paraId="098B1390" w14:textId="77777777" w:rsidR="008541D8" w:rsidRDefault="008541D8" w:rsidP="0019248A">
            <w:pPr>
              <w:spacing w:line="312" w:lineRule="auto"/>
              <w:jc w:val="center"/>
              <w:rPr>
                <w:rFonts w:ascii="宋体" w:eastAsia="宋体" w:hAnsi="宋体"/>
                <w:sz w:val="20"/>
                <w:szCs w:val="20"/>
              </w:rPr>
            </w:pPr>
          </w:p>
        </w:tc>
        <w:tc>
          <w:tcPr>
            <w:tcW w:w="671" w:type="dxa"/>
            <w:shd w:val="clear" w:color="auto" w:fill="auto"/>
            <w:vAlign w:val="center"/>
          </w:tcPr>
          <w:p w14:paraId="377A1ED4" w14:textId="77777777" w:rsidR="008541D8"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41D8" w14:paraId="32CA0BF8" w14:textId="77777777" w:rsidTr="0019248A">
        <w:trPr>
          <w:jc w:val="center"/>
        </w:trPr>
        <w:tc>
          <w:tcPr>
            <w:tcW w:w="675" w:type="dxa"/>
            <w:vAlign w:val="center"/>
          </w:tcPr>
          <w:p w14:paraId="336E50C4"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9</w:t>
            </w:r>
          </w:p>
        </w:tc>
        <w:tc>
          <w:tcPr>
            <w:tcW w:w="678" w:type="dxa"/>
            <w:vMerge/>
            <w:vAlign w:val="center"/>
          </w:tcPr>
          <w:p w14:paraId="2A1D3A5C" w14:textId="77777777" w:rsidR="008541D8" w:rsidRPr="00DA4A0E" w:rsidRDefault="008541D8" w:rsidP="0019248A">
            <w:pPr>
              <w:widowControl/>
              <w:jc w:val="left"/>
              <w:rPr>
                <w:rFonts w:ascii="宋体" w:eastAsia="宋体" w:hAnsi="宋体" w:cs="宋体"/>
                <w:kern w:val="0"/>
                <w:sz w:val="20"/>
                <w:szCs w:val="20"/>
              </w:rPr>
            </w:pPr>
          </w:p>
        </w:tc>
        <w:tc>
          <w:tcPr>
            <w:tcW w:w="776" w:type="dxa"/>
            <w:shd w:val="clear" w:color="auto" w:fill="auto"/>
            <w:vAlign w:val="center"/>
          </w:tcPr>
          <w:p w14:paraId="3E549604"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空调末端监控管理系统</w:t>
            </w:r>
          </w:p>
        </w:tc>
        <w:tc>
          <w:tcPr>
            <w:tcW w:w="3404" w:type="dxa"/>
            <w:shd w:val="clear" w:color="auto" w:fill="auto"/>
            <w:vAlign w:val="center"/>
          </w:tcPr>
          <w:p w14:paraId="4E0BF2F1" w14:textId="77777777" w:rsidR="008541D8" w:rsidRPr="00DA4A0E" w:rsidRDefault="008541D8" w:rsidP="00260E66">
            <w:pPr>
              <w:widowControl/>
              <w:jc w:val="left"/>
              <w:rPr>
                <w:rFonts w:ascii="宋体" w:eastAsia="宋体" w:hAnsi="宋体" w:cs="宋体"/>
                <w:kern w:val="0"/>
                <w:sz w:val="20"/>
                <w:szCs w:val="20"/>
              </w:rPr>
            </w:pPr>
            <w:r w:rsidRPr="00DA4A0E">
              <w:rPr>
                <w:rFonts w:ascii="宋体" w:eastAsia="宋体" w:hAnsi="宋体" w:cs="宋体" w:hint="eastAsia"/>
                <w:kern w:val="0"/>
                <w:sz w:val="20"/>
                <w:szCs w:val="20"/>
              </w:rPr>
              <w:t>1</w:t>
            </w:r>
            <w:r w:rsidR="00260E66">
              <w:rPr>
                <w:rFonts w:ascii="宋体" w:eastAsia="宋体" w:hAnsi="宋体" w:cs="宋体"/>
                <w:kern w:val="0"/>
                <w:sz w:val="20"/>
                <w:szCs w:val="20"/>
              </w:rPr>
              <w:t>.</w:t>
            </w:r>
            <w:r w:rsidRPr="00DA4A0E">
              <w:rPr>
                <w:rFonts w:ascii="宋体" w:eastAsia="宋体" w:hAnsi="宋体" w:cs="宋体" w:hint="eastAsia"/>
                <w:kern w:val="0"/>
                <w:sz w:val="20"/>
                <w:szCs w:val="20"/>
              </w:rPr>
              <w:t>概述：通过现有BA系统实现对总院区各房间空调末端的开关状态、室内温度、设定温度、设定风速、设定模式的监测。</w:t>
            </w:r>
            <w:r w:rsidRPr="00DA4A0E">
              <w:rPr>
                <w:rFonts w:ascii="宋体" w:eastAsia="宋体" w:hAnsi="宋体" w:cs="宋体" w:hint="eastAsia"/>
                <w:kern w:val="0"/>
                <w:sz w:val="20"/>
                <w:szCs w:val="20"/>
              </w:rPr>
              <w:br/>
              <w:t>2</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运行总</w:t>
            </w:r>
            <w:proofErr w:type="gramStart"/>
            <w:r w:rsidRPr="00DA4A0E">
              <w:rPr>
                <w:rFonts w:ascii="宋体" w:eastAsia="宋体" w:hAnsi="宋体" w:cs="宋体" w:hint="eastAsia"/>
                <w:kern w:val="0"/>
                <w:sz w:val="20"/>
                <w:szCs w:val="20"/>
              </w:rPr>
              <w:t>览</w:t>
            </w:r>
            <w:proofErr w:type="gramEnd"/>
            <w:r w:rsidRPr="00DA4A0E">
              <w:rPr>
                <w:rFonts w:ascii="宋体" w:eastAsia="宋体" w:hAnsi="宋体" w:cs="宋体" w:hint="eastAsia"/>
                <w:kern w:val="0"/>
                <w:sz w:val="20"/>
                <w:szCs w:val="20"/>
              </w:rPr>
              <w:t>：实现设备状态、运行时长统计、故障统计、报警统计、离线统计</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br/>
              <w:t>3</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新风机运行监测：新风机工组模</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式、系统状态、运行状态、故障状态、自动状态、水阀状态、送风温湿度、设定温度、二氧化碳等检测</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br/>
              <w:t>4</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送排风运行监测：包括手自动状态、故障状态、运行状态、在离线状态</w:t>
            </w:r>
            <w:r w:rsidR="00260E66">
              <w:rPr>
                <w:rFonts w:ascii="宋体" w:eastAsia="宋体" w:hAnsi="宋体" w:cs="宋体" w:hint="eastAsia"/>
                <w:kern w:val="0"/>
                <w:sz w:val="20"/>
                <w:szCs w:val="20"/>
              </w:rPr>
              <w:t>。</w:t>
            </w:r>
          </w:p>
        </w:tc>
        <w:tc>
          <w:tcPr>
            <w:tcW w:w="727" w:type="dxa"/>
            <w:vAlign w:val="center"/>
          </w:tcPr>
          <w:p w14:paraId="3B73D913"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665B795A" w14:textId="77777777" w:rsidR="008541D8" w:rsidRDefault="008541D8" w:rsidP="0019248A">
            <w:pPr>
              <w:spacing w:line="312" w:lineRule="auto"/>
              <w:jc w:val="center"/>
              <w:rPr>
                <w:rFonts w:ascii="宋体" w:eastAsia="宋体" w:hAnsi="宋体"/>
                <w:sz w:val="20"/>
                <w:szCs w:val="20"/>
              </w:rPr>
            </w:pPr>
          </w:p>
        </w:tc>
        <w:tc>
          <w:tcPr>
            <w:tcW w:w="727" w:type="dxa"/>
            <w:shd w:val="clear" w:color="auto" w:fill="auto"/>
            <w:vAlign w:val="center"/>
          </w:tcPr>
          <w:p w14:paraId="5E4B6E86" w14:textId="77777777" w:rsidR="008541D8" w:rsidRDefault="008541D8" w:rsidP="0019248A">
            <w:pPr>
              <w:spacing w:line="312" w:lineRule="auto"/>
              <w:jc w:val="center"/>
              <w:rPr>
                <w:rFonts w:ascii="宋体" w:eastAsia="宋体" w:hAnsi="宋体"/>
                <w:sz w:val="20"/>
                <w:szCs w:val="20"/>
              </w:rPr>
            </w:pPr>
            <w:r>
              <w:rPr>
                <w:rFonts w:ascii="宋体" w:eastAsia="宋体" w:hAnsi="宋体" w:hint="eastAsia"/>
                <w:sz w:val="20"/>
                <w:szCs w:val="20"/>
              </w:rPr>
              <w:t>1项</w:t>
            </w:r>
          </w:p>
        </w:tc>
        <w:tc>
          <w:tcPr>
            <w:tcW w:w="727" w:type="dxa"/>
            <w:shd w:val="clear" w:color="auto" w:fill="auto"/>
            <w:vAlign w:val="center"/>
          </w:tcPr>
          <w:p w14:paraId="0EDBFC0D" w14:textId="77777777" w:rsidR="008541D8" w:rsidRDefault="008541D8" w:rsidP="0019248A">
            <w:pPr>
              <w:spacing w:line="312" w:lineRule="auto"/>
              <w:jc w:val="center"/>
              <w:rPr>
                <w:rFonts w:ascii="宋体" w:eastAsia="宋体" w:hAnsi="宋体"/>
                <w:sz w:val="20"/>
                <w:szCs w:val="20"/>
              </w:rPr>
            </w:pPr>
          </w:p>
        </w:tc>
        <w:tc>
          <w:tcPr>
            <w:tcW w:w="671" w:type="dxa"/>
            <w:shd w:val="clear" w:color="auto" w:fill="auto"/>
            <w:vAlign w:val="center"/>
          </w:tcPr>
          <w:p w14:paraId="28612B62" w14:textId="77777777" w:rsidR="008541D8"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41D8" w14:paraId="7ED8201F" w14:textId="77777777" w:rsidTr="0019248A">
        <w:trPr>
          <w:jc w:val="center"/>
        </w:trPr>
        <w:tc>
          <w:tcPr>
            <w:tcW w:w="675" w:type="dxa"/>
            <w:vAlign w:val="center"/>
          </w:tcPr>
          <w:p w14:paraId="0C39F9DF"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10</w:t>
            </w:r>
          </w:p>
        </w:tc>
        <w:tc>
          <w:tcPr>
            <w:tcW w:w="678" w:type="dxa"/>
            <w:vMerge/>
            <w:vAlign w:val="center"/>
          </w:tcPr>
          <w:p w14:paraId="27338C25" w14:textId="77777777" w:rsidR="008541D8" w:rsidRPr="00DA4A0E" w:rsidRDefault="008541D8" w:rsidP="0019248A">
            <w:pPr>
              <w:widowControl/>
              <w:jc w:val="left"/>
              <w:rPr>
                <w:rFonts w:ascii="宋体" w:eastAsia="宋体" w:hAnsi="宋体" w:cs="宋体"/>
                <w:kern w:val="0"/>
                <w:sz w:val="20"/>
                <w:szCs w:val="20"/>
              </w:rPr>
            </w:pPr>
          </w:p>
        </w:tc>
        <w:tc>
          <w:tcPr>
            <w:tcW w:w="776" w:type="dxa"/>
            <w:shd w:val="clear" w:color="auto" w:fill="auto"/>
            <w:vAlign w:val="center"/>
          </w:tcPr>
          <w:p w14:paraId="7F9440C1"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医院物流监测管理系统</w:t>
            </w:r>
          </w:p>
        </w:tc>
        <w:tc>
          <w:tcPr>
            <w:tcW w:w="3404" w:type="dxa"/>
            <w:shd w:val="clear" w:color="auto" w:fill="auto"/>
            <w:vAlign w:val="center"/>
          </w:tcPr>
          <w:p w14:paraId="758519BB" w14:textId="77777777" w:rsidR="008541D8" w:rsidRPr="00260E66" w:rsidRDefault="008541D8" w:rsidP="00260E66">
            <w:pPr>
              <w:widowControl/>
              <w:jc w:val="left"/>
              <w:rPr>
                <w:rFonts w:ascii="宋体" w:eastAsia="宋体" w:hAnsi="宋体" w:cs="宋体"/>
                <w:kern w:val="0"/>
                <w:sz w:val="20"/>
                <w:szCs w:val="20"/>
              </w:rPr>
            </w:pPr>
            <w:r w:rsidRPr="00260E66">
              <w:rPr>
                <w:rFonts w:ascii="宋体" w:eastAsia="宋体" w:hAnsi="宋体" w:cs="宋体" w:hint="eastAsia"/>
                <w:kern w:val="0"/>
                <w:sz w:val="20"/>
                <w:szCs w:val="20"/>
              </w:rPr>
              <w:t>1</w:t>
            </w:r>
            <w:r w:rsidR="00260E66" w:rsidRPr="00260E66">
              <w:rPr>
                <w:rFonts w:ascii="宋体" w:eastAsia="宋体" w:hAnsi="宋体" w:cs="宋体" w:hint="eastAsia"/>
                <w:kern w:val="0"/>
                <w:sz w:val="20"/>
                <w:szCs w:val="20"/>
              </w:rPr>
              <w:t>.</w:t>
            </w:r>
            <w:r w:rsidRPr="00260E66">
              <w:rPr>
                <w:rFonts w:ascii="宋体" w:eastAsia="宋体" w:hAnsi="宋体" w:cs="宋体" w:hint="eastAsia"/>
                <w:kern w:val="0"/>
                <w:sz w:val="20"/>
                <w:szCs w:val="20"/>
              </w:rPr>
              <w:t>支持对物流曳引机实时运行状态监测以及运行模式检测。</w:t>
            </w:r>
            <w:r w:rsidRPr="00260E66">
              <w:rPr>
                <w:rFonts w:ascii="宋体" w:eastAsia="宋体" w:hAnsi="宋体" w:cs="宋体" w:hint="eastAsia"/>
                <w:kern w:val="0"/>
                <w:sz w:val="20"/>
                <w:szCs w:val="20"/>
              </w:rPr>
              <w:br/>
              <w:t>2</w:t>
            </w:r>
            <w:r w:rsidR="00260E66" w:rsidRPr="00260E66">
              <w:rPr>
                <w:rFonts w:ascii="宋体" w:eastAsia="宋体" w:hAnsi="宋体" w:cs="宋体" w:hint="eastAsia"/>
                <w:kern w:val="0"/>
                <w:sz w:val="20"/>
                <w:szCs w:val="20"/>
              </w:rPr>
              <w:t>.</w:t>
            </w:r>
            <w:r w:rsidRPr="00260E66">
              <w:rPr>
                <w:rFonts w:ascii="宋体" w:eastAsia="宋体" w:hAnsi="宋体" w:cs="宋体" w:hint="eastAsia"/>
                <w:kern w:val="0"/>
                <w:sz w:val="20"/>
                <w:szCs w:val="20"/>
              </w:rPr>
              <w:t>支持查看各线路运行状态</w:t>
            </w:r>
            <w:r w:rsidR="00260E66" w:rsidRPr="00260E66">
              <w:rPr>
                <w:rFonts w:ascii="宋体" w:eastAsia="宋体" w:hAnsi="宋体" w:cs="宋体" w:hint="eastAsia"/>
                <w:kern w:val="0"/>
                <w:sz w:val="20"/>
                <w:szCs w:val="20"/>
              </w:rPr>
              <w:t>。</w:t>
            </w:r>
            <w:r w:rsidRPr="00260E66">
              <w:rPr>
                <w:rFonts w:ascii="宋体" w:eastAsia="宋体" w:hAnsi="宋体" w:cs="宋体" w:hint="eastAsia"/>
                <w:kern w:val="0"/>
                <w:sz w:val="20"/>
                <w:szCs w:val="20"/>
              </w:rPr>
              <w:br/>
              <w:t>3</w:t>
            </w:r>
            <w:r w:rsidR="00260E66" w:rsidRPr="00260E66">
              <w:rPr>
                <w:rFonts w:ascii="宋体" w:eastAsia="宋体" w:hAnsi="宋体" w:cs="宋体" w:hint="eastAsia"/>
                <w:kern w:val="0"/>
                <w:sz w:val="20"/>
                <w:szCs w:val="20"/>
              </w:rPr>
              <w:t>.</w:t>
            </w:r>
            <w:r w:rsidRPr="00260E66">
              <w:rPr>
                <w:rFonts w:ascii="宋体" w:eastAsia="宋体" w:hAnsi="宋体" w:cs="宋体" w:hint="eastAsia"/>
                <w:kern w:val="0"/>
                <w:sz w:val="20"/>
                <w:szCs w:val="20"/>
              </w:rPr>
              <w:t>支持查看各高空线运行状态</w:t>
            </w:r>
            <w:r w:rsidR="00260E66" w:rsidRPr="00260E66">
              <w:rPr>
                <w:rFonts w:ascii="宋体" w:eastAsia="宋体" w:hAnsi="宋体" w:cs="宋体" w:hint="eastAsia"/>
                <w:kern w:val="0"/>
                <w:sz w:val="20"/>
                <w:szCs w:val="20"/>
              </w:rPr>
              <w:t>。</w:t>
            </w:r>
            <w:r w:rsidRPr="00260E66">
              <w:rPr>
                <w:rFonts w:ascii="宋体" w:eastAsia="宋体" w:hAnsi="宋体" w:cs="宋体" w:hint="eastAsia"/>
                <w:kern w:val="0"/>
                <w:sz w:val="20"/>
                <w:szCs w:val="20"/>
              </w:rPr>
              <w:br/>
              <w:t>4</w:t>
            </w:r>
            <w:r w:rsidR="00260E66" w:rsidRPr="00260E66">
              <w:rPr>
                <w:rFonts w:ascii="宋体" w:eastAsia="宋体" w:hAnsi="宋体" w:cs="宋体" w:hint="eastAsia"/>
                <w:kern w:val="0"/>
                <w:sz w:val="20"/>
                <w:szCs w:val="20"/>
              </w:rPr>
              <w:t>.</w:t>
            </w:r>
            <w:r w:rsidRPr="00260E66">
              <w:rPr>
                <w:rFonts w:ascii="宋体" w:eastAsia="宋体" w:hAnsi="宋体" w:cs="宋体" w:hint="eastAsia"/>
                <w:kern w:val="0"/>
                <w:sz w:val="20"/>
                <w:szCs w:val="20"/>
              </w:rPr>
              <w:t>支持查看当前传输统计数据，当然统计数据，本日统计数据</w:t>
            </w:r>
            <w:r w:rsidR="00260E66" w:rsidRPr="00260E66">
              <w:rPr>
                <w:rFonts w:ascii="宋体" w:eastAsia="宋体" w:hAnsi="宋体" w:cs="宋体" w:hint="eastAsia"/>
                <w:kern w:val="0"/>
                <w:sz w:val="20"/>
                <w:szCs w:val="20"/>
              </w:rPr>
              <w:t>。</w:t>
            </w:r>
          </w:p>
        </w:tc>
        <w:tc>
          <w:tcPr>
            <w:tcW w:w="727" w:type="dxa"/>
            <w:vAlign w:val="center"/>
          </w:tcPr>
          <w:p w14:paraId="0E391140"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3E577088" w14:textId="77777777" w:rsidR="008541D8" w:rsidRDefault="008541D8" w:rsidP="0019248A">
            <w:pPr>
              <w:spacing w:line="312" w:lineRule="auto"/>
              <w:jc w:val="center"/>
              <w:rPr>
                <w:rFonts w:ascii="宋体" w:eastAsia="宋体" w:hAnsi="宋体"/>
                <w:sz w:val="20"/>
                <w:szCs w:val="20"/>
              </w:rPr>
            </w:pPr>
          </w:p>
        </w:tc>
        <w:tc>
          <w:tcPr>
            <w:tcW w:w="727" w:type="dxa"/>
            <w:shd w:val="clear" w:color="auto" w:fill="auto"/>
            <w:vAlign w:val="center"/>
          </w:tcPr>
          <w:p w14:paraId="3B84F8A8" w14:textId="77777777" w:rsidR="008541D8" w:rsidRDefault="008541D8" w:rsidP="0019248A">
            <w:pPr>
              <w:spacing w:line="312" w:lineRule="auto"/>
              <w:jc w:val="center"/>
              <w:rPr>
                <w:rFonts w:ascii="宋体" w:eastAsia="宋体" w:hAnsi="宋体"/>
                <w:sz w:val="20"/>
                <w:szCs w:val="20"/>
              </w:rPr>
            </w:pPr>
            <w:r>
              <w:rPr>
                <w:rFonts w:ascii="宋体" w:eastAsia="宋体" w:hAnsi="宋体" w:hint="eastAsia"/>
                <w:sz w:val="20"/>
                <w:szCs w:val="20"/>
              </w:rPr>
              <w:t>1项</w:t>
            </w:r>
          </w:p>
        </w:tc>
        <w:tc>
          <w:tcPr>
            <w:tcW w:w="727" w:type="dxa"/>
            <w:shd w:val="clear" w:color="auto" w:fill="auto"/>
            <w:vAlign w:val="center"/>
          </w:tcPr>
          <w:p w14:paraId="77442A68" w14:textId="77777777" w:rsidR="008541D8" w:rsidRDefault="008541D8" w:rsidP="0019248A">
            <w:pPr>
              <w:spacing w:line="312" w:lineRule="auto"/>
              <w:jc w:val="center"/>
              <w:rPr>
                <w:rFonts w:ascii="宋体" w:eastAsia="宋体" w:hAnsi="宋体"/>
                <w:sz w:val="20"/>
                <w:szCs w:val="20"/>
              </w:rPr>
            </w:pPr>
          </w:p>
        </w:tc>
        <w:tc>
          <w:tcPr>
            <w:tcW w:w="671" w:type="dxa"/>
            <w:shd w:val="clear" w:color="auto" w:fill="auto"/>
            <w:vAlign w:val="center"/>
          </w:tcPr>
          <w:p w14:paraId="0D1BCEC5" w14:textId="77777777" w:rsidR="008541D8"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41D8" w14:paraId="27EC3B41" w14:textId="77777777" w:rsidTr="0019248A">
        <w:trPr>
          <w:jc w:val="center"/>
        </w:trPr>
        <w:tc>
          <w:tcPr>
            <w:tcW w:w="675" w:type="dxa"/>
            <w:vAlign w:val="center"/>
          </w:tcPr>
          <w:p w14:paraId="44554D2F"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lastRenderedPageBreak/>
              <w:t>11</w:t>
            </w:r>
          </w:p>
        </w:tc>
        <w:tc>
          <w:tcPr>
            <w:tcW w:w="678" w:type="dxa"/>
            <w:vMerge w:val="restart"/>
            <w:vAlign w:val="center"/>
          </w:tcPr>
          <w:p w14:paraId="177ECABC"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一站式服务</w:t>
            </w:r>
          </w:p>
        </w:tc>
        <w:tc>
          <w:tcPr>
            <w:tcW w:w="776" w:type="dxa"/>
            <w:shd w:val="clear" w:color="auto" w:fill="auto"/>
            <w:vAlign w:val="center"/>
          </w:tcPr>
          <w:p w14:paraId="76344CC9"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iOMS智能一站式服务综合管理系统</w:t>
            </w:r>
          </w:p>
        </w:tc>
        <w:tc>
          <w:tcPr>
            <w:tcW w:w="3404" w:type="dxa"/>
            <w:shd w:val="clear" w:color="auto" w:fill="auto"/>
            <w:vAlign w:val="center"/>
          </w:tcPr>
          <w:p w14:paraId="4F72A797" w14:textId="77777777" w:rsidR="008541D8" w:rsidRPr="00DA4A0E" w:rsidRDefault="008541D8" w:rsidP="0019248A">
            <w:pPr>
              <w:widowControl/>
              <w:jc w:val="left"/>
              <w:rPr>
                <w:rFonts w:ascii="宋体" w:eastAsia="宋体" w:hAnsi="宋体" w:cs="宋体"/>
                <w:kern w:val="0"/>
                <w:sz w:val="20"/>
                <w:szCs w:val="20"/>
              </w:rPr>
            </w:pPr>
            <w:r w:rsidRPr="00DA4A0E">
              <w:rPr>
                <w:rFonts w:ascii="宋体" w:eastAsia="宋体" w:hAnsi="宋体" w:cs="宋体" w:hint="eastAsia"/>
                <w:kern w:val="0"/>
                <w:sz w:val="20"/>
                <w:szCs w:val="20"/>
              </w:rPr>
              <w:t>全院服务受理的统一入口，对电话、APP、</w:t>
            </w:r>
            <w:proofErr w:type="gramStart"/>
            <w:r w:rsidRPr="00DA4A0E">
              <w:rPr>
                <w:rFonts w:ascii="宋体" w:eastAsia="宋体" w:hAnsi="宋体" w:cs="宋体" w:hint="eastAsia"/>
                <w:kern w:val="0"/>
                <w:sz w:val="20"/>
                <w:szCs w:val="20"/>
              </w:rPr>
              <w:t>微信等</w:t>
            </w:r>
            <w:proofErr w:type="gramEnd"/>
            <w:r w:rsidRPr="00DA4A0E">
              <w:rPr>
                <w:rFonts w:ascii="宋体" w:eastAsia="宋体" w:hAnsi="宋体" w:cs="宋体" w:hint="eastAsia"/>
                <w:kern w:val="0"/>
                <w:sz w:val="20"/>
                <w:szCs w:val="20"/>
              </w:rPr>
              <w:t>多种途径提交的服务请求进行管理，可实现电话弹单，号码识别，通话录音等功能。可支持维修、订餐、应急保洁多种服务工单类型的闭环跟踪管理。</w:t>
            </w:r>
          </w:p>
        </w:tc>
        <w:tc>
          <w:tcPr>
            <w:tcW w:w="727" w:type="dxa"/>
            <w:vAlign w:val="center"/>
          </w:tcPr>
          <w:p w14:paraId="7C942D55"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5B9C2225" w14:textId="77777777" w:rsidR="008541D8" w:rsidRDefault="008541D8" w:rsidP="0019248A">
            <w:pPr>
              <w:spacing w:line="312" w:lineRule="auto"/>
              <w:jc w:val="center"/>
              <w:rPr>
                <w:rFonts w:ascii="宋体" w:eastAsia="宋体" w:hAnsi="宋体"/>
                <w:sz w:val="20"/>
                <w:szCs w:val="20"/>
              </w:rPr>
            </w:pPr>
          </w:p>
        </w:tc>
        <w:tc>
          <w:tcPr>
            <w:tcW w:w="727" w:type="dxa"/>
            <w:shd w:val="clear" w:color="auto" w:fill="auto"/>
            <w:vAlign w:val="center"/>
          </w:tcPr>
          <w:p w14:paraId="0FD6C07C" w14:textId="77777777" w:rsidR="008541D8" w:rsidRDefault="008541D8" w:rsidP="0019248A">
            <w:pPr>
              <w:spacing w:line="312" w:lineRule="auto"/>
              <w:jc w:val="center"/>
              <w:rPr>
                <w:rFonts w:ascii="宋体" w:eastAsia="宋体" w:hAnsi="宋体"/>
                <w:sz w:val="20"/>
                <w:szCs w:val="20"/>
              </w:rPr>
            </w:pPr>
            <w:r>
              <w:rPr>
                <w:rFonts w:ascii="宋体" w:eastAsia="宋体" w:hAnsi="宋体" w:hint="eastAsia"/>
                <w:sz w:val="20"/>
                <w:szCs w:val="20"/>
              </w:rPr>
              <w:t>1项</w:t>
            </w:r>
          </w:p>
        </w:tc>
        <w:tc>
          <w:tcPr>
            <w:tcW w:w="727" w:type="dxa"/>
            <w:shd w:val="clear" w:color="auto" w:fill="auto"/>
            <w:vAlign w:val="center"/>
          </w:tcPr>
          <w:p w14:paraId="3CA2FCC2" w14:textId="77777777" w:rsidR="008541D8" w:rsidRDefault="008541D8" w:rsidP="0019248A">
            <w:pPr>
              <w:spacing w:line="312" w:lineRule="auto"/>
              <w:jc w:val="center"/>
              <w:rPr>
                <w:rFonts w:ascii="宋体" w:eastAsia="宋体" w:hAnsi="宋体"/>
                <w:sz w:val="20"/>
                <w:szCs w:val="20"/>
              </w:rPr>
            </w:pPr>
          </w:p>
        </w:tc>
        <w:tc>
          <w:tcPr>
            <w:tcW w:w="671" w:type="dxa"/>
            <w:shd w:val="clear" w:color="auto" w:fill="auto"/>
            <w:vAlign w:val="center"/>
          </w:tcPr>
          <w:p w14:paraId="53C782A8" w14:textId="77777777" w:rsidR="008541D8"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41D8" w14:paraId="6F7A7FD7" w14:textId="77777777" w:rsidTr="0019248A">
        <w:trPr>
          <w:jc w:val="center"/>
        </w:trPr>
        <w:tc>
          <w:tcPr>
            <w:tcW w:w="675" w:type="dxa"/>
            <w:vAlign w:val="center"/>
          </w:tcPr>
          <w:p w14:paraId="2CA9E662"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12</w:t>
            </w:r>
          </w:p>
        </w:tc>
        <w:tc>
          <w:tcPr>
            <w:tcW w:w="678" w:type="dxa"/>
            <w:vMerge/>
            <w:vAlign w:val="center"/>
          </w:tcPr>
          <w:p w14:paraId="0CF8192B" w14:textId="77777777" w:rsidR="008541D8" w:rsidRPr="00DA4A0E" w:rsidRDefault="008541D8" w:rsidP="0019248A">
            <w:pPr>
              <w:widowControl/>
              <w:jc w:val="left"/>
              <w:rPr>
                <w:rFonts w:ascii="宋体" w:eastAsia="宋体" w:hAnsi="宋体" w:cs="宋体"/>
                <w:kern w:val="0"/>
                <w:sz w:val="20"/>
                <w:szCs w:val="20"/>
              </w:rPr>
            </w:pPr>
          </w:p>
        </w:tc>
        <w:tc>
          <w:tcPr>
            <w:tcW w:w="776" w:type="dxa"/>
            <w:shd w:val="clear" w:color="auto" w:fill="auto"/>
            <w:vAlign w:val="center"/>
          </w:tcPr>
          <w:p w14:paraId="24EA38C0"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智能电话调度网关</w:t>
            </w:r>
          </w:p>
        </w:tc>
        <w:tc>
          <w:tcPr>
            <w:tcW w:w="3404" w:type="dxa"/>
            <w:shd w:val="clear" w:color="auto" w:fill="auto"/>
            <w:vAlign w:val="center"/>
          </w:tcPr>
          <w:p w14:paraId="488FE515" w14:textId="77777777" w:rsidR="008541D8" w:rsidRPr="00DA4A0E" w:rsidRDefault="008541D8" w:rsidP="0019248A">
            <w:pPr>
              <w:widowControl/>
              <w:jc w:val="left"/>
              <w:rPr>
                <w:rFonts w:ascii="宋体" w:eastAsia="宋体" w:hAnsi="宋体" w:cs="宋体"/>
                <w:kern w:val="0"/>
                <w:sz w:val="20"/>
                <w:szCs w:val="20"/>
              </w:rPr>
            </w:pPr>
            <w:r w:rsidRPr="00DA4A0E">
              <w:rPr>
                <w:rFonts w:ascii="宋体" w:eastAsia="宋体" w:hAnsi="宋体" w:cs="宋体" w:hint="eastAsia"/>
                <w:kern w:val="0"/>
                <w:sz w:val="20"/>
                <w:szCs w:val="20"/>
              </w:rPr>
              <w:t xml:space="preserve">工业级设备，用于一站式调度中心，可支持4路坐席，可实现来电自动弹单，通话录音，自动回拨等功能。 </w:t>
            </w:r>
          </w:p>
        </w:tc>
        <w:tc>
          <w:tcPr>
            <w:tcW w:w="727" w:type="dxa"/>
            <w:vAlign w:val="center"/>
          </w:tcPr>
          <w:p w14:paraId="53542D78"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5F614270" w14:textId="77777777" w:rsidR="008541D8" w:rsidRDefault="008541D8" w:rsidP="0019248A">
            <w:pPr>
              <w:spacing w:line="312" w:lineRule="auto"/>
              <w:jc w:val="center"/>
              <w:rPr>
                <w:rFonts w:ascii="宋体" w:eastAsia="宋体" w:hAnsi="宋体"/>
                <w:sz w:val="20"/>
                <w:szCs w:val="20"/>
              </w:rPr>
            </w:pPr>
          </w:p>
        </w:tc>
        <w:tc>
          <w:tcPr>
            <w:tcW w:w="727" w:type="dxa"/>
            <w:shd w:val="clear" w:color="auto" w:fill="auto"/>
            <w:vAlign w:val="center"/>
          </w:tcPr>
          <w:p w14:paraId="313EA778" w14:textId="77777777" w:rsidR="008541D8" w:rsidRDefault="008541D8" w:rsidP="0019248A">
            <w:pPr>
              <w:spacing w:line="312" w:lineRule="auto"/>
              <w:jc w:val="center"/>
              <w:rPr>
                <w:rFonts w:ascii="宋体" w:eastAsia="宋体" w:hAnsi="宋体"/>
                <w:sz w:val="20"/>
                <w:szCs w:val="20"/>
              </w:rPr>
            </w:pPr>
            <w:r>
              <w:rPr>
                <w:rFonts w:ascii="宋体" w:eastAsia="宋体" w:hAnsi="宋体" w:hint="eastAsia"/>
                <w:sz w:val="20"/>
                <w:szCs w:val="20"/>
              </w:rPr>
              <w:t>1台</w:t>
            </w:r>
          </w:p>
        </w:tc>
        <w:tc>
          <w:tcPr>
            <w:tcW w:w="727" w:type="dxa"/>
            <w:shd w:val="clear" w:color="auto" w:fill="auto"/>
            <w:vAlign w:val="center"/>
          </w:tcPr>
          <w:p w14:paraId="4BAB65D5" w14:textId="77777777" w:rsidR="008541D8" w:rsidRDefault="008541D8" w:rsidP="0019248A">
            <w:pPr>
              <w:spacing w:line="312" w:lineRule="auto"/>
              <w:jc w:val="center"/>
              <w:rPr>
                <w:rFonts w:ascii="宋体" w:eastAsia="宋体" w:hAnsi="宋体"/>
                <w:sz w:val="20"/>
                <w:szCs w:val="20"/>
              </w:rPr>
            </w:pPr>
          </w:p>
        </w:tc>
        <w:tc>
          <w:tcPr>
            <w:tcW w:w="671" w:type="dxa"/>
            <w:shd w:val="clear" w:color="auto" w:fill="auto"/>
            <w:vAlign w:val="center"/>
          </w:tcPr>
          <w:p w14:paraId="096E81E9" w14:textId="77777777" w:rsidR="008541D8"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41D8" w14:paraId="7C62D766" w14:textId="77777777" w:rsidTr="0019248A">
        <w:trPr>
          <w:jc w:val="center"/>
        </w:trPr>
        <w:tc>
          <w:tcPr>
            <w:tcW w:w="675" w:type="dxa"/>
            <w:vAlign w:val="center"/>
          </w:tcPr>
          <w:p w14:paraId="49873DC9"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13</w:t>
            </w:r>
          </w:p>
        </w:tc>
        <w:tc>
          <w:tcPr>
            <w:tcW w:w="678" w:type="dxa"/>
            <w:vMerge w:val="restart"/>
            <w:vAlign w:val="center"/>
          </w:tcPr>
          <w:p w14:paraId="645A2A66"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综合运营</w:t>
            </w:r>
          </w:p>
          <w:p w14:paraId="721977D9" w14:textId="77777777" w:rsidR="008541D8" w:rsidRPr="00DA4A0E" w:rsidRDefault="008541D8" w:rsidP="0019248A">
            <w:pPr>
              <w:jc w:val="center"/>
              <w:rPr>
                <w:rFonts w:ascii="宋体" w:eastAsia="宋体" w:hAnsi="宋体" w:cs="宋体"/>
                <w:kern w:val="0"/>
                <w:sz w:val="20"/>
                <w:szCs w:val="20"/>
              </w:rPr>
            </w:pPr>
            <w:r w:rsidRPr="00DA4A0E">
              <w:rPr>
                <w:rFonts w:ascii="宋体" w:eastAsia="宋体" w:hAnsi="宋体" w:cs="宋体" w:hint="eastAsia"/>
                <w:kern w:val="0"/>
                <w:sz w:val="20"/>
                <w:szCs w:val="20"/>
              </w:rPr>
              <w:t>大屏可视化</w:t>
            </w:r>
          </w:p>
        </w:tc>
        <w:tc>
          <w:tcPr>
            <w:tcW w:w="776" w:type="dxa"/>
            <w:shd w:val="clear" w:color="auto" w:fill="auto"/>
            <w:vAlign w:val="center"/>
          </w:tcPr>
          <w:p w14:paraId="5617B625"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用车管理系统</w:t>
            </w:r>
          </w:p>
        </w:tc>
        <w:tc>
          <w:tcPr>
            <w:tcW w:w="3404" w:type="dxa"/>
            <w:shd w:val="clear" w:color="auto" w:fill="auto"/>
            <w:vAlign w:val="center"/>
          </w:tcPr>
          <w:p w14:paraId="66B37C16" w14:textId="77777777" w:rsidR="008541D8" w:rsidRPr="00DA4A0E" w:rsidRDefault="008541D8" w:rsidP="00260E66">
            <w:pPr>
              <w:widowControl/>
              <w:jc w:val="left"/>
              <w:rPr>
                <w:rFonts w:ascii="宋体" w:eastAsia="宋体" w:hAnsi="宋体" w:cs="宋体"/>
                <w:kern w:val="0"/>
                <w:sz w:val="20"/>
                <w:szCs w:val="20"/>
              </w:rPr>
            </w:pPr>
            <w:r w:rsidRPr="00DA4A0E">
              <w:rPr>
                <w:rFonts w:ascii="宋体" w:eastAsia="宋体" w:hAnsi="宋体" w:cs="宋体" w:hint="eastAsia"/>
                <w:kern w:val="0"/>
                <w:sz w:val="20"/>
                <w:szCs w:val="20"/>
              </w:rPr>
              <w:t>为医院提供车辆管理、司机管理、统计分析等功能，便于医院了解车队运营情况。</w:t>
            </w:r>
            <w:r w:rsidRPr="00DA4A0E">
              <w:rPr>
                <w:rFonts w:ascii="宋体" w:eastAsia="宋体" w:hAnsi="宋体" w:cs="宋体" w:hint="eastAsia"/>
                <w:kern w:val="0"/>
                <w:sz w:val="20"/>
                <w:szCs w:val="20"/>
              </w:rPr>
              <w:br/>
              <w:t>1</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订单管理：接受公车申请管理订单，支持电话、微信、app方式进行申请，集中管理调度分配预约申请。</w:t>
            </w:r>
            <w:r w:rsidRPr="00DA4A0E">
              <w:rPr>
                <w:rFonts w:ascii="宋体" w:eastAsia="宋体" w:hAnsi="宋体" w:cs="宋体" w:hint="eastAsia"/>
                <w:kern w:val="0"/>
                <w:sz w:val="20"/>
                <w:szCs w:val="20"/>
              </w:rPr>
              <w:br/>
              <w:t>2</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审批管理：审批流程可根据系统预设的流程自动触发。实时状态可现实待审核、待出车、已出车、已超时扥订单信息。</w:t>
            </w:r>
            <w:r w:rsidRPr="00DA4A0E">
              <w:rPr>
                <w:rFonts w:ascii="宋体" w:eastAsia="宋体" w:hAnsi="宋体" w:cs="宋体" w:hint="eastAsia"/>
                <w:kern w:val="0"/>
                <w:sz w:val="20"/>
                <w:szCs w:val="20"/>
              </w:rPr>
              <w:br/>
              <w:t>3</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调度管理：实现车辆的预约调度管理，调度管理以周历、每一小时的方式显示所有车辆的空闲/已预约信息、预约科室等信息。</w:t>
            </w:r>
            <w:r w:rsidRPr="00DA4A0E">
              <w:rPr>
                <w:rFonts w:ascii="宋体" w:eastAsia="宋体" w:hAnsi="宋体" w:cs="宋体" w:hint="eastAsia"/>
                <w:kern w:val="0"/>
                <w:sz w:val="20"/>
                <w:szCs w:val="20"/>
              </w:rPr>
              <w:br/>
              <w:t>4</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车辆管理：实现车辆信息基本维护、车辆加油登记、年检登记、保险登记、维修登记。</w:t>
            </w:r>
            <w:r w:rsidRPr="00DA4A0E">
              <w:rPr>
                <w:rFonts w:ascii="宋体" w:eastAsia="宋体" w:hAnsi="宋体" w:cs="宋体" w:hint="eastAsia"/>
                <w:kern w:val="0"/>
                <w:sz w:val="20"/>
                <w:szCs w:val="20"/>
              </w:rPr>
              <w:br/>
              <w:t>5</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司机管理：实现对司机班人员信息的管理维护与登记。</w:t>
            </w:r>
            <w:r w:rsidRPr="00DA4A0E">
              <w:rPr>
                <w:rFonts w:ascii="宋体" w:eastAsia="宋体" w:hAnsi="宋体" w:cs="宋体" w:hint="eastAsia"/>
                <w:kern w:val="0"/>
                <w:sz w:val="20"/>
                <w:szCs w:val="20"/>
              </w:rPr>
              <w:br/>
              <w:t>6</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报表管理：车辆使用及订单各类报表统一管理，可实现多维度各类数据的统计查询分析。</w:t>
            </w:r>
            <w:r w:rsidRPr="00DA4A0E">
              <w:rPr>
                <w:rFonts w:ascii="宋体" w:eastAsia="宋体" w:hAnsi="宋体" w:cs="宋体" w:hint="eastAsia"/>
                <w:kern w:val="0"/>
                <w:sz w:val="20"/>
                <w:szCs w:val="20"/>
              </w:rPr>
              <w:br/>
              <w:t>7</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移动端：移动端使用车辆使用的预约申请和服务评价。</w:t>
            </w:r>
          </w:p>
        </w:tc>
        <w:tc>
          <w:tcPr>
            <w:tcW w:w="727" w:type="dxa"/>
            <w:vAlign w:val="center"/>
          </w:tcPr>
          <w:p w14:paraId="0EAC3F3F"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010312E8" w14:textId="77777777" w:rsidR="008541D8" w:rsidRDefault="008541D8" w:rsidP="0019248A">
            <w:pPr>
              <w:spacing w:line="312" w:lineRule="auto"/>
              <w:jc w:val="center"/>
              <w:rPr>
                <w:rFonts w:ascii="宋体" w:eastAsia="宋体" w:hAnsi="宋体"/>
                <w:sz w:val="20"/>
                <w:szCs w:val="20"/>
              </w:rPr>
            </w:pPr>
          </w:p>
        </w:tc>
        <w:tc>
          <w:tcPr>
            <w:tcW w:w="727" w:type="dxa"/>
            <w:shd w:val="clear" w:color="auto" w:fill="auto"/>
            <w:vAlign w:val="center"/>
          </w:tcPr>
          <w:p w14:paraId="6DF8F88A" w14:textId="77777777" w:rsidR="008541D8" w:rsidRDefault="008541D8" w:rsidP="0019248A">
            <w:pPr>
              <w:spacing w:line="312" w:lineRule="auto"/>
              <w:jc w:val="center"/>
              <w:rPr>
                <w:rFonts w:ascii="宋体" w:eastAsia="宋体" w:hAnsi="宋体"/>
                <w:sz w:val="20"/>
                <w:szCs w:val="20"/>
              </w:rPr>
            </w:pPr>
            <w:r>
              <w:rPr>
                <w:rFonts w:ascii="宋体" w:eastAsia="宋体" w:hAnsi="宋体" w:hint="eastAsia"/>
                <w:sz w:val="20"/>
                <w:szCs w:val="20"/>
              </w:rPr>
              <w:t>1项</w:t>
            </w:r>
          </w:p>
        </w:tc>
        <w:tc>
          <w:tcPr>
            <w:tcW w:w="727" w:type="dxa"/>
            <w:shd w:val="clear" w:color="auto" w:fill="auto"/>
            <w:vAlign w:val="center"/>
          </w:tcPr>
          <w:p w14:paraId="0363B110" w14:textId="77777777" w:rsidR="008541D8" w:rsidRDefault="008541D8" w:rsidP="0019248A">
            <w:pPr>
              <w:spacing w:line="312" w:lineRule="auto"/>
              <w:jc w:val="center"/>
              <w:rPr>
                <w:rFonts w:ascii="宋体" w:eastAsia="宋体" w:hAnsi="宋体"/>
                <w:sz w:val="20"/>
                <w:szCs w:val="20"/>
              </w:rPr>
            </w:pPr>
          </w:p>
        </w:tc>
        <w:tc>
          <w:tcPr>
            <w:tcW w:w="671" w:type="dxa"/>
            <w:shd w:val="clear" w:color="auto" w:fill="auto"/>
            <w:vAlign w:val="center"/>
          </w:tcPr>
          <w:p w14:paraId="228C5342" w14:textId="77777777" w:rsidR="008541D8"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41D8" w14:paraId="7E02DE2D" w14:textId="77777777" w:rsidTr="0019248A">
        <w:trPr>
          <w:jc w:val="center"/>
        </w:trPr>
        <w:tc>
          <w:tcPr>
            <w:tcW w:w="675" w:type="dxa"/>
            <w:vAlign w:val="center"/>
          </w:tcPr>
          <w:p w14:paraId="76EE6EBE"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14</w:t>
            </w:r>
          </w:p>
        </w:tc>
        <w:tc>
          <w:tcPr>
            <w:tcW w:w="678" w:type="dxa"/>
            <w:vMerge/>
            <w:vAlign w:val="center"/>
          </w:tcPr>
          <w:p w14:paraId="341B779E" w14:textId="77777777" w:rsidR="008541D8" w:rsidRPr="00DA4A0E" w:rsidRDefault="008541D8" w:rsidP="0019248A">
            <w:pPr>
              <w:jc w:val="center"/>
              <w:rPr>
                <w:rFonts w:ascii="宋体" w:eastAsia="宋体" w:hAnsi="宋体" w:cs="宋体"/>
                <w:kern w:val="0"/>
                <w:sz w:val="20"/>
                <w:szCs w:val="20"/>
              </w:rPr>
            </w:pPr>
          </w:p>
        </w:tc>
        <w:tc>
          <w:tcPr>
            <w:tcW w:w="776" w:type="dxa"/>
            <w:shd w:val="clear" w:color="auto" w:fill="auto"/>
            <w:vAlign w:val="center"/>
          </w:tcPr>
          <w:p w14:paraId="1CC8C756"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设备台账智能</w:t>
            </w:r>
            <w:r w:rsidRPr="00DA4A0E">
              <w:rPr>
                <w:rFonts w:ascii="宋体" w:eastAsia="宋体" w:hAnsi="宋体" w:cs="宋体" w:hint="eastAsia"/>
                <w:kern w:val="0"/>
                <w:sz w:val="20"/>
                <w:szCs w:val="20"/>
              </w:rPr>
              <w:lastRenderedPageBreak/>
              <w:t>管理系统</w:t>
            </w:r>
          </w:p>
        </w:tc>
        <w:tc>
          <w:tcPr>
            <w:tcW w:w="3404" w:type="dxa"/>
            <w:shd w:val="clear" w:color="auto" w:fill="auto"/>
            <w:vAlign w:val="center"/>
          </w:tcPr>
          <w:p w14:paraId="5D93E709" w14:textId="77777777" w:rsidR="008541D8" w:rsidRPr="00DA4A0E" w:rsidRDefault="008541D8" w:rsidP="0019248A">
            <w:pPr>
              <w:widowControl/>
              <w:jc w:val="left"/>
              <w:rPr>
                <w:rFonts w:ascii="宋体" w:eastAsia="宋体" w:hAnsi="宋体" w:cs="宋体"/>
                <w:kern w:val="0"/>
                <w:sz w:val="20"/>
                <w:szCs w:val="20"/>
              </w:rPr>
            </w:pPr>
            <w:r w:rsidRPr="00DA4A0E">
              <w:rPr>
                <w:rFonts w:ascii="宋体" w:eastAsia="宋体" w:hAnsi="宋体" w:cs="宋体" w:hint="eastAsia"/>
                <w:kern w:val="0"/>
                <w:sz w:val="20"/>
                <w:szCs w:val="20"/>
              </w:rPr>
              <w:lastRenderedPageBreak/>
              <w:t>提供对后勤、保卫设备的管理功能，支持设备资产的增删改查、设备基础信息维护、设备全生命周期档案管理、设备资产标签管理等功</w:t>
            </w:r>
            <w:r w:rsidRPr="00DA4A0E">
              <w:rPr>
                <w:rFonts w:ascii="宋体" w:eastAsia="宋体" w:hAnsi="宋体" w:cs="宋体" w:hint="eastAsia"/>
                <w:kern w:val="0"/>
                <w:sz w:val="20"/>
                <w:szCs w:val="20"/>
              </w:rPr>
              <w:lastRenderedPageBreak/>
              <w:t>能；并可实现按系统、按位置、</w:t>
            </w:r>
            <w:proofErr w:type="gramStart"/>
            <w:r w:rsidRPr="00DA4A0E">
              <w:rPr>
                <w:rFonts w:ascii="宋体" w:eastAsia="宋体" w:hAnsi="宋体" w:cs="宋体" w:hint="eastAsia"/>
                <w:kern w:val="0"/>
                <w:sz w:val="20"/>
                <w:szCs w:val="20"/>
              </w:rPr>
              <w:t>按状态</w:t>
            </w:r>
            <w:proofErr w:type="gramEnd"/>
            <w:r w:rsidRPr="00DA4A0E">
              <w:rPr>
                <w:rFonts w:ascii="宋体" w:eastAsia="宋体" w:hAnsi="宋体" w:cs="宋体" w:hint="eastAsia"/>
                <w:kern w:val="0"/>
                <w:sz w:val="20"/>
                <w:szCs w:val="20"/>
              </w:rPr>
              <w:t>等多种维度的统计分析功能。</w:t>
            </w:r>
          </w:p>
        </w:tc>
        <w:tc>
          <w:tcPr>
            <w:tcW w:w="727" w:type="dxa"/>
            <w:vAlign w:val="center"/>
          </w:tcPr>
          <w:p w14:paraId="0E133856"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1264FC95" w14:textId="77777777" w:rsidR="008541D8" w:rsidRDefault="008541D8" w:rsidP="0019248A">
            <w:pPr>
              <w:spacing w:line="312" w:lineRule="auto"/>
              <w:jc w:val="center"/>
              <w:rPr>
                <w:rFonts w:ascii="宋体" w:eastAsia="宋体" w:hAnsi="宋体"/>
                <w:sz w:val="20"/>
                <w:szCs w:val="20"/>
              </w:rPr>
            </w:pPr>
          </w:p>
        </w:tc>
        <w:tc>
          <w:tcPr>
            <w:tcW w:w="727" w:type="dxa"/>
            <w:shd w:val="clear" w:color="auto" w:fill="auto"/>
            <w:vAlign w:val="center"/>
          </w:tcPr>
          <w:p w14:paraId="473AA297" w14:textId="77777777" w:rsidR="008541D8" w:rsidRDefault="008541D8" w:rsidP="0019248A">
            <w:pPr>
              <w:spacing w:line="312" w:lineRule="auto"/>
              <w:jc w:val="center"/>
              <w:rPr>
                <w:rFonts w:ascii="宋体" w:eastAsia="宋体" w:hAnsi="宋体"/>
                <w:sz w:val="20"/>
                <w:szCs w:val="20"/>
              </w:rPr>
            </w:pPr>
            <w:r>
              <w:rPr>
                <w:rFonts w:ascii="宋体" w:eastAsia="宋体" w:hAnsi="宋体" w:hint="eastAsia"/>
                <w:sz w:val="20"/>
                <w:szCs w:val="20"/>
              </w:rPr>
              <w:t>1项</w:t>
            </w:r>
          </w:p>
        </w:tc>
        <w:tc>
          <w:tcPr>
            <w:tcW w:w="727" w:type="dxa"/>
            <w:shd w:val="clear" w:color="auto" w:fill="auto"/>
            <w:vAlign w:val="center"/>
          </w:tcPr>
          <w:p w14:paraId="2F7C591E" w14:textId="77777777" w:rsidR="008541D8" w:rsidRDefault="008541D8" w:rsidP="0019248A">
            <w:pPr>
              <w:spacing w:line="312" w:lineRule="auto"/>
              <w:jc w:val="center"/>
              <w:rPr>
                <w:rFonts w:ascii="宋体" w:eastAsia="宋体" w:hAnsi="宋体"/>
                <w:sz w:val="20"/>
                <w:szCs w:val="20"/>
              </w:rPr>
            </w:pPr>
          </w:p>
        </w:tc>
        <w:tc>
          <w:tcPr>
            <w:tcW w:w="671" w:type="dxa"/>
            <w:shd w:val="clear" w:color="auto" w:fill="auto"/>
            <w:vAlign w:val="center"/>
          </w:tcPr>
          <w:p w14:paraId="50739AB4" w14:textId="77777777" w:rsidR="008541D8"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41D8" w14:paraId="0B2CDDE2" w14:textId="77777777" w:rsidTr="0019248A">
        <w:trPr>
          <w:jc w:val="center"/>
        </w:trPr>
        <w:tc>
          <w:tcPr>
            <w:tcW w:w="675" w:type="dxa"/>
            <w:vAlign w:val="center"/>
          </w:tcPr>
          <w:p w14:paraId="4F126F0A"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15</w:t>
            </w:r>
          </w:p>
        </w:tc>
        <w:tc>
          <w:tcPr>
            <w:tcW w:w="678" w:type="dxa"/>
            <w:vMerge/>
            <w:vAlign w:val="center"/>
          </w:tcPr>
          <w:p w14:paraId="113AB4DE" w14:textId="77777777" w:rsidR="008541D8" w:rsidRPr="00DA4A0E" w:rsidRDefault="008541D8" w:rsidP="0019248A">
            <w:pPr>
              <w:jc w:val="center"/>
              <w:rPr>
                <w:rFonts w:ascii="宋体" w:eastAsia="宋体" w:hAnsi="宋体" w:cs="宋体"/>
                <w:kern w:val="0"/>
                <w:sz w:val="20"/>
                <w:szCs w:val="20"/>
              </w:rPr>
            </w:pPr>
          </w:p>
        </w:tc>
        <w:tc>
          <w:tcPr>
            <w:tcW w:w="776" w:type="dxa"/>
            <w:shd w:val="clear" w:color="auto" w:fill="auto"/>
            <w:vAlign w:val="center"/>
          </w:tcPr>
          <w:p w14:paraId="14396126"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设备设施使用运维管理系统</w:t>
            </w:r>
          </w:p>
        </w:tc>
        <w:tc>
          <w:tcPr>
            <w:tcW w:w="3404" w:type="dxa"/>
            <w:shd w:val="clear" w:color="auto" w:fill="auto"/>
            <w:vAlign w:val="center"/>
          </w:tcPr>
          <w:p w14:paraId="7850A0A1" w14:textId="77777777" w:rsidR="008541D8" w:rsidRPr="00DA4A0E" w:rsidRDefault="008541D8" w:rsidP="0019248A">
            <w:pPr>
              <w:widowControl/>
              <w:jc w:val="left"/>
              <w:rPr>
                <w:rFonts w:ascii="宋体" w:eastAsia="宋体" w:hAnsi="宋体" w:cs="宋体"/>
                <w:kern w:val="0"/>
                <w:sz w:val="20"/>
                <w:szCs w:val="20"/>
              </w:rPr>
            </w:pPr>
            <w:r w:rsidRPr="00DA4A0E">
              <w:rPr>
                <w:rFonts w:ascii="宋体" w:eastAsia="宋体" w:hAnsi="宋体" w:cs="宋体" w:hint="eastAsia"/>
                <w:kern w:val="0"/>
                <w:sz w:val="20"/>
                <w:szCs w:val="20"/>
              </w:rPr>
              <w:t>设备实施使用运维，通过对机电设备的登记后，通过建立巡检/保养任务，张贴二维码到巡检点，通过手机APP实现巡检/保养功能，任务完成后可按任务、巡检部门进行统计分析</w:t>
            </w:r>
            <w:r w:rsidR="00260E66">
              <w:rPr>
                <w:rFonts w:ascii="宋体" w:eastAsia="宋体" w:hAnsi="宋体" w:cs="宋体" w:hint="eastAsia"/>
                <w:kern w:val="0"/>
                <w:sz w:val="20"/>
                <w:szCs w:val="20"/>
              </w:rPr>
              <w:t>。</w:t>
            </w:r>
          </w:p>
        </w:tc>
        <w:tc>
          <w:tcPr>
            <w:tcW w:w="727" w:type="dxa"/>
            <w:vAlign w:val="center"/>
          </w:tcPr>
          <w:p w14:paraId="482F38AC"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569E05CF" w14:textId="77777777" w:rsidR="008541D8" w:rsidRDefault="008541D8" w:rsidP="0019248A">
            <w:pPr>
              <w:spacing w:line="312" w:lineRule="auto"/>
              <w:jc w:val="center"/>
              <w:rPr>
                <w:rFonts w:ascii="宋体" w:eastAsia="宋体" w:hAnsi="宋体"/>
                <w:sz w:val="20"/>
                <w:szCs w:val="20"/>
              </w:rPr>
            </w:pPr>
          </w:p>
        </w:tc>
        <w:tc>
          <w:tcPr>
            <w:tcW w:w="727" w:type="dxa"/>
            <w:shd w:val="clear" w:color="auto" w:fill="auto"/>
            <w:vAlign w:val="center"/>
          </w:tcPr>
          <w:p w14:paraId="0751C28D" w14:textId="77777777" w:rsidR="008541D8" w:rsidRDefault="008541D8" w:rsidP="0019248A">
            <w:pPr>
              <w:spacing w:line="312" w:lineRule="auto"/>
              <w:jc w:val="center"/>
              <w:rPr>
                <w:rFonts w:ascii="宋体" w:eastAsia="宋体" w:hAnsi="宋体"/>
                <w:sz w:val="20"/>
                <w:szCs w:val="20"/>
              </w:rPr>
            </w:pPr>
            <w:r>
              <w:rPr>
                <w:rFonts w:ascii="宋体" w:eastAsia="宋体" w:hAnsi="宋体" w:hint="eastAsia"/>
                <w:sz w:val="20"/>
                <w:szCs w:val="20"/>
              </w:rPr>
              <w:t>1项</w:t>
            </w:r>
          </w:p>
        </w:tc>
        <w:tc>
          <w:tcPr>
            <w:tcW w:w="727" w:type="dxa"/>
            <w:shd w:val="clear" w:color="auto" w:fill="auto"/>
            <w:vAlign w:val="center"/>
          </w:tcPr>
          <w:p w14:paraId="66A1415C" w14:textId="77777777" w:rsidR="008541D8" w:rsidRDefault="008541D8" w:rsidP="0019248A">
            <w:pPr>
              <w:spacing w:line="312" w:lineRule="auto"/>
              <w:jc w:val="center"/>
              <w:rPr>
                <w:rFonts w:ascii="宋体" w:eastAsia="宋体" w:hAnsi="宋体"/>
                <w:sz w:val="20"/>
                <w:szCs w:val="20"/>
              </w:rPr>
            </w:pPr>
          </w:p>
        </w:tc>
        <w:tc>
          <w:tcPr>
            <w:tcW w:w="671" w:type="dxa"/>
            <w:shd w:val="clear" w:color="auto" w:fill="auto"/>
            <w:vAlign w:val="center"/>
          </w:tcPr>
          <w:p w14:paraId="535551B8" w14:textId="77777777" w:rsidR="008541D8"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41D8" w14:paraId="39336BDD" w14:textId="77777777" w:rsidTr="0019248A">
        <w:trPr>
          <w:jc w:val="center"/>
        </w:trPr>
        <w:tc>
          <w:tcPr>
            <w:tcW w:w="675" w:type="dxa"/>
            <w:vAlign w:val="center"/>
          </w:tcPr>
          <w:p w14:paraId="5348D901"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16</w:t>
            </w:r>
          </w:p>
        </w:tc>
        <w:tc>
          <w:tcPr>
            <w:tcW w:w="678" w:type="dxa"/>
            <w:vMerge/>
            <w:vAlign w:val="center"/>
          </w:tcPr>
          <w:p w14:paraId="2CB9D428" w14:textId="77777777" w:rsidR="008541D8" w:rsidRPr="00DA4A0E" w:rsidRDefault="008541D8" w:rsidP="0019248A">
            <w:pPr>
              <w:jc w:val="center"/>
              <w:rPr>
                <w:rFonts w:ascii="宋体" w:eastAsia="宋体" w:hAnsi="宋体" w:cs="宋体"/>
                <w:kern w:val="0"/>
                <w:sz w:val="20"/>
                <w:szCs w:val="20"/>
              </w:rPr>
            </w:pPr>
          </w:p>
        </w:tc>
        <w:tc>
          <w:tcPr>
            <w:tcW w:w="776" w:type="dxa"/>
            <w:shd w:val="clear" w:color="auto" w:fill="auto"/>
            <w:vAlign w:val="center"/>
          </w:tcPr>
          <w:p w14:paraId="700CBF5F"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综合能耗智能监管系统</w:t>
            </w:r>
          </w:p>
        </w:tc>
        <w:tc>
          <w:tcPr>
            <w:tcW w:w="3404" w:type="dxa"/>
            <w:shd w:val="clear" w:color="auto" w:fill="auto"/>
            <w:vAlign w:val="center"/>
          </w:tcPr>
          <w:p w14:paraId="34168C3C" w14:textId="77777777" w:rsidR="008541D8" w:rsidRPr="00DA4A0E" w:rsidRDefault="008541D8" w:rsidP="00260E66">
            <w:pPr>
              <w:widowControl/>
              <w:jc w:val="left"/>
              <w:rPr>
                <w:rFonts w:ascii="宋体" w:eastAsia="宋体" w:hAnsi="宋体" w:cs="宋体"/>
                <w:kern w:val="0"/>
                <w:sz w:val="20"/>
                <w:szCs w:val="20"/>
              </w:rPr>
            </w:pPr>
            <w:r w:rsidRPr="00DA4A0E">
              <w:rPr>
                <w:rFonts w:ascii="宋体" w:eastAsia="宋体" w:hAnsi="宋体" w:cs="宋体" w:hint="eastAsia"/>
                <w:kern w:val="0"/>
                <w:sz w:val="20"/>
                <w:szCs w:val="20"/>
              </w:rPr>
              <w:t>实现对水、电、冷量多种能耗的数据的管理，可实现按区域、按设备、按科室等多维度数据分析和导出报表，同时支持智能化的能耗使用异常报警，为用户下一步节能减</w:t>
            </w:r>
            <w:proofErr w:type="gramStart"/>
            <w:r w:rsidRPr="00DA4A0E">
              <w:rPr>
                <w:rFonts w:ascii="宋体" w:eastAsia="宋体" w:hAnsi="宋体" w:cs="宋体" w:hint="eastAsia"/>
                <w:kern w:val="0"/>
                <w:sz w:val="20"/>
                <w:szCs w:val="20"/>
              </w:rPr>
              <w:t>排提供</w:t>
            </w:r>
            <w:proofErr w:type="gramEnd"/>
            <w:r w:rsidRPr="00DA4A0E">
              <w:rPr>
                <w:rFonts w:ascii="宋体" w:eastAsia="宋体" w:hAnsi="宋体" w:cs="宋体" w:hint="eastAsia"/>
                <w:kern w:val="0"/>
                <w:sz w:val="20"/>
                <w:szCs w:val="20"/>
              </w:rPr>
              <w:t>客观、详细的数据依据。</w:t>
            </w:r>
            <w:r w:rsidRPr="00DA4A0E">
              <w:rPr>
                <w:rFonts w:ascii="宋体" w:eastAsia="宋体" w:hAnsi="宋体" w:cs="宋体" w:hint="eastAsia"/>
                <w:kern w:val="0"/>
                <w:sz w:val="20"/>
                <w:szCs w:val="20"/>
              </w:rPr>
              <w:br/>
              <w:t>1</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用能总</w:t>
            </w:r>
            <w:proofErr w:type="gramStart"/>
            <w:r w:rsidRPr="00DA4A0E">
              <w:rPr>
                <w:rFonts w:ascii="宋体" w:eastAsia="宋体" w:hAnsi="宋体" w:cs="宋体" w:hint="eastAsia"/>
                <w:kern w:val="0"/>
                <w:sz w:val="20"/>
                <w:szCs w:val="20"/>
              </w:rPr>
              <w:t>览</w:t>
            </w:r>
            <w:proofErr w:type="gramEnd"/>
            <w:r w:rsidRPr="00DA4A0E">
              <w:rPr>
                <w:rFonts w:ascii="宋体" w:eastAsia="宋体" w:hAnsi="宋体" w:cs="宋体" w:hint="eastAsia"/>
                <w:kern w:val="0"/>
                <w:sz w:val="20"/>
                <w:szCs w:val="20"/>
              </w:rPr>
              <w:t>，支持查看总院区最近一个月的用</w:t>
            </w:r>
            <w:proofErr w:type="gramStart"/>
            <w:r w:rsidRPr="00DA4A0E">
              <w:rPr>
                <w:rFonts w:ascii="宋体" w:eastAsia="宋体" w:hAnsi="宋体" w:cs="宋体" w:hint="eastAsia"/>
                <w:kern w:val="0"/>
                <w:sz w:val="20"/>
                <w:szCs w:val="20"/>
              </w:rPr>
              <w:t>能趋势</w:t>
            </w:r>
            <w:proofErr w:type="gramEnd"/>
            <w:r w:rsidRPr="00DA4A0E">
              <w:rPr>
                <w:rFonts w:ascii="宋体" w:eastAsia="宋体" w:hAnsi="宋体" w:cs="宋体" w:hint="eastAsia"/>
                <w:kern w:val="0"/>
                <w:sz w:val="20"/>
                <w:szCs w:val="20"/>
              </w:rPr>
              <w:t>曲线，查看的信息有：电力、水、冷量等能源的用能情况</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br/>
              <w:t>2</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实时监控：从抄表维度、抄表曲线、多维度监控多种方式呈现实时数据和历史数据。</w:t>
            </w:r>
            <w:r w:rsidRPr="00DA4A0E">
              <w:rPr>
                <w:rFonts w:ascii="宋体" w:eastAsia="宋体" w:hAnsi="宋体" w:cs="宋体" w:hint="eastAsia"/>
                <w:kern w:val="0"/>
                <w:sz w:val="20"/>
                <w:szCs w:val="20"/>
              </w:rPr>
              <w:br/>
              <w:t>3</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告警管理：通过告警汇总分析和系统自监控告警，实现系统内所有告警记录进行统计分析以及系统自监控限告警的告警记录整合</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br/>
              <w:t>4</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用能分析：通过能耗平衡结构图、能耗综合查询、能耗结构分析、时间段分析、对比分析、峰平谷分析整体了解用能情况</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br/>
              <w:t>5</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报表管理：通过报表方案、报表仓库、标签搜索方便用户快速应用能耗报表</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br/>
              <w:t>6</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成本管理</w:t>
            </w:r>
            <w:r w:rsidR="00260E66">
              <w:rPr>
                <w:rFonts w:ascii="宋体" w:eastAsia="宋体" w:hAnsi="宋体" w:cs="宋体" w:hint="eastAsia"/>
                <w:kern w:val="0"/>
                <w:sz w:val="20"/>
                <w:szCs w:val="20"/>
              </w:rPr>
              <w:t>：通过核算</w:t>
            </w:r>
            <w:proofErr w:type="gramStart"/>
            <w:r w:rsidR="00260E66">
              <w:rPr>
                <w:rFonts w:ascii="宋体" w:eastAsia="宋体" w:hAnsi="宋体" w:cs="宋体" w:hint="eastAsia"/>
                <w:kern w:val="0"/>
                <w:sz w:val="20"/>
                <w:szCs w:val="20"/>
              </w:rPr>
              <w:t>单位费价绑定</w:t>
            </w:r>
            <w:proofErr w:type="gramEnd"/>
            <w:r w:rsidR="00260E66">
              <w:rPr>
                <w:rFonts w:ascii="宋体" w:eastAsia="宋体" w:hAnsi="宋体" w:cs="宋体" w:hint="eastAsia"/>
                <w:kern w:val="0"/>
                <w:sz w:val="20"/>
                <w:szCs w:val="20"/>
              </w:rPr>
              <w:t>和账单核算，方便用户了解用</w:t>
            </w:r>
            <w:proofErr w:type="gramStart"/>
            <w:r w:rsidR="00260E66">
              <w:rPr>
                <w:rFonts w:ascii="宋体" w:eastAsia="宋体" w:hAnsi="宋体" w:cs="宋体" w:hint="eastAsia"/>
                <w:kern w:val="0"/>
                <w:sz w:val="20"/>
                <w:szCs w:val="20"/>
              </w:rPr>
              <w:t>能成本</w:t>
            </w:r>
            <w:proofErr w:type="gramEnd"/>
            <w:r w:rsidR="00260E66">
              <w:rPr>
                <w:rFonts w:ascii="宋体" w:eastAsia="宋体" w:hAnsi="宋体" w:cs="宋体" w:hint="eastAsia"/>
                <w:kern w:val="0"/>
                <w:sz w:val="20"/>
                <w:szCs w:val="20"/>
              </w:rPr>
              <w:t>情况。</w:t>
            </w:r>
            <w:r w:rsidRPr="00DA4A0E">
              <w:rPr>
                <w:rFonts w:ascii="宋体" w:eastAsia="宋体" w:hAnsi="宋体" w:cs="宋体" w:hint="eastAsia"/>
                <w:kern w:val="0"/>
                <w:sz w:val="20"/>
                <w:szCs w:val="20"/>
              </w:rPr>
              <w:br/>
              <w:t>7</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配置管理：通过能源配置、规约管理、规约方案管理、自动采集计量测点、分析模型配置流程、分析对象配置、</w:t>
            </w:r>
            <w:proofErr w:type="gramStart"/>
            <w:r w:rsidRPr="00DA4A0E">
              <w:rPr>
                <w:rFonts w:ascii="宋体" w:eastAsia="宋体" w:hAnsi="宋体" w:cs="宋体" w:hint="eastAsia"/>
                <w:kern w:val="0"/>
                <w:sz w:val="20"/>
                <w:szCs w:val="20"/>
              </w:rPr>
              <w:t>费价模型</w:t>
            </w:r>
            <w:proofErr w:type="gramEnd"/>
            <w:r w:rsidRPr="00DA4A0E">
              <w:rPr>
                <w:rFonts w:ascii="宋体" w:eastAsia="宋体" w:hAnsi="宋体" w:cs="宋体" w:hint="eastAsia"/>
                <w:kern w:val="0"/>
                <w:sz w:val="20"/>
                <w:szCs w:val="20"/>
              </w:rPr>
              <w:t>管理对能耗系统实现整体配置，更加契合医院实际使用需求。</w:t>
            </w:r>
          </w:p>
        </w:tc>
        <w:tc>
          <w:tcPr>
            <w:tcW w:w="727" w:type="dxa"/>
            <w:vAlign w:val="center"/>
          </w:tcPr>
          <w:p w14:paraId="600EA2DA"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2C8A62DB" w14:textId="77777777" w:rsidR="008541D8" w:rsidRDefault="008541D8" w:rsidP="0019248A">
            <w:pPr>
              <w:spacing w:line="312" w:lineRule="auto"/>
              <w:jc w:val="center"/>
              <w:rPr>
                <w:rFonts w:ascii="宋体" w:eastAsia="宋体" w:hAnsi="宋体"/>
                <w:sz w:val="20"/>
                <w:szCs w:val="20"/>
              </w:rPr>
            </w:pPr>
          </w:p>
        </w:tc>
        <w:tc>
          <w:tcPr>
            <w:tcW w:w="727" w:type="dxa"/>
            <w:shd w:val="clear" w:color="auto" w:fill="auto"/>
            <w:vAlign w:val="center"/>
          </w:tcPr>
          <w:p w14:paraId="53FF4758" w14:textId="77777777" w:rsidR="008541D8" w:rsidRDefault="008541D8" w:rsidP="0019248A">
            <w:pPr>
              <w:spacing w:line="312" w:lineRule="auto"/>
              <w:jc w:val="center"/>
              <w:rPr>
                <w:rFonts w:ascii="宋体" w:eastAsia="宋体" w:hAnsi="宋体"/>
                <w:sz w:val="20"/>
                <w:szCs w:val="20"/>
              </w:rPr>
            </w:pPr>
            <w:r>
              <w:rPr>
                <w:rFonts w:ascii="宋体" w:eastAsia="宋体" w:hAnsi="宋体" w:hint="eastAsia"/>
                <w:sz w:val="20"/>
                <w:szCs w:val="20"/>
              </w:rPr>
              <w:t>1项</w:t>
            </w:r>
          </w:p>
        </w:tc>
        <w:tc>
          <w:tcPr>
            <w:tcW w:w="727" w:type="dxa"/>
            <w:shd w:val="clear" w:color="auto" w:fill="auto"/>
            <w:vAlign w:val="center"/>
          </w:tcPr>
          <w:p w14:paraId="0360E85E" w14:textId="77777777" w:rsidR="008541D8" w:rsidRDefault="008541D8" w:rsidP="0019248A">
            <w:pPr>
              <w:spacing w:line="312" w:lineRule="auto"/>
              <w:jc w:val="center"/>
              <w:rPr>
                <w:rFonts w:ascii="宋体" w:eastAsia="宋体" w:hAnsi="宋体"/>
                <w:sz w:val="20"/>
                <w:szCs w:val="20"/>
              </w:rPr>
            </w:pPr>
          </w:p>
        </w:tc>
        <w:tc>
          <w:tcPr>
            <w:tcW w:w="671" w:type="dxa"/>
            <w:shd w:val="clear" w:color="auto" w:fill="auto"/>
            <w:vAlign w:val="center"/>
          </w:tcPr>
          <w:p w14:paraId="37BF191E" w14:textId="77777777" w:rsidR="008541D8"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41D8" w14:paraId="131A0348" w14:textId="77777777" w:rsidTr="0019248A">
        <w:trPr>
          <w:jc w:val="center"/>
        </w:trPr>
        <w:tc>
          <w:tcPr>
            <w:tcW w:w="675" w:type="dxa"/>
            <w:vAlign w:val="center"/>
          </w:tcPr>
          <w:p w14:paraId="04BDE092"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lastRenderedPageBreak/>
              <w:t>17</w:t>
            </w:r>
          </w:p>
        </w:tc>
        <w:tc>
          <w:tcPr>
            <w:tcW w:w="678" w:type="dxa"/>
            <w:vMerge/>
            <w:vAlign w:val="center"/>
          </w:tcPr>
          <w:p w14:paraId="035CE801" w14:textId="77777777" w:rsidR="008541D8" w:rsidRPr="00DA4A0E" w:rsidRDefault="008541D8" w:rsidP="0019248A">
            <w:pPr>
              <w:widowControl/>
              <w:jc w:val="center"/>
              <w:rPr>
                <w:rFonts w:ascii="宋体" w:eastAsia="宋体" w:hAnsi="宋体" w:cs="宋体"/>
                <w:kern w:val="0"/>
                <w:sz w:val="20"/>
                <w:szCs w:val="20"/>
              </w:rPr>
            </w:pPr>
          </w:p>
        </w:tc>
        <w:tc>
          <w:tcPr>
            <w:tcW w:w="776" w:type="dxa"/>
            <w:shd w:val="clear" w:color="auto" w:fill="auto"/>
            <w:vAlign w:val="center"/>
          </w:tcPr>
          <w:p w14:paraId="1E3D333A"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数字驾驶舱</w:t>
            </w:r>
          </w:p>
        </w:tc>
        <w:tc>
          <w:tcPr>
            <w:tcW w:w="3404" w:type="dxa"/>
            <w:shd w:val="clear" w:color="auto" w:fill="auto"/>
            <w:vAlign w:val="center"/>
          </w:tcPr>
          <w:p w14:paraId="2CE2E8C6" w14:textId="77777777" w:rsidR="008541D8" w:rsidRPr="00DA4A0E" w:rsidRDefault="008541D8" w:rsidP="0019248A">
            <w:pPr>
              <w:widowControl/>
              <w:jc w:val="left"/>
              <w:rPr>
                <w:rFonts w:ascii="宋体" w:eastAsia="宋体" w:hAnsi="宋体" w:cs="宋体"/>
                <w:kern w:val="0"/>
                <w:sz w:val="20"/>
                <w:szCs w:val="20"/>
              </w:rPr>
            </w:pPr>
            <w:r w:rsidRPr="00DA4A0E">
              <w:rPr>
                <w:rFonts w:ascii="宋体" w:eastAsia="宋体" w:hAnsi="宋体" w:cs="宋体" w:hint="eastAsia"/>
                <w:kern w:val="0"/>
                <w:sz w:val="20"/>
                <w:szCs w:val="20"/>
              </w:rPr>
              <w:t>整体展示医院运营情况（二维数据驾驶舱），驾驶舱涵盖综合运营、后勤服务、设备巡检、后勤维修、能耗管理等关键指标。</w:t>
            </w:r>
          </w:p>
        </w:tc>
        <w:tc>
          <w:tcPr>
            <w:tcW w:w="727" w:type="dxa"/>
            <w:vAlign w:val="center"/>
          </w:tcPr>
          <w:p w14:paraId="1808D052"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252C8BD8" w14:textId="77777777" w:rsidR="008541D8" w:rsidRDefault="008541D8" w:rsidP="0019248A">
            <w:pPr>
              <w:spacing w:line="312" w:lineRule="auto"/>
              <w:jc w:val="center"/>
              <w:rPr>
                <w:rFonts w:ascii="宋体" w:eastAsia="宋体" w:hAnsi="宋体"/>
                <w:sz w:val="20"/>
                <w:szCs w:val="20"/>
              </w:rPr>
            </w:pPr>
          </w:p>
        </w:tc>
        <w:tc>
          <w:tcPr>
            <w:tcW w:w="727" w:type="dxa"/>
            <w:shd w:val="clear" w:color="auto" w:fill="auto"/>
            <w:vAlign w:val="center"/>
          </w:tcPr>
          <w:p w14:paraId="38FD9DD5" w14:textId="77777777" w:rsidR="008541D8" w:rsidRDefault="008541D8" w:rsidP="0019248A">
            <w:pPr>
              <w:spacing w:line="312" w:lineRule="auto"/>
              <w:jc w:val="center"/>
              <w:rPr>
                <w:rFonts w:ascii="宋体" w:eastAsia="宋体" w:hAnsi="宋体"/>
                <w:sz w:val="20"/>
                <w:szCs w:val="20"/>
              </w:rPr>
            </w:pPr>
            <w:r>
              <w:rPr>
                <w:rFonts w:ascii="宋体" w:eastAsia="宋体" w:hAnsi="宋体" w:hint="eastAsia"/>
                <w:sz w:val="20"/>
                <w:szCs w:val="20"/>
              </w:rPr>
              <w:t>1项</w:t>
            </w:r>
          </w:p>
        </w:tc>
        <w:tc>
          <w:tcPr>
            <w:tcW w:w="727" w:type="dxa"/>
            <w:shd w:val="clear" w:color="auto" w:fill="auto"/>
            <w:vAlign w:val="center"/>
          </w:tcPr>
          <w:p w14:paraId="749CCF57" w14:textId="77777777" w:rsidR="008541D8" w:rsidRDefault="008541D8" w:rsidP="0019248A">
            <w:pPr>
              <w:spacing w:line="312" w:lineRule="auto"/>
              <w:jc w:val="center"/>
              <w:rPr>
                <w:rFonts w:ascii="宋体" w:eastAsia="宋体" w:hAnsi="宋体"/>
                <w:sz w:val="20"/>
                <w:szCs w:val="20"/>
              </w:rPr>
            </w:pPr>
          </w:p>
        </w:tc>
        <w:tc>
          <w:tcPr>
            <w:tcW w:w="671" w:type="dxa"/>
            <w:shd w:val="clear" w:color="auto" w:fill="auto"/>
            <w:vAlign w:val="center"/>
          </w:tcPr>
          <w:p w14:paraId="3ECB2A13" w14:textId="77777777" w:rsidR="008541D8"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41D8" w14:paraId="09DF4DBE" w14:textId="77777777" w:rsidTr="0019248A">
        <w:trPr>
          <w:jc w:val="center"/>
        </w:trPr>
        <w:tc>
          <w:tcPr>
            <w:tcW w:w="675" w:type="dxa"/>
            <w:vAlign w:val="center"/>
          </w:tcPr>
          <w:p w14:paraId="67FC959B"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18</w:t>
            </w:r>
          </w:p>
        </w:tc>
        <w:tc>
          <w:tcPr>
            <w:tcW w:w="678" w:type="dxa"/>
            <w:vAlign w:val="center"/>
          </w:tcPr>
          <w:p w14:paraId="60043AD7" w14:textId="77777777" w:rsidR="008541D8" w:rsidRPr="00DA4A0E" w:rsidRDefault="008541D8" w:rsidP="0019248A">
            <w:pPr>
              <w:widowControl/>
              <w:jc w:val="center"/>
              <w:rPr>
                <w:rFonts w:ascii="宋体" w:eastAsia="宋体" w:hAnsi="宋体" w:cs="宋体"/>
                <w:kern w:val="0"/>
                <w:sz w:val="20"/>
                <w:szCs w:val="20"/>
              </w:rPr>
            </w:pPr>
            <w:proofErr w:type="gramStart"/>
            <w:r w:rsidRPr="00DA4A0E">
              <w:rPr>
                <w:rFonts w:ascii="宋体" w:eastAsia="宋体" w:hAnsi="宋体" w:cs="宋体" w:hint="eastAsia"/>
                <w:kern w:val="0"/>
                <w:sz w:val="20"/>
                <w:szCs w:val="20"/>
              </w:rPr>
              <w:t>二维码标签</w:t>
            </w:r>
            <w:proofErr w:type="gramEnd"/>
          </w:p>
        </w:tc>
        <w:tc>
          <w:tcPr>
            <w:tcW w:w="776" w:type="dxa"/>
            <w:shd w:val="clear" w:color="auto" w:fill="auto"/>
            <w:vAlign w:val="center"/>
          </w:tcPr>
          <w:p w14:paraId="1D523AA6"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PET材质不干胶标签</w:t>
            </w:r>
          </w:p>
        </w:tc>
        <w:tc>
          <w:tcPr>
            <w:tcW w:w="3404" w:type="dxa"/>
            <w:shd w:val="clear" w:color="auto" w:fill="auto"/>
            <w:vAlign w:val="center"/>
          </w:tcPr>
          <w:p w14:paraId="76A0C566" w14:textId="77777777" w:rsidR="008541D8" w:rsidRPr="00DA4A0E" w:rsidRDefault="008541D8" w:rsidP="0019248A">
            <w:pPr>
              <w:widowControl/>
              <w:jc w:val="left"/>
              <w:rPr>
                <w:rFonts w:ascii="宋体" w:eastAsia="宋体" w:hAnsi="宋体" w:cs="宋体"/>
                <w:kern w:val="0"/>
                <w:sz w:val="20"/>
                <w:szCs w:val="20"/>
              </w:rPr>
            </w:pPr>
            <w:r w:rsidRPr="00DA4A0E">
              <w:rPr>
                <w:rFonts w:ascii="宋体" w:eastAsia="宋体" w:hAnsi="宋体" w:cs="宋体" w:hint="eastAsia"/>
                <w:kern w:val="0"/>
                <w:sz w:val="20"/>
                <w:szCs w:val="20"/>
              </w:rPr>
              <w:t>防水，防褪色不干胶标签。（尺寸：40mm x 30mm）</w:t>
            </w:r>
            <w:r w:rsidR="00260E66">
              <w:rPr>
                <w:rFonts w:ascii="宋体" w:eastAsia="宋体" w:hAnsi="宋体" w:cs="宋体" w:hint="eastAsia"/>
                <w:kern w:val="0"/>
                <w:sz w:val="20"/>
                <w:szCs w:val="20"/>
              </w:rPr>
              <w:t>。</w:t>
            </w:r>
          </w:p>
        </w:tc>
        <w:tc>
          <w:tcPr>
            <w:tcW w:w="727" w:type="dxa"/>
            <w:vAlign w:val="center"/>
          </w:tcPr>
          <w:p w14:paraId="10C1C4C1"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74A5ECC3" w14:textId="77777777" w:rsidR="008541D8" w:rsidRDefault="008541D8" w:rsidP="0019248A">
            <w:pPr>
              <w:spacing w:line="312" w:lineRule="auto"/>
              <w:jc w:val="center"/>
              <w:rPr>
                <w:rFonts w:ascii="宋体" w:eastAsia="宋体" w:hAnsi="宋体"/>
                <w:sz w:val="20"/>
                <w:szCs w:val="20"/>
              </w:rPr>
            </w:pPr>
          </w:p>
        </w:tc>
        <w:tc>
          <w:tcPr>
            <w:tcW w:w="727" w:type="dxa"/>
            <w:shd w:val="clear" w:color="auto" w:fill="auto"/>
            <w:vAlign w:val="center"/>
          </w:tcPr>
          <w:p w14:paraId="1C78EE14" w14:textId="77777777" w:rsidR="008541D8" w:rsidRDefault="008541D8" w:rsidP="0019248A">
            <w:pPr>
              <w:spacing w:line="312" w:lineRule="auto"/>
              <w:jc w:val="center"/>
              <w:rPr>
                <w:rFonts w:ascii="宋体" w:eastAsia="宋体" w:hAnsi="宋体"/>
                <w:sz w:val="20"/>
                <w:szCs w:val="20"/>
              </w:rPr>
            </w:pPr>
            <w:r>
              <w:rPr>
                <w:rFonts w:ascii="宋体" w:eastAsia="宋体" w:hAnsi="宋体"/>
                <w:sz w:val="20"/>
                <w:szCs w:val="20"/>
              </w:rPr>
              <w:t>1000</w:t>
            </w:r>
            <w:r>
              <w:rPr>
                <w:rFonts w:ascii="宋体" w:eastAsia="宋体" w:hAnsi="宋体" w:hint="eastAsia"/>
                <w:sz w:val="20"/>
                <w:szCs w:val="20"/>
              </w:rPr>
              <w:t>张</w:t>
            </w:r>
          </w:p>
        </w:tc>
        <w:tc>
          <w:tcPr>
            <w:tcW w:w="727" w:type="dxa"/>
            <w:shd w:val="clear" w:color="auto" w:fill="auto"/>
            <w:vAlign w:val="center"/>
          </w:tcPr>
          <w:p w14:paraId="665224D8" w14:textId="77777777" w:rsidR="008541D8" w:rsidRDefault="008541D8" w:rsidP="0019248A">
            <w:pPr>
              <w:spacing w:line="312" w:lineRule="auto"/>
              <w:jc w:val="center"/>
              <w:rPr>
                <w:rFonts w:ascii="宋体" w:eastAsia="宋体" w:hAnsi="宋体"/>
                <w:sz w:val="20"/>
                <w:szCs w:val="20"/>
              </w:rPr>
            </w:pPr>
          </w:p>
        </w:tc>
        <w:tc>
          <w:tcPr>
            <w:tcW w:w="671" w:type="dxa"/>
            <w:shd w:val="clear" w:color="auto" w:fill="auto"/>
            <w:vAlign w:val="center"/>
          </w:tcPr>
          <w:p w14:paraId="785C596B" w14:textId="77777777" w:rsidR="008541D8"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41D8" w14:paraId="5C3791F4" w14:textId="77777777" w:rsidTr="0019248A">
        <w:trPr>
          <w:jc w:val="center"/>
        </w:trPr>
        <w:tc>
          <w:tcPr>
            <w:tcW w:w="675" w:type="dxa"/>
            <w:vAlign w:val="center"/>
          </w:tcPr>
          <w:p w14:paraId="56B62CD7"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19</w:t>
            </w:r>
          </w:p>
        </w:tc>
        <w:tc>
          <w:tcPr>
            <w:tcW w:w="678" w:type="dxa"/>
            <w:vMerge w:val="restart"/>
            <w:vAlign w:val="center"/>
          </w:tcPr>
          <w:p w14:paraId="25E32480"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数据对接</w:t>
            </w:r>
          </w:p>
        </w:tc>
        <w:tc>
          <w:tcPr>
            <w:tcW w:w="776" w:type="dxa"/>
            <w:shd w:val="clear" w:color="auto" w:fill="auto"/>
            <w:vAlign w:val="center"/>
          </w:tcPr>
          <w:p w14:paraId="15FC07A9"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安防系统对接网关</w:t>
            </w:r>
          </w:p>
        </w:tc>
        <w:tc>
          <w:tcPr>
            <w:tcW w:w="3404" w:type="dxa"/>
            <w:shd w:val="clear" w:color="auto" w:fill="auto"/>
            <w:vAlign w:val="center"/>
          </w:tcPr>
          <w:p w14:paraId="00BEAAFA" w14:textId="77777777" w:rsidR="008541D8" w:rsidRPr="00DA4A0E" w:rsidRDefault="008541D8" w:rsidP="00260E66">
            <w:pPr>
              <w:widowControl/>
              <w:jc w:val="left"/>
              <w:rPr>
                <w:rFonts w:ascii="宋体" w:eastAsia="宋体" w:hAnsi="宋体" w:cs="宋体"/>
                <w:kern w:val="0"/>
                <w:sz w:val="20"/>
                <w:szCs w:val="20"/>
              </w:rPr>
            </w:pPr>
            <w:r w:rsidRPr="00DA4A0E">
              <w:rPr>
                <w:rFonts w:ascii="宋体" w:eastAsia="宋体" w:hAnsi="宋体" w:cs="宋体" w:hint="eastAsia"/>
                <w:kern w:val="0"/>
                <w:sz w:val="20"/>
                <w:szCs w:val="20"/>
              </w:rPr>
              <w:t>1</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软硬一体化设备，内置高可靠性网络防火墙、杀毒软件。</w:t>
            </w:r>
            <w:r w:rsidRPr="00DA4A0E">
              <w:rPr>
                <w:rFonts w:ascii="宋体" w:eastAsia="宋体" w:hAnsi="宋体" w:cs="宋体" w:hint="eastAsia"/>
                <w:kern w:val="0"/>
                <w:sz w:val="20"/>
                <w:szCs w:val="20"/>
              </w:rPr>
              <w:br/>
              <w:t>2</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用于和配电房视频监控对接。</w:t>
            </w:r>
          </w:p>
        </w:tc>
        <w:tc>
          <w:tcPr>
            <w:tcW w:w="727" w:type="dxa"/>
            <w:vAlign w:val="center"/>
          </w:tcPr>
          <w:p w14:paraId="2DB1DE5C"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1BAC4957" w14:textId="77777777" w:rsidR="008541D8" w:rsidRDefault="008541D8" w:rsidP="0019248A">
            <w:pPr>
              <w:spacing w:line="312" w:lineRule="auto"/>
              <w:jc w:val="center"/>
              <w:rPr>
                <w:rFonts w:ascii="宋体" w:eastAsia="宋体" w:hAnsi="宋体"/>
                <w:sz w:val="20"/>
                <w:szCs w:val="20"/>
              </w:rPr>
            </w:pPr>
          </w:p>
        </w:tc>
        <w:tc>
          <w:tcPr>
            <w:tcW w:w="727" w:type="dxa"/>
            <w:shd w:val="clear" w:color="auto" w:fill="auto"/>
            <w:vAlign w:val="center"/>
          </w:tcPr>
          <w:p w14:paraId="3B864C62" w14:textId="77777777" w:rsidR="008541D8" w:rsidRDefault="008541D8" w:rsidP="0019248A">
            <w:pPr>
              <w:spacing w:line="312" w:lineRule="auto"/>
              <w:jc w:val="center"/>
              <w:rPr>
                <w:rFonts w:ascii="宋体" w:eastAsia="宋体" w:hAnsi="宋体"/>
                <w:sz w:val="20"/>
                <w:szCs w:val="20"/>
              </w:rPr>
            </w:pPr>
            <w:r>
              <w:rPr>
                <w:rFonts w:ascii="宋体" w:eastAsia="宋体" w:hAnsi="宋体" w:hint="eastAsia"/>
                <w:sz w:val="20"/>
                <w:szCs w:val="20"/>
              </w:rPr>
              <w:t>1台</w:t>
            </w:r>
          </w:p>
        </w:tc>
        <w:tc>
          <w:tcPr>
            <w:tcW w:w="727" w:type="dxa"/>
            <w:shd w:val="clear" w:color="auto" w:fill="auto"/>
            <w:vAlign w:val="center"/>
          </w:tcPr>
          <w:p w14:paraId="2A2D2F85" w14:textId="77777777" w:rsidR="008541D8" w:rsidRDefault="008541D8" w:rsidP="0019248A">
            <w:pPr>
              <w:spacing w:line="312" w:lineRule="auto"/>
              <w:jc w:val="center"/>
              <w:rPr>
                <w:rFonts w:ascii="宋体" w:eastAsia="宋体" w:hAnsi="宋体"/>
                <w:sz w:val="20"/>
                <w:szCs w:val="20"/>
              </w:rPr>
            </w:pPr>
          </w:p>
        </w:tc>
        <w:tc>
          <w:tcPr>
            <w:tcW w:w="671" w:type="dxa"/>
            <w:shd w:val="clear" w:color="auto" w:fill="auto"/>
            <w:vAlign w:val="center"/>
          </w:tcPr>
          <w:p w14:paraId="2284D04B" w14:textId="77777777" w:rsidR="008541D8"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41D8" w14:paraId="7E8DA3C1" w14:textId="77777777" w:rsidTr="0019248A">
        <w:trPr>
          <w:jc w:val="center"/>
        </w:trPr>
        <w:tc>
          <w:tcPr>
            <w:tcW w:w="675" w:type="dxa"/>
            <w:vAlign w:val="center"/>
          </w:tcPr>
          <w:p w14:paraId="5AE72D22"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20</w:t>
            </w:r>
          </w:p>
        </w:tc>
        <w:tc>
          <w:tcPr>
            <w:tcW w:w="678" w:type="dxa"/>
            <w:vMerge/>
            <w:vAlign w:val="center"/>
          </w:tcPr>
          <w:p w14:paraId="71BB55FA" w14:textId="77777777" w:rsidR="008541D8" w:rsidRPr="00DA4A0E" w:rsidRDefault="008541D8" w:rsidP="0019248A">
            <w:pPr>
              <w:widowControl/>
              <w:jc w:val="left"/>
              <w:rPr>
                <w:rFonts w:ascii="宋体" w:eastAsia="宋体" w:hAnsi="宋体" w:cs="宋体"/>
                <w:kern w:val="0"/>
                <w:sz w:val="20"/>
                <w:szCs w:val="20"/>
              </w:rPr>
            </w:pPr>
          </w:p>
        </w:tc>
        <w:tc>
          <w:tcPr>
            <w:tcW w:w="776" w:type="dxa"/>
            <w:shd w:val="clear" w:color="auto" w:fill="auto"/>
            <w:vAlign w:val="center"/>
          </w:tcPr>
          <w:p w14:paraId="3ADE55DA"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应用系统对接网关</w:t>
            </w:r>
          </w:p>
        </w:tc>
        <w:tc>
          <w:tcPr>
            <w:tcW w:w="3404" w:type="dxa"/>
            <w:shd w:val="clear" w:color="auto" w:fill="auto"/>
            <w:vAlign w:val="center"/>
          </w:tcPr>
          <w:p w14:paraId="7E9053C0" w14:textId="77777777" w:rsidR="008541D8" w:rsidRPr="00DA4A0E" w:rsidRDefault="008541D8" w:rsidP="00260E66">
            <w:pPr>
              <w:widowControl/>
              <w:jc w:val="left"/>
              <w:rPr>
                <w:rFonts w:ascii="宋体" w:eastAsia="宋体" w:hAnsi="宋体" w:cs="宋体"/>
                <w:kern w:val="0"/>
                <w:sz w:val="20"/>
                <w:szCs w:val="20"/>
              </w:rPr>
            </w:pPr>
            <w:r w:rsidRPr="00DA4A0E">
              <w:rPr>
                <w:rFonts w:ascii="宋体" w:eastAsia="宋体" w:hAnsi="宋体" w:cs="宋体" w:hint="eastAsia"/>
                <w:kern w:val="0"/>
                <w:sz w:val="20"/>
                <w:szCs w:val="20"/>
              </w:rPr>
              <w:t>1</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软硬一体化设备，内置高可靠性网络防火墙、杀毒软件。</w:t>
            </w:r>
            <w:r w:rsidRPr="00DA4A0E">
              <w:rPr>
                <w:rFonts w:ascii="宋体" w:eastAsia="宋体" w:hAnsi="宋体" w:cs="宋体" w:hint="eastAsia"/>
                <w:kern w:val="0"/>
                <w:sz w:val="20"/>
                <w:szCs w:val="20"/>
              </w:rPr>
              <w:br/>
              <w:t>2</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用于对接现有第三方BA系统，第三方接口提供制冷群控的接入，包括水冷机组、螺杆机、冷却塔、风冷模块、冷冻冷却泵、空调末端等实时运行状态数据以及设备</w:t>
            </w:r>
            <w:proofErr w:type="gramStart"/>
            <w:r w:rsidRPr="00DA4A0E">
              <w:rPr>
                <w:rFonts w:ascii="宋体" w:eastAsia="宋体" w:hAnsi="宋体" w:cs="宋体" w:hint="eastAsia"/>
                <w:kern w:val="0"/>
                <w:sz w:val="20"/>
                <w:szCs w:val="20"/>
              </w:rPr>
              <w:t>点位表数据</w:t>
            </w:r>
            <w:proofErr w:type="gramEnd"/>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br/>
              <w:t>3</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用于对接现有第三方能耗系统，第三方接口提供智能电表，水表、冷热量表数据的接入以及设备</w:t>
            </w:r>
            <w:proofErr w:type="gramStart"/>
            <w:r w:rsidRPr="00DA4A0E">
              <w:rPr>
                <w:rFonts w:ascii="宋体" w:eastAsia="宋体" w:hAnsi="宋体" w:cs="宋体" w:hint="eastAsia"/>
                <w:kern w:val="0"/>
                <w:sz w:val="20"/>
                <w:szCs w:val="20"/>
              </w:rPr>
              <w:t>点位表数据</w:t>
            </w:r>
            <w:proofErr w:type="gramEnd"/>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br/>
              <w:t>4</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用于对接现有第三方物流系统，第三方接口提供站点状态、运输模式、设备点位表、传输统计数据</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br/>
              <w:t>5</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用于对接现有第三方医用气体系统，第三方接口提供设备点位表、空压机、负压</w:t>
            </w:r>
            <w:proofErr w:type="gramStart"/>
            <w:r w:rsidRPr="00DA4A0E">
              <w:rPr>
                <w:rFonts w:ascii="宋体" w:eastAsia="宋体" w:hAnsi="宋体" w:cs="宋体" w:hint="eastAsia"/>
                <w:kern w:val="0"/>
                <w:sz w:val="20"/>
                <w:szCs w:val="20"/>
              </w:rPr>
              <w:t>泵运行</w:t>
            </w:r>
            <w:proofErr w:type="gramEnd"/>
            <w:r w:rsidRPr="00DA4A0E">
              <w:rPr>
                <w:rFonts w:ascii="宋体" w:eastAsia="宋体" w:hAnsi="宋体" w:cs="宋体" w:hint="eastAsia"/>
                <w:kern w:val="0"/>
                <w:sz w:val="20"/>
                <w:szCs w:val="20"/>
              </w:rPr>
              <w:t>状态、管网压力运行状态数据。</w:t>
            </w:r>
            <w:r w:rsidRPr="00DA4A0E">
              <w:rPr>
                <w:rFonts w:ascii="宋体" w:eastAsia="宋体" w:hAnsi="宋体" w:cs="宋体" w:hint="eastAsia"/>
                <w:kern w:val="0"/>
                <w:sz w:val="20"/>
                <w:szCs w:val="20"/>
              </w:rPr>
              <w:br/>
              <w:t>6</w:t>
            </w:r>
            <w:r w:rsidR="00260E66">
              <w:rPr>
                <w:rFonts w:ascii="宋体" w:eastAsia="宋体" w:hAnsi="宋体" w:cs="宋体" w:hint="eastAsia"/>
                <w:kern w:val="0"/>
                <w:sz w:val="20"/>
                <w:szCs w:val="20"/>
              </w:rPr>
              <w:t>.</w:t>
            </w:r>
            <w:r w:rsidRPr="00DA4A0E">
              <w:rPr>
                <w:rFonts w:ascii="宋体" w:eastAsia="宋体" w:hAnsi="宋体" w:cs="宋体" w:hint="eastAsia"/>
                <w:kern w:val="0"/>
                <w:sz w:val="20"/>
                <w:szCs w:val="20"/>
              </w:rPr>
              <w:t>用于对接现有第三方配电</w:t>
            </w:r>
            <w:proofErr w:type="gramStart"/>
            <w:r w:rsidRPr="00DA4A0E">
              <w:rPr>
                <w:rFonts w:ascii="宋体" w:eastAsia="宋体" w:hAnsi="宋体" w:cs="宋体" w:hint="eastAsia"/>
                <w:kern w:val="0"/>
                <w:sz w:val="20"/>
                <w:szCs w:val="20"/>
              </w:rPr>
              <w:t>房动环数据</w:t>
            </w:r>
            <w:proofErr w:type="gramEnd"/>
            <w:r w:rsidRPr="00DA4A0E">
              <w:rPr>
                <w:rFonts w:ascii="宋体" w:eastAsia="宋体" w:hAnsi="宋体" w:cs="宋体" w:hint="eastAsia"/>
                <w:kern w:val="0"/>
                <w:sz w:val="20"/>
                <w:szCs w:val="20"/>
              </w:rPr>
              <w:t>，第三方接口提供设备点位、温湿度、三相温度、烟感、水浸数据</w:t>
            </w:r>
            <w:r w:rsidR="00260E66">
              <w:rPr>
                <w:rFonts w:ascii="宋体" w:eastAsia="宋体" w:hAnsi="宋体" w:cs="宋体" w:hint="eastAsia"/>
                <w:kern w:val="0"/>
                <w:sz w:val="20"/>
                <w:szCs w:val="20"/>
              </w:rPr>
              <w:t>。</w:t>
            </w:r>
          </w:p>
        </w:tc>
        <w:tc>
          <w:tcPr>
            <w:tcW w:w="727" w:type="dxa"/>
            <w:vAlign w:val="center"/>
          </w:tcPr>
          <w:p w14:paraId="01E9D880"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032361C6" w14:textId="77777777" w:rsidR="008541D8" w:rsidRDefault="008541D8" w:rsidP="0019248A">
            <w:pPr>
              <w:spacing w:line="312" w:lineRule="auto"/>
              <w:jc w:val="center"/>
              <w:rPr>
                <w:rFonts w:ascii="宋体" w:eastAsia="宋体" w:hAnsi="宋体"/>
                <w:sz w:val="20"/>
                <w:szCs w:val="20"/>
              </w:rPr>
            </w:pPr>
          </w:p>
        </w:tc>
        <w:tc>
          <w:tcPr>
            <w:tcW w:w="727" w:type="dxa"/>
            <w:shd w:val="clear" w:color="auto" w:fill="auto"/>
            <w:vAlign w:val="center"/>
          </w:tcPr>
          <w:p w14:paraId="7F6A900B" w14:textId="77777777" w:rsidR="008541D8" w:rsidRDefault="008541D8" w:rsidP="0019248A">
            <w:pPr>
              <w:spacing w:line="312" w:lineRule="auto"/>
              <w:jc w:val="center"/>
              <w:rPr>
                <w:rFonts w:ascii="宋体" w:eastAsia="宋体" w:hAnsi="宋体"/>
                <w:sz w:val="20"/>
                <w:szCs w:val="20"/>
              </w:rPr>
            </w:pPr>
            <w:r>
              <w:rPr>
                <w:rFonts w:ascii="宋体" w:eastAsia="宋体" w:hAnsi="宋体" w:hint="eastAsia"/>
                <w:sz w:val="20"/>
                <w:szCs w:val="20"/>
              </w:rPr>
              <w:t>1台</w:t>
            </w:r>
          </w:p>
        </w:tc>
        <w:tc>
          <w:tcPr>
            <w:tcW w:w="727" w:type="dxa"/>
            <w:shd w:val="clear" w:color="auto" w:fill="auto"/>
            <w:vAlign w:val="center"/>
          </w:tcPr>
          <w:p w14:paraId="3624DFCB" w14:textId="77777777" w:rsidR="008541D8" w:rsidRDefault="008541D8" w:rsidP="0019248A">
            <w:pPr>
              <w:spacing w:line="312" w:lineRule="auto"/>
              <w:jc w:val="center"/>
              <w:rPr>
                <w:rFonts w:ascii="宋体" w:eastAsia="宋体" w:hAnsi="宋体"/>
                <w:sz w:val="20"/>
                <w:szCs w:val="20"/>
              </w:rPr>
            </w:pPr>
          </w:p>
        </w:tc>
        <w:tc>
          <w:tcPr>
            <w:tcW w:w="671" w:type="dxa"/>
            <w:shd w:val="clear" w:color="auto" w:fill="auto"/>
            <w:vAlign w:val="center"/>
          </w:tcPr>
          <w:p w14:paraId="3FAA2D03" w14:textId="77777777" w:rsidR="008541D8"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41D8" w14:paraId="1AD9FF8B" w14:textId="77777777" w:rsidTr="0019248A">
        <w:trPr>
          <w:jc w:val="center"/>
        </w:trPr>
        <w:tc>
          <w:tcPr>
            <w:tcW w:w="675" w:type="dxa"/>
            <w:vAlign w:val="center"/>
          </w:tcPr>
          <w:p w14:paraId="1AD010E3"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21</w:t>
            </w:r>
          </w:p>
        </w:tc>
        <w:tc>
          <w:tcPr>
            <w:tcW w:w="678" w:type="dxa"/>
            <w:vMerge/>
            <w:vAlign w:val="center"/>
          </w:tcPr>
          <w:p w14:paraId="3B248BFD" w14:textId="77777777" w:rsidR="008541D8" w:rsidRPr="00DA4A0E" w:rsidRDefault="008541D8" w:rsidP="0019248A">
            <w:pPr>
              <w:widowControl/>
              <w:jc w:val="left"/>
              <w:rPr>
                <w:rFonts w:ascii="宋体" w:eastAsia="宋体" w:hAnsi="宋体" w:cs="宋体"/>
                <w:kern w:val="0"/>
                <w:sz w:val="20"/>
                <w:szCs w:val="20"/>
              </w:rPr>
            </w:pPr>
          </w:p>
        </w:tc>
        <w:tc>
          <w:tcPr>
            <w:tcW w:w="776" w:type="dxa"/>
            <w:shd w:val="clear" w:color="auto" w:fill="auto"/>
            <w:vAlign w:val="center"/>
          </w:tcPr>
          <w:p w14:paraId="041B333E"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第三方系统数据对接开发</w:t>
            </w:r>
          </w:p>
        </w:tc>
        <w:tc>
          <w:tcPr>
            <w:tcW w:w="3404" w:type="dxa"/>
            <w:shd w:val="clear" w:color="auto" w:fill="auto"/>
            <w:vAlign w:val="center"/>
          </w:tcPr>
          <w:p w14:paraId="22898C32" w14:textId="77777777" w:rsidR="00260E66" w:rsidRDefault="008541D8" w:rsidP="00260E66">
            <w:pPr>
              <w:widowControl/>
              <w:jc w:val="left"/>
              <w:rPr>
                <w:rFonts w:ascii="宋体" w:eastAsia="宋体" w:hAnsi="宋体" w:cs="宋体"/>
                <w:kern w:val="0"/>
                <w:sz w:val="20"/>
                <w:szCs w:val="20"/>
              </w:rPr>
            </w:pPr>
            <w:r w:rsidRPr="00DA4A0E">
              <w:rPr>
                <w:rFonts w:ascii="宋体" w:eastAsia="宋体" w:hAnsi="宋体" w:cs="宋体" w:hint="eastAsia"/>
                <w:kern w:val="0"/>
                <w:sz w:val="20"/>
                <w:szCs w:val="20"/>
              </w:rPr>
              <w:t>定制化开发，包括</w:t>
            </w:r>
            <w:r w:rsidR="00260E66">
              <w:rPr>
                <w:rFonts w:ascii="宋体" w:eastAsia="宋体" w:hAnsi="宋体" w:cs="宋体" w:hint="eastAsia"/>
                <w:kern w:val="0"/>
                <w:sz w:val="20"/>
                <w:szCs w:val="20"/>
              </w:rPr>
              <w:t>：</w:t>
            </w:r>
          </w:p>
          <w:p w14:paraId="11D41642" w14:textId="77777777" w:rsidR="00260E66" w:rsidRPr="00260E66" w:rsidRDefault="00260E66" w:rsidP="00260E66">
            <w:pPr>
              <w:widowControl/>
              <w:jc w:val="left"/>
              <w:rPr>
                <w:rFonts w:ascii="宋体" w:eastAsia="宋体" w:hAnsi="宋体" w:cs="宋体"/>
                <w:kern w:val="0"/>
                <w:sz w:val="20"/>
                <w:szCs w:val="20"/>
              </w:rPr>
            </w:pPr>
            <w:r w:rsidRPr="00260E66">
              <w:rPr>
                <w:rFonts w:ascii="宋体" w:eastAsia="宋体" w:hAnsi="宋体" w:cs="宋体" w:hint="eastAsia"/>
                <w:kern w:val="0"/>
                <w:sz w:val="20"/>
                <w:szCs w:val="20"/>
              </w:rPr>
              <w:t>（1</w:t>
            </w:r>
            <w:r>
              <w:rPr>
                <w:rFonts w:ascii="宋体" w:eastAsia="宋体" w:hAnsi="宋体" w:cs="宋体" w:hint="eastAsia"/>
                <w:kern w:val="0"/>
                <w:sz w:val="20"/>
                <w:szCs w:val="20"/>
              </w:rPr>
              <w:t>）</w:t>
            </w:r>
            <w:r w:rsidR="008541D8" w:rsidRPr="00260E66">
              <w:rPr>
                <w:rFonts w:ascii="宋体" w:eastAsia="宋体" w:hAnsi="宋体" w:cs="宋体" w:hint="eastAsia"/>
                <w:kern w:val="0"/>
                <w:sz w:val="20"/>
                <w:szCs w:val="20"/>
              </w:rPr>
              <w:t>BA系统</w:t>
            </w:r>
            <w:r w:rsidRPr="00260E66">
              <w:rPr>
                <w:rFonts w:ascii="宋体" w:eastAsia="宋体" w:hAnsi="宋体" w:cs="宋体" w:hint="eastAsia"/>
                <w:kern w:val="0"/>
                <w:sz w:val="20"/>
                <w:szCs w:val="20"/>
              </w:rPr>
              <w:t>；</w:t>
            </w:r>
          </w:p>
          <w:p w14:paraId="1066AF61" w14:textId="77777777" w:rsidR="00260E66" w:rsidRDefault="00260E66" w:rsidP="00260E66">
            <w:r>
              <w:rPr>
                <w:rFonts w:hint="eastAsia"/>
              </w:rPr>
              <w:t>（</w:t>
            </w:r>
            <w:r>
              <w:rPr>
                <w:rFonts w:hint="eastAsia"/>
              </w:rPr>
              <w:t>2</w:t>
            </w:r>
            <w:r>
              <w:rPr>
                <w:rFonts w:hint="eastAsia"/>
              </w:rPr>
              <w:t>）能耗系统；</w:t>
            </w:r>
          </w:p>
          <w:p w14:paraId="4E62E811" w14:textId="77777777" w:rsidR="00260E66" w:rsidRDefault="00260E66" w:rsidP="00260E66">
            <w:r>
              <w:rPr>
                <w:rFonts w:hint="eastAsia"/>
              </w:rPr>
              <w:t>（</w:t>
            </w:r>
            <w:r>
              <w:rPr>
                <w:rFonts w:hint="eastAsia"/>
              </w:rPr>
              <w:t>3</w:t>
            </w:r>
            <w:r>
              <w:rPr>
                <w:rFonts w:hint="eastAsia"/>
              </w:rPr>
              <w:t>）物流系统；</w:t>
            </w:r>
          </w:p>
          <w:p w14:paraId="436DA71F" w14:textId="77777777" w:rsidR="00260E66" w:rsidRDefault="00260E66" w:rsidP="00260E66">
            <w:r>
              <w:rPr>
                <w:rFonts w:hint="eastAsia"/>
              </w:rPr>
              <w:t>（</w:t>
            </w:r>
            <w:r>
              <w:rPr>
                <w:rFonts w:hint="eastAsia"/>
              </w:rPr>
              <w:t>4</w:t>
            </w:r>
            <w:r>
              <w:rPr>
                <w:rFonts w:hint="eastAsia"/>
              </w:rPr>
              <w:t>）配电</w:t>
            </w:r>
            <w:proofErr w:type="gramStart"/>
            <w:r>
              <w:rPr>
                <w:rFonts w:hint="eastAsia"/>
              </w:rPr>
              <w:t>房动环温湿</w:t>
            </w:r>
            <w:proofErr w:type="gramEnd"/>
            <w:r>
              <w:rPr>
                <w:rFonts w:hint="eastAsia"/>
              </w:rPr>
              <w:t>度和烟感；</w:t>
            </w:r>
          </w:p>
          <w:p w14:paraId="60B12D05" w14:textId="77777777" w:rsidR="00260E66" w:rsidRDefault="00260E66" w:rsidP="00260E66">
            <w:r>
              <w:rPr>
                <w:rFonts w:hint="eastAsia"/>
              </w:rPr>
              <w:t>（</w:t>
            </w:r>
            <w:r>
              <w:rPr>
                <w:rFonts w:hint="eastAsia"/>
              </w:rPr>
              <w:t>5</w:t>
            </w:r>
            <w:r>
              <w:rPr>
                <w:rFonts w:hint="eastAsia"/>
              </w:rPr>
              <w:t>）医用气体；</w:t>
            </w:r>
          </w:p>
          <w:p w14:paraId="08191414" w14:textId="77777777" w:rsidR="008541D8" w:rsidRPr="00260E66" w:rsidRDefault="00260E66" w:rsidP="00260E66">
            <w:r>
              <w:rPr>
                <w:rFonts w:hint="eastAsia"/>
              </w:rPr>
              <w:lastRenderedPageBreak/>
              <w:t>（</w:t>
            </w:r>
            <w:r>
              <w:rPr>
                <w:rFonts w:hint="eastAsia"/>
              </w:rPr>
              <w:t>6</w:t>
            </w:r>
            <w:r>
              <w:rPr>
                <w:rFonts w:hint="eastAsia"/>
              </w:rPr>
              <w:t>）</w:t>
            </w:r>
            <w:r w:rsidR="008541D8" w:rsidRPr="00260E66">
              <w:rPr>
                <w:rFonts w:hint="eastAsia"/>
              </w:rPr>
              <w:t>配电房视频监控数据对接。</w:t>
            </w:r>
          </w:p>
        </w:tc>
        <w:tc>
          <w:tcPr>
            <w:tcW w:w="727" w:type="dxa"/>
            <w:vAlign w:val="center"/>
          </w:tcPr>
          <w:p w14:paraId="4523EF06"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0E959605" w14:textId="77777777" w:rsidR="008541D8" w:rsidRDefault="008541D8" w:rsidP="0019248A">
            <w:pPr>
              <w:spacing w:line="312" w:lineRule="auto"/>
              <w:jc w:val="center"/>
              <w:rPr>
                <w:rFonts w:ascii="宋体" w:eastAsia="宋体" w:hAnsi="宋体"/>
                <w:sz w:val="20"/>
                <w:szCs w:val="20"/>
              </w:rPr>
            </w:pPr>
          </w:p>
        </w:tc>
        <w:tc>
          <w:tcPr>
            <w:tcW w:w="727" w:type="dxa"/>
            <w:shd w:val="clear" w:color="auto" w:fill="auto"/>
            <w:vAlign w:val="center"/>
          </w:tcPr>
          <w:p w14:paraId="1BA8F351" w14:textId="77777777" w:rsidR="008541D8" w:rsidRDefault="008541D8" w:rsidP="0019248A">
            <w:pPr>
              <w:spacing w:line="312" w:lineRule="auto"/>
              <w:jc w:val="center"/>
              <w:rPr>
                <w:rFonts w:ascii="宋体" w:eastAsia="宋体" w:hAnsi="宋体"/>
                <w:sz w:val="20"/>
                <w:szCs w:val="20"/>
              </w:rPr>
            </w:pPr>
          </w:p>
        </w:tc>
        <w:tc>
          <w:tcPr>
            <w:tcW w:w="727" w:type="dxa"/>
            <w:shd w:val="clear" w:color="auto" w:fill="auto"/>
            <w:vAlign w:val="center"/>
          </w:tcPr>
          <w:p w14:paraId="3B8B386D" w14:textId="77777777" w:rsidR="008541D8" w:rsidRDefault="008541D8" w:rsidP="0019248A">
            <w:pPr>
              <w:spacing w:line="312" w:lineRule="auto"/>
              <w:jc w:val="center"/>
              <w:rPr>
                <w:rFonts w:ascii="宋体" w:eastAsia="宋体" w:hAnsi="宋体"/>
                <w:sz w:val="20"/>
                <w:szCs w:val="20"/>
              </w:rPr>
            </w:pPr>
            <w:r>
              <w:rPr>
                <w:rFonts w:ascii="宋体" w:eastAsia="宋体" w:hAnsi="宋体" w:hint="eastAsia"/>
                <w:sz w:val="20"/>
                <w:szCs w:val="20"/>
              </w:rPr>
              <w:t>7项</w:t>
            </w:r>
          </w:p>
        </w:tc>
        <w:tc>
          <w:tcPr>
            <w:tcW w:w="671" w:type="dxa"/>
            <w:shd w:val="clear" w:color="auto" w:fill="auto"/>
            <w:vAlign w:val="center"/>
          </w:tcPr>
          <w:p w14:paraId="67008ACE" w14:textId="77777777" w:rsidR="008541D8"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41D8" w14:paraId="02F741F8" w14:textId="77777777" w:rsidTr="0019248A">
        <w:trPr>
          <w:jc w:val="center"/>
        </w:trPr>
        <w:tc>
          <w:tcPr>
            <w:tcW w:w="675" w:type="dxa"/>
            <w:vAlign w:val="center"/>
          </w:tcPr>
          <w:p w14:paraId="382D30E4"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22</w:t>
            </w:r>
          </w:p>
        </w:tc>
        <w:tc>
          <w:tcPr>
            <w:tcW w:w="678" w:type="dxa"/>
            <w:vMerge/>
            <w:vAlign w:val="center"/>
          </w:tcPr>
          <w:p w14:paraId="38B979EA" w14:textId="77777777" w:rsidR="008541D8" w:rsidRPr="00DA4A0E" w:rsidRDefault="008541D8" w:rsidP="0019248A">
            <w:pPr>
              <w:widowControl/>
              <w:jc w:val="left"/>
              <w:rPr>
                <w:rFonts w:ascii="宋体" w:eastAsia="宋体" w:hAnsi="宋体" w:cs="宋体"/>
                <w:kern w:val="0"/>
                <w:sz w:val="20"/>
                <w:szCs w:val="20"/>
              </w:rPr>
            </w:pPr>
          </w:p>
        </w:tc>
        <w:tc>
          <w:tcPr>
            <w:tcW w:w="776" w:type="dxa"/>
            <w:shd w:val="clear" w:color="auto" w:fill="auto"/>
            <w:vAlign w:val="center"/>
          </w:tcPr>
          <w:p w14:paraId="3E86CCBE"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现有系统设备梳理服务</w:t>
            </w:r>
          </w:p>
        </w:tc>
        <w:tc>
          <w:tcPr>
            <w:tcW w:w="3404" w:type="dxa"/>
            <w:shd w:val="clear" w:color="auto" w:fill="auto"/>
            <w:vAlign w:val="center"/>
          </w:tcPr>
          <w:p w14:paraId="54695A7B" w14:textId="77777777" w:rsidR="008541D8" w:rsidRPr="00DA4A0E" w:rsidRDefault="008541D8" w:rsidP="0019248A">
            <w:pPr>
              <w:widowControl/>
              <w:jc w:val="left"/>
              <w:rPr>
                <w:rFonts w:ascii="宋体" w:eastAsia="宋体" w:hAnsi="宋体" w:cs="宋体"/>
                <w:kern w:val="0"/>
                <w:sz w:val="20"/>
                <w:szCs w:val="20"/>
              </w:rPr>
            </w:pPr>
            <w:r w:rsidRPr="00DA4A0E">
              <w:rPr>
                <w:rFonts w:ascii="宋体" w:eastAsia="宋体" w:hAnsi="宋体" w:cs="宋体" w:hint="eastAsia"/>
                <w:kern w:val="0"/>
                <w:sz w:val="20"/>
                <w:szCs w:val="20"/>
              </w:rPr>
              <w:t>针对现有能耗电表、水表、冷热量表、后勤机电设备、综合监测设备等设备梳理以及数字化</w:t>
            </w:r>
            <w:r w:rsidR="00260E66">
              <w:rPr>
                <w:rFonts w:ascii="宋体" w:eastAsia="宋体" w:hAnsi="宋体" w:cs="宋体" w:hint="eastAsia"/>
                <w:kern w:val="0"/>
                <w:sz w:val="20"/>
                <w:szCs w:val="20"/>
              </w:rPr>
              <w:t>。</w:t>
            </w:r>
          </w:p>
        </w:tc>
        <w:tc>
          <w:tcPr>
            <w:tcW w:w="727" w:type="dxa"/>
            <w:vAlign w:val="center"/>
          </w:tcPr>
          <w:p w14:paraId="68C10922"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50883F22" w14:textId="77777777" w:rsidR="008541D8" w:rsidRDefault="008541D8" w:rsidP="0019248A">
            <w:pPr>
              <w:spacing w:line="312" w:lineRule="auto"/>
              <w:jc w:val="center"/>
              <w:rPr>
                <w:rFonts w:ascii="宋体" w:eastAsia="宋体" w:hAnsi="宋体"/>
                <w:sz w:val="20"/>
                <w:szCs w:val="20"/>
              </w:rPr>
            </w:pPr>
          </w:p>
        </w:tc>
        <w:tc>
          <w:tcPr>
            <w:tcW w:w="727" w:type="dxa"/>
            <w:shd w:val="clear" w:color="auto" w:fill="auto"/>
            <w:vAlign w:val="center"/>
          </w:tcPr>
          <w:p w14:paraId="15EAD6C4" w14:textId="77777777" w:rsidR="008541D8" w:rsidRDefault="008541D8" w:rsidP="0019248A">
            <w:pPr>
              <w:spacing w:line="312" w:lineRule="auto"/>
              <w:jc w:val="center"/>
              <w:rPr>
                <w:rFonts w:ascii="宋体" w:eastAsia="宋体" w:hAnsi="宋体"/>
                <w:sz w:val="20"/>
                <w:szCs w:val="20"/>
              </w:rPr>
            </w:pPr>
          </w:p>
        </w:tc>
        <w:tc>
          <w:tcPr>
            <w:tcW w:w="727" w:type="dxa"/>
            <w:shd w:val="clear" w:color="auto" w:fill="auto"/>
            <w:vAlign w:val="center"/>
          </w:tcPr>
          <w:p w14:paraId="6D3DE7C1" w14:textId="77777777" w:rsidR="008541D8" w:rsidRDefault="008541D8" w:rsidP="0019248A">
            <w:pPr>
              <w:spacing w:line="312" w:lineRule="auto"/>
              <w:jc w:val="center"/>
              <w:rPr>
                <w:rFonts w:ascii="宋体" w:eastAsia="宋体" w:hAnsi="宋体"/>
                <w:sz w:val="20"/>
                <w:szCs w:val="20"/>
              </w:rPr>
            </w:pPr>
            <w:r>
              <w:rPr>
                <w:rFonts w:ascii="宋体" w:eastAsia="宋体" w:hAnsi="宋体"/>
                <w:sz w:val="20"/>
                <w:szCs w:val="20"/>
              </w:rPr>
              <w:t>1</w:t>
            </w:r>
            <w:r>
              <w:rPr>
                <w:rFonts w:ascii="宋体" w:eastAsia="宋体" w:hAnsi="宋体" w:hint="eastAsia"/>
                <w:sz w:val="20"/>
                <w:szCs w:val="20"/>
              </w:rPr>
              <w:t>项</w:t>
            </w:r>
          </w:p>
        </w:tc>
        <w:tc>
          <w:tcPr>
            <w:tcW w:w="671" w:type="dxa"/>
            <w:shd w:val="clear" w:color="auto" w:fill="auto"/>
            <w:vAlign w:val="center"/>
          </w:tcPr>
          <w:p w14:paraId="7AF0CD0C" w14:textId="77777777" w:rsidR="008541D8"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41D8" w14:paraId="0D4AAB46" w14:textId="77777777" w:rsidTr="0019248A">
        <w:trPr>
          <w:jc w:val="center"/>
        </w:trPr>
        <w:tc>
          <w:tcPr>
            <w:tcW w:w="675" w:type="dxa"/>
            <w:vAlign w:val="center"/>
          </w:tcPr>
          <w:p w14:paraId="62AA7D44"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23</w:t>
            </w:r>
          </w:p>
        </w:tc>
        <w:tc>
          <w:tcPr>
            <w:tcW w:w="678" w:type="dxa"/>
            <w:vAlign w:val="center"/>
          </w:tcPr>
          <w:p w14:paraId="4194800F"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实施</w:t>
            </w:r>
          </w:p>
        </w:tc>
        <w:tc>
          <w:tcPr>
            <w:tcW w:w="776" w:type="dxa"/>
            <w:shd w:val="clear" w:color="auto" w:fill="auto"/>
            <w:vAlign w:val="center"/>
          </w:tcPr>
          <w:p w14:paraId="79018E92" w14:textId="77777777" w:rsidR="008541D8" w:rsidRPr="00DA4A0E" w:rsidRDefault="008541D8" w:rsidP="0019248A">
            <w:pPr>
              <w:widowControl/>
              <w:jc w:val="center"/>
              <w:rPr>
                <w:rFonts w:ascii="宋体" w:eastAsia="宋体" w:hAnsi="宋体" w:cs="宋体"/>
                <w:kern w:val="0"/>
                <w:sz w:val="20"/>
                <w:szCs w:val="20"/>
              </w:rPr>
            </w:pPr>
            <w:r w:rsidRPr="00DA4A0E">
              <w:rPr>
                <w:rFonts w:ascii="宋体" w:eastAsia="宋体" w:hAnsi="宋体" w:cs="宋体" w:hint="eastAsia"/>
                <w:kern w:val="0"/>
                <w:sz w:val="20"/>
                <w:szCs w:val="20"/>
              </w:rPr>
              <w:t>系统集成服务费</w:t>
            </w:r>
          </w:p>
        </w:tc>
        <w:tc>
          <w:tcPr>
            <w:tcW w:w="3404" w:type="dxa"/>
            <w:shd w:val="clear" w:color="auto" w:fill="auto"/>
            <w:vAlign w:val="center"/>
          </w:tcPr>
          <w:p w14:paraId="4BC7700C" w14:textId="77777777" w:rsidR="008541D8" w:rsidRPr="00DA4A0E" w:rsidRDefault="008541D8" w:rsidP="0019248A">
            <w:pPr>
              <w:widowControl/>
              <w:jc w:val="left"/>
              <w:rPr>
                <w:rFonts w:ascii="宋体" w:eastAsia="宋体" w:hAnsi="宋体" w:cs="宋体"/>
                <w:kern w:val="0"/>
                <w:sz w:val="20"/>
                <w:szCs w:val="20"/>
              </w:rPr>
            </w:pPr>
            <w:r w:rsidRPr="00DA4A0E">
              <w:rPr>
                <w:rFonts w:ascii="宋体" w:eastAsia="宋体" w:hAnsi="宋体" w:cs="宋体" w:hint="eastAsia"/>
                <w:kern w:val="0"/>
                <w:sz w:val="20"/>
                <w:szCs w:val="20"/>
              </w:rPr>
              <w:t>安装、调试、培训等</w:t>
            </w:r>
            <w:r w:rsidR="00260E66">
              <w:rPr>
                <w:rFonts w:ascii="宋体" w:eastAsia="宋体" w:hAnsi="宋体" w:cs="宋体" w:hint="eastAsia"/>
                <w:kern w:val="0"/>
                <w:sz w:val="20"/>
                <w:szCs w:val="20"/>
              </w:rPr>
              <w:t>。</w:t>
            </w:r>
          </w:p>
        </w:tc>
        <w:tc>
          <w:tcPr>
            <w:tcW w:w="727" w:type="dxa"/>
            <w:vAlign w:val="center"/>
          </w:tcPr>
          <w:p w14:paraId="3D2263B0" w14:textId="77777777" w:rsidR="008541D8" w:rsidRDefault="008541D8" w:rsidP="0019248A">
            <w:pPr>
              <w:spacing w:line="312" w:lineRule="auto"/>
              <w:jc w:val="center"/>
              <w:rPr>
                <w:rFonts w:ascii="宋体" w:eastAsia="宋体" w:hAnsi="宋体"/>
                <w:sz w:val="20"/>
                <w:szCs w:val="20"/>
              </w:rPr>
            </w:pPr>
          </w:p>
        </w:tc>
        <w:tc>
          <w:tcPr>
            <w:tcW w:w="727" w:type="dxa"/>
            <w:vAlign w:val="center"/>
          </w:tcPr>
          <w:p w14:paraId="6B571CEB" w14:textId="77777777" w:rsidR="008541D8" w:rsidRDefault="008541D8" w:rsidP="0019248A">
            <w:pPr>
              <w:spacing w:line="312" w:lineRule="auto"/>
              <w:jc w:val="center"/>
              <w:rPr>
                <w:rFonts w:ascii="宋体" w:eastAsia="宋体" w:hAnsi="宋体"/>
                <w:sz w:val="20"/>
                <w:szCs w:val="20"/>
              </w:rPr>
            </w:pPr>
          </w:p>
        </w:tc>
        <w:tc>
          <w:tcPr>
            <w:tcW w:w="727" w:type="dxa"/>
            <w:shd w:val="clear" w:color="auto" w:fill="auto"/>
            <w:vAlign w:val="center"/>
          </w:tcPr>
          <w:p w14:paraId="07FD563D" w14:textId="77777777" w:rsidR="008541D8" w:rsidRDefault="008541D8" w:rsidP="0019248A">
            <w:pPr>
              <w:spacing w:line="312" w:lineRule="auto"/>
              <w:jc w:val="center"/>
              <w:rPr>
                <w:rFonts w:ascii="宋体" w:eastAsia="宋体" w:hAnsi="宋体"/>
                <w:sz w:val="20"/>
                <w:szCs w:val="20"/>
              </w:rPr>
            </w:pPr>
          </w:p>
        </w:tc>
        <w:tc>
          <w:tcPr>
            <w:tcW w:w="727" w:type="dxa"/>
            <w:shd w:val="clear" w:color="auto" w:fill="auto"/>
            <w:vAlign w:val="center"/>
          </w:tcPr>
          <w:p w14:paraId="1CE2272C" w14:textId="77777777" w:rsidR="008541D8" w:rsidRDefault="008541D8" w:rsidP="0019248A">
            <w:pPr>
              <w:spacing w:line="312" w:lineRule="auto"/>
              <w:jc w:val="center"/>
              <w:rPr>
                <w:rFonts w:ascii="宋体" w:eastAsia="宋体" w:hAnsi="宋体"/>
                <w:sz w:val="20"/>
                <w:szCs w:val="20"/>
              </w:rPr>
            </w:pPr>
            <w:r>
              <w:rPr>
                <w:rFonts w:ascii="宋体" w:eastAsia="宋体" w:hAnsi="宋体"/>
                <w:sz w:val="20"/>
                <w:szCs w:val="20"/>
              </w:rPr>
              <w:t>1</w:t>
            </w:r>
            <w:r>
              <w:rPr>
                <w:rFonts w:ascii="宋体" w:eastAsia="宋体" w:hAnsi="宋体" w:hint="eastAsia"/>
                <w:sz w:val="20"/>
                <w:szCs w:val="20"/>
              </w:rPr>
              <w:t>项</w:t>
            </w:r>
          </w:p>
        </w:tc>
        <w:tc>
          <w:tcPr>
            <w:tcW w:w="671" w:type="dxa"/>
            <w:shd w:val="clear" w:color="auto" w:fill="auto"/>
            <w:vAlign w:val="center"/>
          </w:tcPr>
          <w:p w14:paraId="2B0581A0" w14:textId="77777777" w:rsidR="008541D8"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bl>
    <w:p w14:paraId="04994F3C" w14:textId="77777777" w:rsidR="008541D8" w:rsidRDefault="008541D8" w:rsidP="00710C21">
      <w:pPr>
        <w:rPr>
          <w:rFonts w:ascii="宋体" w:eastAsia="宋体" w:hAnsi="宋体" w:cs="宋体"/>
          <w:b/>
          <w:bCs/>
          <w:kern w:val="0"/>
          <w:sz w:val="28"/>
          <w:szCs w:val="28"/>
        </w:rPr>
      </w:pPr>
    </w:p>
    <w:p w14:paraId="08816A1F" w14:textId="77777777" w:rsidR="008541D8" w:rsidRDefault="008541D8" w:rsidP="00710C21">
      <w:pPr>
        <w:rPr>
          <w:rFonts w:ascii="宋体" w:eastAsia="宋体" w:hAnsi="宋体" w:cs="宋体"/>
          <w:b/>
          <w:bCs/>
          <w:kern w:val="0"/>
          <w:sz w:val="28"/>
          <w:szCs w:val="28"/>
        </w:rPr>
      </w:pPr>
      <w:r w:rsidRPr="00BF4AD7">
        <w:rPr>
          <w:rFonts w:ascii="宋体" w:eastAsia="宋体" w:hAnsi="宋体" w:cs="宋体" w:hint="eastAsia"/>
          <w:b/>
          <w:bCs/>
          <w:color w:val="000000"/>
          <w:kern w:val="0"/>
          <w:sz w:val="28"/>
          <w:szCs w:val="28"/>
        </w:rPr>
        <w:t>硬件部分</w:t>
      </w:r>
      <w:r>
        <w:rPr>
          <w:rFonts w:ascii="宋体" w:eastAsia="宋体" w:hAnsi="宋体" w:cs="宋体" w:hint="eastAsia"/>
          <w:b/>
          <w:bCs/>
          <w:color w:val="000000"/>
          <w:kern w:val="0"/>
          <w:sz w:val="28"/>
          <w:szCs w:val="28"/>
        </w:rPr>
        <w:t>：</w:t>
      </w:r>
    </w:p>
    <w:p w14:paraId="67D0D903" w14:textId="77777777" w:rsidR="00710C21" w:rsidRDefault="00710C21" w:rsidP="00710C21"/>
    <w:tbl>
      <w:tblPr>
        <w:tblStyle w:val="a8"/>
        <w:tblW w:w="9112" w:type="dxa"/>
        <w:jc w:val="center"/>
        <w:tblLayout w:type="fixed"/>
        <w:tblLook w:val="04A0" w:firstRow="1" w:lastRow="0" w:firstColumn="1" w:lastColumn="0" w:noHBand="0" w:noVBand="1"/>
      </w:tblPr>
      <w:tblGrid>
        <w:gridCol w:w="675"/>
        <w:gridCol w:w="678"/>
        <w:gridCol w:w="776"/>
        <w:gridCol w:w="3404"/>
        <w:gridCol w:w="727"/>
        <w:gridCol w:w="727"/>
        <w:gridCol w:w="727"/>
        <w:gridCol w:w="727"/>
        <w:gridCol w:w="671"/>
      </w:tblGrid>
      <w:tr w:rsidR="000F7DA5" w14:paraId="64FA66A5" w14:textId="77777777" w:rsidTr="0019248A">
        <w:trPr>
          <w:tblHeader/>
          <w:jc w:val="center"/>
        </w:trPr>
        <w:tc>
          <w:tcPr>
            <w:tcW w:w="675" w:type="dxa"/>
            <w:shd w:val="clear" w:color="auto" w:fill="D9D9D9" w:themeFill="background1" w:themeFillShade="D9"/>
            <w:vAlign w:val="center"/>
          </w:tcPr>
          <w:p w14:paraId="5222394E" w14:textId="77777777" w:rsidR="000F7DA5" w:rsidRDefault="000F7DA5" w:rsidP="0019248A">
            <w:pPr>
              <w:spacing w:line="312" w:lineRule="auto"/>
              <w:jc w:val="center"/>
              <w:rPr>
                <w:rFonts w:ascii="宋体" w:eastAsia="宋体" w:hAnsi="宋体"/>
                <w:b/>
                <w:bCs/>
                <w:sz w:val="20"/>
                <w:szCs w:val="20"/>
              </w:rPr>
            </w:pPr>
            <w:r>
              <w:rPr>
                <w:rFonts w:ascii="宋体" w:eastAsia="宋体" w:hAnsi="宋体" w:hint="eastAsia"/>
                <w:b/>
                <w:bCs/>
                <w:sz w:val="20"/>
                <w:szCs w:val="20"/>
              </w:rPr>
              <w:t>序号</w:t>
            </w:r>
          </w:p>
        </w:tc>
        <w:tc>
          <w:tcPr>
            <w:tcW w:w="678" w:type="dxa"/>
            <w:shd w:val="clear" w:color="auto" w:fill="D9D9D9" w:themeFill="background1" w:themeFillShade="D9"/>
            <w:vAlign w:val="center"/>
          </w:tcPr>
          <w:p w14:paraId="05FD50C9" w14:textId="77777777" w:rsidR="000F7DA5" w:rsidRDefault="000F7DA5" w:rsidP="0019248A">
            <w:pPr>
              <w:spacing w:line="312" w:lineRule="auto"/>
              <w:jc w:val="center"/>
              <w:rPr>
                <w:rFonts w:ascii="宋体" w:eastAsia="宋体" w:hAnsi="宋体"/>
                <w:b/>
                <w:bCs/>
                <w:sz w:val="20"/>
                <w:szCs w:val="20"/>
              </w:rPr>
            </w:pPr>
            <w:r>
              <w:rPr>
                <w:rFonts w:ascii="宋体" w:eastAsia="宋体" w:hAnsi="宋体" w:hint="eastAsia"/>
                <w:b/>
                <w:bCs/>
                <w:sz w:val="20"/>
                <w:szCs w:val="20"/>
              </w:rPr>
              <w:t>模块</w:t>
            </w:r>
          </w:p>
        </w:tc>
        <w:tc>
          <w:tcPr>
            <w:tcW w:w="776" w:type="dxa"/>
            <w:shd w:val="clear" w:color="auto" w:fill="D9D9D9" w:themeFill="background1" w:themeFillShade="D9"/>
            <w:vAlign w:val="center"/>
          </w:tcPr>
          <w:p w14:paraId="6210F4A0" w14:textId="77777777" w:rsidR="000F7DA5" w:rsidRDefault="000F7DA5" w:rsidP="0019248A">
            <w:pPr>
              <w:spacing w:line="312" w:lineRule="auto"/>
              <w:jc w:val="center"/>
              <w:rPr>
                <w:rFonts w:ascii="宋体" w:eastAsia="宋体" w:hAnsi="宋体"/>
                <w:b/>
                <w:bCs/>
                <w:sz w:val="20"/>
                <w:szCs w:val="20"/>
              </w:rPr>
            </w:pPr>
            <w:r>
              <w:rPr>
                <w:rFonts w:ascii="宋体" w:eastAsia="宋体" w:hAnsi="宋体" w:hint="eastAsia"/>
                <w:b/>
                <w:bCs/>
                <w:sz w:val="20"/>
                <w:szCs w:val="20"/>
              </w:rPr>
              <w:t>功能</w:t>
            </w:r>
          </w:p>
        </w:tc>
        <w:tc>
          <w:tcPr>
            <w:tcW w:w="3404" w:type="dxa"/>
            <w:shd w:val="clear" w:color="auto" w:fill="D9D9D9" w:themeFill="background1" w:themeFillShade="D9"/>
            <w:vAlign w:val="center"/>
          </w:tcPr>
          <w:p w14:paraId="3F859483" w14:textId="77777777" w:rsidR="000F7DA5" w:rsidRDefault="000F7DA5" w:rsidP="0019248A">
            <w:pPr>
              <w:spacing w:line="312" w:lineRule="auto"/>
              <w:jc w:val="center"/>
              <w:rPr>
                <w:rFonts w:ascii="宋体" w:eastAsia="宋体" w:hAnsi="宋体"/>
                <w:b/>
                <w:bCs/>
                <w:sz w:val="20"/>
                <w:szCs w:val="20"/>
              </w:rPr>
            </w:pPr>
            <w:r>
              <w:rPr>
                <w:rFonts w:ascii="宋体" w:eastAsia="宋体" w:hAnsi="宋体" w:hint="eastAsia"/>
                <w:b/>
                <w:bCs/>
                <w:sz w:val="20"/>
                <w:szCs w:val="20"/>
              </w:rPr>
              <w:t>内涵描述</w:t>
            </w:r>
          </w:p>
        </w:tc>
        <w:tc>
          <w:tcPr>
            <w:tcW w:w="727" w:type="dxa"/>
            <w:shd w:val="clear" w:color="auto" w:fill="D9D9D9" w:themeFill="background1" w:themeFillShade="D9"/>
            <w:vAlign w:val="center"/>
          </w:tcPr>
          <w:p w14:paraId="029F3F22" w14:textId="77777777" w:rsidR="000F7DA5" w:rsidRDefault="000F7DA5" w:rsidP="0019248A">
            <w:pPr>
              <w:spacing w:line="312" w:lineRule="auto"/>
              <w:jc w:val="center"/>
              <w:rPr>
                <w:rFonts w:ascii="宋体" w:eastAsia="宋体" w:hAnsi="宋体"/>
                <w:b/>
                <w:bCs/>
                <w:sz w:val="20"/>
                <w:szCs w:val="20"/>
              </w:rPr>
            </w:pPr>
            <w:r>
              <w:rPr>
                <w:rFonts w:ascii="宋体" w:eastAsia="宋体" w:hAnsi="宋体" w:hint="eastAsia"/>
                <w:b/>
                <w:bCs/>
                <w:sz w:val="20"/>
                <w:szCs w:val="20"/>
              </w:rPr>
              <w:t>产品厂商</w:t>
            </w:r>
          </w:p>
        </w:tc>
        <w:tc>
          <w:tcPr>
            <w:tcW w:w="727" w:type="dxa"/>
            <w:shd w:val="clear" w:color="auto" w:fill="D9D9D9" w:themeFill="background1" w:themeFillShade="D9"/>
            <w:vAlign w:val="center"/>
          </w:tcPr>
          <w:p w14:paraId="3245B127" w14:textId="77777777" w:rsidR="000F7DA5" w:rsidRDefault="000F7DA5" w:rsidP="0019248A">
            <w:pPr>
              <w:spacing w:line="312" w:lineRule="auto"/>
              <w:jc w:val="center"/>
              <w:rPr>
                <w:rFonts w:ascii="宋体" w:eastAsia="宋体" w:hAnsi="宋体"/>
                <w:b/>
                <w:bCs/>
                <w:sz w:val="20"/>
                <w:szCs w:val="20"/>
              </w:rPr>
            </w:pPr>
            <w:r>
              <w:rPr>
                <w:rFonts w:ascii="宋体" w:eastAsia="宋体" w:hAnsi="宋体" w:hint="eastAsia"/>
                <w:b/>
                <w:bCs/>
                <w:sz w:val="20"/>
                <w:szCs w:val="20"/>
              </w:rPr>
              <w:t>产品型号</w:t>
            </w:r>
          </w:p>
        </w:tc>
        <w:tc>
          <w:tcPr>
            <w:tcW w:w="727" w:type="dxa"/>
            <w:shd w:val="clear" w:color="auto" w:fill="D9D9D9" w:themeFill="background1" w:themeFillShade="D9"/>
            <w:vAlign w:val="center"/>
          </w:tcPr>
          <w:p w14:paraId="36A9E8AE" w14:textId="77777777" w:rsidR="000F7DA5" w:rsidRDefault="000F7DA5" w:rsidP="0019248A">
            <w:pPr>
              <w:spacing w:line="312" w:lineRule="auto"/>
              <w:jc w:val="center"/>
              <w:rPr>
                <w:rFonts w:ascii="宋体" w:eastAsia="宋体" w:hAnsi="宋体"/>
                <w:b/>
                <w:bCs/>
                <w:sz w:val="20"/>
                <w:szCs w:val="20"/>
              </w:rPr>
            </w:pPr>
            <w:r>
              <w:rPr>
                <w:rFonts w:ascii="宋体" w:eastAsia="宋体" w:hAnsi="宋体" w:hint="eastAsia"/>
                <w:b/>
                <w:bCs/>
                <w:sz w:val="20"/>
                <w:szCs w:val="20"/>
              </w:rPr>
              <w:t>数量</w:t>
            </w:r>
          </w:p>
        </w:tc>
        <w:tc>
          <w:tcPr>
            <w:tcW w:w="727" w:type="dxa"/>
            <w:shd w:val="clear" w:color="auto" w:fill="D9D9D9" w:themeFill="background1" w:themeFillShade="D9"/>
            <w:vAlign w:val="center"/>
          </w:tcPr>
          <w:p w14:paraId="2F503EF1" w14:textId="77777777" w:rsidR="000F7DA5" w:rsidRDefault="000F7DA5" w:rsidP="0019248A">
            <w:pPr>
              <w:spacing w:line="312" w:lineRule="auto"/>
              <w:jc w:val="center"/>
              <w:rPr>
                <w:rFonts w:ascii="宋体" w:eastAsia="宋体" w:hAnsi="宋体"/>
                <w:b/>
                <w:bCs/>
                <w:sz w:val="20"/>
                <w:szCs w:val="20"/>
              </w:rPr>
            </w:pPr>
            <w:r>
              <w:rPr>
                <w:rFonts w:ascii="宋体" w:eastAsia="宋体" w:hAnsi="宋体" w:hint="eastAsia"/>
                <w:b/>
                <w:bCs/>
                <w:sz w:val="20"/>
                <w:szCs w:val="20"/>
              </w:rPr>
              <w:t>报价</w:t>
            </w:r>
          </w:p>
        </w:tc>
        <w:tc>
          <w:tcPr>
            <w:tcW w:w="671" w:type="dxa"/>
            <w:shd w:val="clear" w:color="auto" w:fill="D9D9D9" w:themeFill="background1" w:themeFillShade="D9"/>
            <w:vAlign w:val="center"/>
          </w:tcPr>
          <w:p w14:paraId="348B7453" w14:textId="77777777" w:rsidR="000F7DA5" w:rsidRDefault="000F7DA5" w:rsidP="0019248A">
            <w:pPr>
              <w:spacing w:line="312" w:lineRule="auto"/>
              <w:jc w:val="center"/>
              <w:rPr>
                <w:rFonts w:ascii="宋体" w:eastAsia="宋体" w:hAnsi="宋体"/>
                <w:b/>
                <w:bCs/>
                <w:sz w:val="20"/>
                <w:szCs w:val="20"/>
              </w:rPr>
            </w:pPr>
            <w:r>
              <w:rPr>
                <w:rFonts w:ascii="宋体" w:eastAsia="宋体" w:hAnsi="宋体" w:hint="eastAsia"/>
                <w:b/>
                <w:bCs/>
                <w:sz w:val="20"/>
                <w:szCs w:val="20"/>
              </w:rPr>
              <w:t>质保</w:t>
            </w:r>
          </w:p>
        </w:tc>
      </w:tr>
      <w:tr w:rsidR="000F7DA5" w14:paraId="5136E605" w14:textId="77777777" w:rsidTr="0019248A">
        <w:trPr>
          <w:jc w:val="center"/>
        </w:trPr>
        <w:tc>
          <w:tcPr>
            <w:tcW w:w="9112" w:type="dxa"/>
            <w:gridSpan w:val="9"/>
            <w:vAlign w:val="center"/>
          </w:tcPr>
          <w:p w14:paraId="7540C79E" w14:textId="77777777" w:rsidR="000F7DA5" w:rsidRDefault="000F7DA5" w:rsidP="00D67CB2">
            <w:pPr>
              <w:spacing w:line="312" w:lineRule="auto"/>
              <w:jc w:val="left"/>
              <w:rPr>
                <w:rFonts w:ascii="宋体" w:eastAsia="宋体" w:hAnsi="宋体"/>
                <w:sz w:val="20"/>
                <w:szCs w:val="20"/>
              </w:rPr>
            </w:pPr>
            <w:r w:rsidRPr="00BF4AD7">
              <w:rPr>
                <w:rFonts w:ascii="宋体" w:eastAsia="宋体" w:hAnsi="宋体" w:cs="宋体" w:hint="eastAsia"/>
                <w:b/>
                <w:bCs/>
                <w:color w:val="000000"/>
                <w:kern w:val="0"/>
                <w:sz w:val="24"/>
                <w:szCs w:val="24"/>
              </w:rPr>
              <w:t>1、</w:t>
            </w:r>
            <w:r>
              <w:rPr>
                <w:rFonts w:ascii="宋体" w:eastAsia="宋体" w:hAnsi="宋体" w:cs="宋体" w:hint="eastAsia"/>
                <w:b/>
                <w:bCs/>
                <w:color w:val="000000"/>
                <w:kern w:val="0"/>
                <w:sz w:val="24"/>
                <w:szCs w:val="24"/>
              </w:rPr>
              <w:t>服务器</w:t>
            </w:r>
          </w:p>
        </w:tc>
      </w:tr>
      <w:tr w:rsidR="000F7DA5" w14:paraId="115F64D7" w14:textId="77777777" w:rsidTr="0019248A">
        <w:trPr>
          <w:jc w:val="center"/>
        </w:trPr>
        <w:tc>
          <w:tcPr>
            <w:tcW w:w="675" w:type="dxa"/>
            <w:vAlign w:val="center"/>
          </w:tcPr>
          <w:p w14:paraId="42231DC4" w14:textId="77777777" w:rsidR="000F7DA5" w:rsidRPr="00DA4A0E" w:rsidRDefault="000F7DA5" w:rsidP="0019248A">
            <w:pPr>
              <w:widowControl/>
              <w:jc w:val="center"/>
              <w:rPr>
                <w:rFonts w:ascii="宋体" w:eastAsia="宋体" w:hAnsi="宋体" w:cs="宋体"/>
                <w:kern w:val="0"/>
                <w:sz w:val="20"/>
                <w:szCs w:val="20"/>
              </w:rPr>
            </w:pPr>
            <w:r>
              <w:rPr>
                <w:rFonts w:ascii="宋体" w:eastAsia="宋体" w:hAnsi="宋体" w:cs="宋体"/>
                <w:kern w:val="0"/>
                <w:sz w:val="20"/>
                <w:szCs w:val="20"/>
              </w:rPr>
              <w:t>1</w:t>
            </w:r>
          </w:p>
        </w:tc>
        <w:tc>
          <w:tcPr>
            <w:tcW w:w="678" w:type="dxa"/>
            <w:vMerge w:val="restart"/>
            <w:vAlign w:val="center"/>
          </w:tcPr>
          <w:p w14:paraId="39BF1E37" w14:textId="05D4317D" w:rsidR="000F7DA5" w:rsidRPr="00DA4A0E" w:rsidRDefault="000F7DA5" w:rsidP="00756DBA">
            <w:pPr>
              <w:widowControl/>
              <w:jc w:val="left"/>
              <w:rPr>
                <w:rFonts w:ascii="宋体" w:eastAsia="宋体" w:hAnsi="宋体" w:cs="宋体"/>
                <w:kern w:val="0"/>
                <w:sz w:val="20"/>
                <w:szCs w:val="20"/>
              </w:rPr>
            </w:pPr>
            <w:r w:rsidRPr="00DA4A0E">
              <w:rPr>
                <w:rFonts w:ascii="宋体" w:eastAsia="宋体" w:hAnsi="宋体" w:cs="宋体" w:hint="eastAsia"/>
                <w:color w:val="000000"/>
                <w:kern w:val="0"/>
                <w:sz w:val="20"/>
                <w:szCs w:val="20"/>
              </w:rPr>
              <w:t>综合平台服务器</w:t>
            </w:r>
            <w:r w:rsidRPr="00DA4A0E">
              <w:rPr>
                <w:rFonts w:ascii="宋体" w:eastAsia="宋体" w:hAnsi="宋体" w:cs="宋体" w:hint="eastAsia"/>
                <w:kern w:val="0"/>
                <w:sz w:val="20"/>
                <w:szCs w:val="20"/>
              </w:rPr>
              <w:t>实施</w:t>
            </w:r>
          </w:p>
        </w:tc>
        <w:tc>
          <w:tcPr>
            <w:tcW w:w="776" w:type="dxa"/>
            <w:shd w:val="clear" w:color="auto" w:fill="auto"/>
            <w:vAlign w:val="center"/>
          </w:tcPr>
          <w:p w14:paraId="73F6E71D" w14:textId="77777777" w:rsidR="000F7DA5" w:rsidRPr="00DA4A0E" w:rsidRDefault="000F7DA5" w:rsidP="0019248A">
            <w:pPr>
              <w:widowControl/>
              <w:jc w:val="center"/>
              <w:rPr>
                <w:rFonts w:ascii="宋体" w:eastAsia="宋体" w:hAnsi="宋体" w:cs="宋体"/>
                <w:color w:val="000000"/>
                <w:kern w:val="0"/>
                <w:sz w:val="24"/>
                <w:szCs w:val="24"/>
              </w:rPr>
            </w:pPr>
            <w:r w:rsidRPr="00DA4A0E">
              <w:rPr>
                <w:rFonts w:ascii="宋体" w:eastAsia="宋体" w:hAnsi="宋体" w:cs="宋体" w:hint="eastAsia"/>
                <w:color w:val="000000"/>
                <w:kern w:val="0"/>
                <w:sz w:val="20"/>
                <w:szCs w:val="20"/>
              </w:rPr>
              <w:t>应用服务器</w:t>
            </w:r>
          </w:p>
        </w:tc>
        <w:tc>
          <w:tcPr>
            <w:tcW w:w="3404" w:type="dxa"/>
            <w:shd w:val="clear" w:color="auto" w:fill="auto"/>
            <w:vAlign w:val="center"/>
          </w:tcPr>
          <w:p w14:paraId="620D3A25" w14:textId="35FF6A27" w:rsidR="000F7DA5" w:rsidRPr="0078077D" w:rsidRDefault="000F7DA5" w:rsidP="00260E66">
            <w:pPr>
              <w:widowControl/>
              <w:jc w:val="left"/>
              <w:rPr>
                <w:rFonts w:ascii="宋体" w:eastAsia="宋体" w:hAnsi="宋体" w:cs="宋体"/>
                <w:kern w:val="0"/>
                <w:sz w:val="20"/>
                <w:szCs w:val="20"/>
              </w:rPr>
            </w:pPr>
            <w:r w:rsidRPr="0078077D">
              <w:rPr>
                <w:rFonts w:ascii="宋体" w:eastAsia="宋体" w:hAnsi="宋体" w:cs="宋体" w:hint="eastAsia"/>
                <w:kern w:val="0"/>
                <w:sz w:val="20"/>
                <w:szCs w:val="20"/>
              </w:rPr>
              <w:t>2U机架式服务器，</w:t>
            </w:r>
            <w:r w:rsidR="0027083B" w:rsidRPr="0078077D">
              <w:rPr>
                <w:rFonts w:ascii="宋体" w:eastAsia="宋体" w:hAnsi="宋体" w:cs="宋体" w:hint="eastAsia"/>
                <w:kern w:val="0"/>
                <w:sz w:val="20"/>
                <w:szCs w:val="20"/>
              </w:rPr>
              <w:t xml:space="preserve">国产C86架构 </w:t>
            </w:r>
            <w:r w:rsidRPr="0078077D">
              <w:rPr>
                <w:rFonts w:ascii="宋体" w:eastAsia="宋体" w:hAnsi="宋体" w:cs="宋体" w:hint="eastAsia"/>
                <w:kern w:val="0"/>
                <w:sz w:val="20"/>
                <w:szCs w:val="20"/>
              </w:rPr>
              <w:t>CPU×2颗，每颗CPU主频≥2.2GHz,≥8核/16线程；内存：≥64GB，存储：</w:t>
            </w:r>
            <w:r w:rsidR="0027083B" w:rsidRPr="0078077D">
              <w:rPr>
                <w:rFonts w:ascii="宋体" w:eastAsia="宋体" w:hAnsi="宋体" w:cs="宋体" w:hint="eastAsia"/>
                <w:kern w:val="0"/>
                <w:sz w:val="20"/>
                <w:szCs w:val="20"/>
              </w:rPr>
              <w:t>可用容量≥480GB SSD（至少2块，可组Raid1阵列）,可用容量</w:t>
            </w:r>
            <w:r w:rsidRPr="0078077D">
              <w:rPr>
                <w:rFonts w:ascii="宋体" w:eastAsia="宋体" w:hAnsi="宋体" w:cs="宋体" w:hint="eastAsia"/>
                <w:kern w:val="0"/>
                <w:sz w:val="20"/>
                <w:szCs w:val="20"/>
              </w:rPr>
              <w:t>≥</w:t>
            </w:r>
            <w:r w:rsidR="0027083B" w:rsidRPr="0078077D">
              <w:rPr>
                <w:rFonts w:ascii="宋体" w:eastAsia="宋体" w:hAnsi="宋体" w:cs="宋体" w:hint="eastAsia"/>
                <w:kern w:val="0"/>
                <w:sz w:val="20"/>
                <w:szCs w:val="20"/>
              </w:rPr>
              <w:t>2</w:t>
            </w:r>
            <w:r w:rsidRPr="0078077D">
              <w:rPr>
                <w:rFonts w:ascii="宋体" w:eastAsia="宋体" w:hAnsi="宋体" w:cs="宋体" w:hint="eastAsia"/>
                <w:kern w:val="0"/>
                <w:sz w:val="20"/>
                <w:szCs w:val="20"/>
              </w:rPr>
              <w:t xml:space="preserve">TB </w:t>
            </w:r>
            <w:r w:rsidR="0027083B" w:rsidRPr="0078077D">
              <w:rPr>
                <w:rFonts w:ascii="宋体" w:eastAsia="宋体" w:hAnsi="宋体" w:cs="宋体" w:hint="eastAsia"/>
                <w:kern w:val="0"/>
                <w:sz w:val="20"/>
                <w:szCs w:val="20"/>
              </w:rPr>
              <w:t>HDD（至少2块，组</w:t>
            </w:r>
            <w:r w:rsidR="0078077D">
              <w:rPr>
                <w:rFonts w:ascii="宋体" w:eastAsia="宋体" w:hAnsi="宋体" w:cs="宋体" w:hint="eastAsia"/>
                <w:kern w:val="0"/>
                <w:sz w:val="20"/>
                <w:szCs w:val="20"/>
              </w:rPr>
              <w:t>成</w:t>
            </w:r>
            <w:r w:rsidR="0027083B" w:rsidRPr="0078077D">
              <w:rPr>
                <w:rFonts w:ascii="宋体" w:eastAsia="宋体" w:hAnsi="宋体" w:cs="宋体" w:hint="eastAsia"/>
                <w:kern w:val="0"/>
                <w:sz w:val="20"/>
                <w:szCs w:val="20"/>
              </w:rPr>
              <w:t>Raid1阵列）</w:t>
            </w:r>
            <w:r w:rsidR="00260E66" w:rsidRPr="0078077D">
              <w:rPr>
                <w:rFonts w:ascii="宋体" w:eastAsia="宋体" w:hAnsi="宋体" w:cs="宋体" w:hint="eastAsia"/>
                <w:kern w:val="0"/>
                <w:sz w:val="20"/>
                <w:szCs w:val="20"/>
              </w:rPr>
              <w:t>。</w:t>
            </w:r>
          </w:p>
        </w:tc>
        <w:tc>
          <w:tcPr>
            <w:tcW w:w="727" w:type="dxa"/>
            <w:vAlign w:val="center"/>
          </w:tcPr>
          <w:p w14:paraId="307C8BF6" w14:textId="77777777" w:rsidR="000F7DA5" w:rsidRDefault="000F7DA5" w:rsidP="0019248A">
            <w:pPr>
              <w:spacing w:line="312" w:lineRule="auto"/>
              <w:jc w:val="center"/>
              <w:rPr>
                <w:rFonts w:ascii="宋体" w:eastAsia="宋体" w:hAnsi="宋体"/>
                <w:sz w:val="20"/>
                <w:szCs w:val="20"/>
              </w:rPr>
            </w:pPr>
          </w:p>
        </w:tc>
        <w:tc>
          <w:tcPr>
            <w:tcW w:w="727" w:type="dxa"/>
            <w:vAlign w:val="center"/>
          </w:tcPr>
          <w:p w14:paraId="35123323" w14:textId="77777777" w:rsidR="000F7DA5" w:rsidRDefault="000F7DA5" w:rsidP="0019248A">
            <w:pPr>
              <w:spacing w:line="312" w:lineRule="auto"/>
              <w:jc w:val="center"/>
              <w:rPr>
                <w:rFonts w:ascii="宋体" w:eastAsia="宋体" w:hAnsi="宋体"/>
                <w:sz w:val="20"/>
                <w:szCs w:val="20"/>
              </w:rPr>
            </w:pPr>
          </w:p>
        </w:tc>
        <w:tc>
          <w:tcPr>
            <w:tcW w:w="727" w:type="dxa"/>
            <w:shd w:val="clear" w:color="auto" w:fill="auto"/>
            <w:vAlign w:val="center"/>
          </w:tcPr>
          <w:p w14:paraId="1640863B" w14:textId="77777777" w:rsidR="000F7DA5" w:rsidRDefault="000F7DA5" w:rsidP="0019248A">
            <w:pPr>
              <w:spacing w:line="312" w:lineRule="auto"/>
              <w:jc w:val="center"/>
              <w:rPr>
                <w:rFonts w:ascii="宋体" w:eastAsia="宋体" w:hAnsi="宋体"/>
                <w:sz w:val="20"/>
                <w:szCs w:val="20"/>
              </w:rPr>
            </w:pPr>
          </w:p>
        </w:tc>
        <w:tc>
          <w:tcPr>
            <w:tcW w:w="727" w:type="dxa"/>
            <w:shd w:val="clear" w:color="auto" w:fill="auto"/>
            <w:vAlign w:val="center"/>
          </w:tcPr>
          <w:p w14:paraId="446A47F8" w14:textId="77777777" w:rsidR="000F7DA5" w:rsidRDefault="000F7DA5" w:rsidP="0019248A">
            <w:pPr>
              <w:spacing w:line="312" w:lineRule="auto"/>
              <w:jc w:val="center"/>
              <w:rPr>
                <w:rFonts w:ascii="宋体" w:eastAsia="宋体" w:hAnsi="宋体"/>
                <w:sz w:val="20"/>
                <w:szCs w:val="20"/>
              </w:rPr>
            </w:pPr>
            <w:r>
              <w:rPr>
                <w:rFonts w:ascii="宋体" w:eastAsia="宋体" w:hAnsi="宋体" w:hint="eastAsia"/>
                <w:sz w:val="20"/>
                <w:szCs w:val="20"/>
              </w:rPr>
              <w:t>1台</w:t>
            </w:r>
          </w:p>
        </w:tc>
        <w:tc>
          <w:tcPr>
            <w:tcW w:w="671" w:type="dxa"/>
            <w:shd w:val="clear" w:color="auto" w:fill="auto"/>
            <w:vAlign w:val="center"/>
          </w:tcPr>
          <w:p w14:paraId="3C57DA53" w14:textId="77777777" w:rsidR="000F7DA5"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0F7DA5" w14:paraId="7F54D11D" w14:textId="77777777" w:rsidTr="0019248A">
        <w:trPr>
          <w:jc w:val="center"/>
        </w:trPr>
        <w:tc>
          <w:tcPr>
            <w:tcW w:w="675" w:type="dxa"/>
            <w:vAlign w:val="center"/>
          </w:tcPr>
          <w:p w14:paraId="13AC58E9" w14:textId="77777777" w:rsidR="000F7DA5" w:rsidRPr="00DA4A0E" w:rsidRDefault="000F7DA5" w:rsidP="0019248A">
            <w:pPr>
              <w:widowControl/>
              <w:jc w:val="center"/>
              <w:rPr>
                <w:rFonts w:ascii="宋体" w:eastAsia="宋体" w:hAnsi="宋体" w:cs="宋体"/>
                <w:kern w:val="0"/>
                <w:sz w:val="20"/>
                <w:szCs w:val="20"/>
              </w:rPr>
            </w:pPr>
            <w:r>
              <w:rPr>
                <w:rFonts w:ascii="宋体" w:eastAsia="宋体" w:hAnsi="宋体" w:cs="宋体"/>
                <w:kern w:val="0"/>
                <w:sz w:val="20"/>
                <w:szCs w:val="20"/>
              </w:rPr>
              <w:t>2</w:t>
            </w:r>
          </w:p>
        </w:tc>
        <w:tc>
          <w:tcPr>
            <w:tcW w:w="678" w:type="dxa"/>
            <w:vMerge/>
            <w:vAlign w:val="center"/>
          </w:tcPr>
          <w:p w14:paraId="55DB9D16" w14:textId="77777777" w:rsidR="000F7DA5" w:rsidRPr="00DA4A0E" w:rsidRDefault="000F7DA5" w:rsidP="0019248A">
            <w:pPr>
              <w:widowControl/>
              <w:jc w:val="center"/>
              <w:rPr>
                <w:rFonts w:ascii="宋体" w:eastAsia="宋体" w:hAnsi="宋体" w:cs="宋体"/>
                <w:kern w:val="0"/>
                <w:sz w:val="20"/>
                <w:szCs w:val="20"/>
              </w:rPr>
            </w:pPr>
          </w:p>
        </w:tc>
        <w:tc>
          <w:tcPr>
            <w:tcW w:w="776" w:type="dxa"/>
            <w:shd w:val="clear" w:color="auto" w:fill="auto"/>
            <w:vAlign w:val="center"/>
          </w:tcPr>
          <w:p w14:paraId="652648E8" w14:textId="77777777" w:rsidR="000F7DA5" w:rsidRPr="00BF4AD7" w:rsidRDefault="000F7DA5" w:rsidP="0019248A">
            <w:pPr>
              <w:widowControl/>
              <w:ind w:leftChars="-20" w:left="-42"/>
              <w:jc w:val="center"/>
              <w:rPr>
                <w:rFonts w:ascii="宋体" w:eastAsia="宋体" w:hAnsi="宋体" w:cs="宋体"/>
                <w:b/>
                <w:bCs/>
                <w:color w:val="000000"/>
                <w:kern w:val="0"/>
                <w:sz w:val="24"/>
                <w:szCs w:val="24"/>
              </w:rPr>
            </w:pPr>
            <w:r>
              <w:rPr>
                <w:rFonts w:ascii="宋体" w:eastAsia="宋体" w:hAnsi="宋体" w:cs="宋体" w:hint="eastAsia"/>
                <w:color w:val="000000"/>
                <w:kern w:val="0"/>
                <w:sz w:val="20"/>
                <w:szCs w:val="20"/>
              </w:rPr>
              <w:t>数据库</w:t>
            </w:r>
            <w:r w:rsidRPr="00DA4A0E">
              <w:rPr>
                <w:rFonts w:ascii="宋体" w:eastAsia="宋体" w:hAnsi="宋体" w:cs="宋体" w:hint="eastAsia"/>
                <w:color w:val="000000"/>
                <w:kern w:val="0"/>
                <w:sz w:val="20"/>
                <w:szCs w:val="20"/>
              </w:rPr>
              <w:t>服务器</w:t>
            </w:r>
          </w:p>
        </w:tc>
        <w:tc>
          <w:tcPr>
            <w:tcW w:w="3404" w:type="dxa"/>
            <w:shd w:val="clear" w:color="auto" w:fill="auto"/>
            <w:vAlign w:val="center"/>
          </w:tcPr>
          <w:p w14:paraId="08C7C60D" w14:textId="2A3590AA" w:rsidR="000F7DA5" w:rsidRPr="0078077D" w:rsidRDefault="000F7DA5" w:rsidP="00260E66">
            <w:pPr>
              <w:widowControl/>
              <w:jc w:val="left"/>
              <w:rPr>
                <w:rFonts w:ascii="宋体" w:eastAsia="宋体" w:hAnsi="宋体" w:cs="宋体"/>
                <w:kern w:val="0"/>
                <w:sz w:val="20"/>
                <w:szCs w:val="20"/>
              </w:rPr>
            </w:pPr>
            <w:r w:rsidRPr="0078077D">
              <w:rPr>
                <w:rFonts w:ascii="宋体" w:eastAsia="宋体" w:hAnsi="宋体" w:cs="宋体" w:hint="eastAsia"/>
                <w:kern w:val="0"/>
                <w:sz w:val="20"/>
                <w:szCs w:val="20"/>
              </w:rPr>
              <w:t>2U机架式服务器，</w:t>
            </w:r>
            <w:r w:rsidR="0027083B" w:rsidRPr="0078077D">
              <w:rPr>
                <w:rFonts w:ascii="宋体" w:eastAsia="宋体" w:hAnsi="宋体" w:cs="宋体" w:hint="eastAsia"/>
                <w:kern w:val="0"/>
                <w:sz w:val="20"/>
                <w:szCs w:val="20"/>
              </w:rPr>
              <w:t xml:space="preserve">国产C86架构 </w:t>
            </w:r>
            <w:r w:rsidRPr="0078077D">
              <w:rPr>
                <w:rFonts w:ascii="宋体" w:eastAsia="宋体" w:hAnsi="宋体" w:cs="宋体" w:hint="eastAsia"/>
                <w:kern w:val="0"/>
                <w:sz w:val="20"/>
                <w:szCs w:val="20"/>
              </w:rPr>
              <w:t>CPU×2颗，每颗CPU主频≥2.2GHz,≥8核/16线程；内存：≥</w:t>
            </w:r>
            <w:r w:rsidR="0027083B" w:rsidRPr="0078077D">
              <w:rPr>
                <w:rFonts w:ascii="宋体" w:eastAsia="宋体" w:hAnsi="宋体" w:cs="宋体" w:hint="eastAsia"/>
                <w:kern w:val="0"/>
                <w:sz w:val="20"/>
                <w:szCs w:val="20"/>
              </w:rPr>
              <w:t>64</w:t>
            </w:r>
            <w:r w:rsidRPr="0078077D">
              <w:rPr>
                <w:rFonts w:ascii="宋体" w:eastAsia="宋体" w:hAnsi="宋体" w:cs="宋体" w:hint="eastAsia"/>
                <w:kern w:val="0"/>
                <w:sz w:val="20"/>
                <w:szCs w:val="20"/>
              </w:rPr>
              <w:t>GB，存储：</w:t>
            </w:r>
            <w:r w:rsidR="0027083B" w:rsidRPr="0078077D">
              <w:rPr>
                <w:rFonts w:ascii="宋体" w:eastAsia="宋体" w:hAnsi="宋体" w:cs="宋体" w:hint="eastAsia"/>
                <w:kern w:val="0"/>
                <w:sz w:val="20"/>
                <w:szCs w:val="20"/>
              </w:rPr>
              <w:t>可用容量≥480GB SSD（至少2块，可组Raid1阵列），可用容量</w:t>
            </w:r>
            <w:r w:rsidRPr="0078077D">
              <w:rPr>
                <w:rFonts w:ascii="宋体" w:eastAsia="宋体" w:hAnsi="宋体" w:cs="宋体" w:hint="eastAsia"/>
                <w:kern w:val="0"/>
                <w:sz w:val="20"/>
                <w:szCs w:val="20"/>
              </w:rPr>
              <w:t>≥8TB 机械硬盘</w:t>
            </w:r>
            <w:r w:rsidR="0027083B" w:rsidRPr="0078077D">
              <w:rPr>
                <w:rFonts w:ascii="宋体" w:eastAsia="宋体" w:hAnsi="宋体" w:cs="宋体" w:hint="eastAsia"/>
                <w:kern w:val="0"/>
                <w:sz w:val="20"/>
                <w:szCs w:val="20"/>
              </w:rPr>
              <w:t>（4TB×4</w:t>
            </w:r>
            <w:r w:rsidRPr="0078077D">
              <w:rPr>
                <w:rFonts w:ascii="宋体" w:eastAsia="宋体" w:hAnsi="宋体" w:cs="宋体" w:hint="eastAsia"/>
                <w:kern w:val="0"/>
                <w:sz w:val="20"/>
                <w:szCs w:val="20"/>
              </w:rPr>
              <w:t>，组成Raid</w:t>
            </w:r>
            <w:r w:rsidR="0027083B" w:rsidRPr="0078077D">
              <w:rPr>
                <w:rFonts w:ascii="宋体" w:eastAsia="宋体" w:hAnsi="宋体" w:cs="宋体" w:hint="eastAsia"/>
                <w:kern w:val="0"/>
                <w:sz w:val="20"/>
                <w:szCs w:val="20"/>
              </w:rPr>
              <w:t>5+1阵列</w:t>
            </w:r>
            <w:r w:rsidR="0078077D" w:rsidRPr="0078077D">
              <w:rPr>
                <w:rFonts w:ascii="宋体" w:eastAsia="宋体" w:hAnsi="宋体" w:cs="宋体" w:hint="eastAsia"/>
                <w:kern w:val="0"/>
                <w:sz w:val="20"/>
                <w:szCs w:val="20"/>
              </w:rPr>
              <w:t>）</w:t>
            </w:r>
            <w:r w:rsidR="00260E66" w:rsidRPr="0078077D">
              <w:rPr>
                <w:rFonts w:ascii="宋体" w:eastAsia="宋体" w:hAnsi="宋体" w:cs="宋体" w:hint="eastAsia"/>
                <w:kern w:val="0"/>
                <w:sz w:val="20"/>
                <w:szCs w:val="20"/>
              </w:rPr>
              <w:t>。</w:t>
            </w:r>
          </w:p>
        </w:tc>
        <w:tc>
          <w:tcPr>
            <w:tcW w:w="727" w:type="dxa"/>
            <w:vAlign w:val="center"/>
          </w:tcPr>
          <w:p w14:paraId="7305850F" w14:textId="77777777" w:rsidR="000F7DA5" w:rsidRDefault="000F7DA5" w:rsidP="0019248A">
            <w:pPr>
              <w:spacing w:line="312" w:lineRule="auto"/>
              <w:jc w:val="center"/>
              <w:rPr>
                <w:rFonts w:ascii="宋体" w:eastAsia="宋体" w:hAnsi="宋体"/>
                <w:sz w:val="20"/>
                <w:szCs w:val="20"/>
              </w:rPr>
            </w:pPr>
          </w:p>
        </w:tc>
        <w:tc>
          <w:tcPr>
            <w:tcW w:w="727" w:type="dxa"/>
            <w:vAlign w:val="center"/>
          </w:tcPr>
          <w:p w14:paraId="35CE9453" w14:textId="77777777" w:rsidR="000F7DA5" w:rsidRDefault="000F7DA5" w:rsidP="0019248A">
            <w:pPr>
              <w:spacing w:line="312" w:lineRule="auto"/>
              <w:jc w:val="center"/>
              <w:rPr>
                <w:rFonts w:ascii="宋体" w:eastAsia="宋体" w:hAnsi="宋体"/>
                <w:sz w:val="20"/>
                <w:szCs w:val="20"/>
              </w:rPr>
            </w:pPr>
          </w:p>
        </w:tc>
        <w:tc>
          <w:tcPr>
            <w:tcW w:w="727" w:type="dxa"/>
            <w:shd w:val="clear" w:color="auto" w:fill="auto"/>
            <w:vAlign w:val="center"/>
          </w:tcPr>
          <w:p w14:paraId="511D0201" w14:textId="77777777" w:rsidR="000F7DA5" w:rsidRDefault="000F7DA5" w:rsidP="0019248A">
            <w:pPr>
              <w:spacing w:line="312" w:lineRule="auto"/>
              <w:jc w:val="center"/>
              <w:rPr>
                <w:rFonts w:ascii="宋体" w:eastAsia="宋体" w:hAnsi="宋体"/>
                <w:sz w:val="20"/>
                <w:szCs w:val="20"/>
              </w:rPr>
            </w:pPr>
          </w:p>
        </w:tc>
        <w:tc>
          <w:tcPr>
            <w:tcW w:w="727" w:type="dxa"/>
            <w:shd w:val="clear" w:color="auto" w:fill="auto"/>
            <w:vAlign w:val="center"/>
          </w:tcPr>
          <w:p w14:paraId="60E2AFA3" w14:textId="77777777" w:rsidR="000F7DA5" w:rsidRDefault="000F7DA5" w:rsidP="0019248A">
            <w:pPr>
              <w:spacing w:line="312" w:lineRule="auto"/>
              <w:jc w:val="center"/>
              <w:rPr>
                <w:rFonts w:ascii="宋体" w:eastAsia="宋体" w:hAnsi="宋体"/>
                <w:sz w:val="20"/>
                <w:szCs w:val="20"/>
              </w:rPr>
            </w:pPr>
            <w:r>
              <w:rPr>
                <w:rFonts w:ascii="宋体" w:eastAsia="宋体" w:hAnsi="宋体" w:hint="eastAsia"/>
                <w:sz w:val="20"/>
                <w:szCs w:val="20"/>
              </w:rPr>
              <w:t>1台</w:t>
            </w:r>
          </w:p>
        </w:tc>
        <w:tc>
          <w:tcPr>
            <w:tcW w:w="671" w:type="dxa"/>
            <w:shd w:val="clear" w:color="auto" w:fill="auto"/>
            <w:vAlign w:val="center"/>
          </w:tcPr>
          <w:p w14:paraId="7378E0CB" w14:textId="77777777" w:rsidR="000F7DA5"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0F7DA5" w14:paraId="0C42A033" w14:textId="77777777" w:rsidTr="0019248A">
        <w:trPr>
          <w:jc w:val="center"/>
        </w:trPr>
        <w:tc>
          <w:tcPr>
            <w:tcW w:w="9112" w:type="dxa"/>
            <w:gridSpan w:val="9"/>
            <w:vAlign w:val="center"/>
          </w:tcPr>
          <w:p w14:paraId="73E75206" w14:textId="77777777" w:rsidR="000F7DA5" w:rsidRDefault="000F7DA5" w:rsidP="00D67CB2">
            <w:pPr>
              <w:spacing w:line="312" w:lineRule="auto"/>
              <w:jc w:val="left"/>
              <w:rPr>
                <w:rFonts w:ascii="宋体" w:eastAsia="宋体" w:hAnsi="宋体"/>
                <w:sz w:val="20"/>
                <w:szCs w:val="20"/>
              </w:rPr>
            </w:pPr>
            <w:r>
              <w:rPr>
                <w:rFonts w:ascii="宋体" w:eastAsia="宋体" w:hAnsi="宋体" w:cs="宋体" w:hint="eastAsia"/>
                <w:b/>
                <w:bCs/>
                <w:color w:val="000000"/>
                <w:kern w:val="0"/>
                <w:sz w:val="24"/>
                <w:szCs w:val="24"/>
              </w:rPr>
              <w:t>2</w:t>
            </w:r>
            <w:r w:rsidRPr="00BF4AD7">
              <w:rPr>
                <w:rFonts w:ascii="宋体" w:eastAsia="宋体" w:hAnsi="宋体" w:cs="宋体" w:hint="eastAsia"/>
                <w:b/>
                <w:bCs/>
                <w:color w:val="000000"/>
                <w:kern w:val="0"/>
                <w:sz w:val="24"/>
                <w:szCs w:val="24"/>
              </w:rPr>
              <w:t>、显示系统</w:t>
            </w:r>
          </w:p>
        </w:tc>
      </w:tr>
      <w:tr w:rsidR="000F7DA5" w14:paraId="3A4DFF96" w14:textId="77777777" w:rsidTr="0019248A">
        <w:trPr>
          <w:jc w:val="center"/>
        </w:trPr>
        <w:tc>
          <w:tcPr>
            <w:tcW w:w="675" w:type="dxa"/>
            <w:vAlign w:val="center"/>
          </w:tcPr>
          <w:p w14:paraId="73088D48" w14:textId="77777777" w:rsidR="000F7DA5" w:rsidRPr="00BF4AD7" w:rsidRDefault="000F7DA5" w:rsidP="0019248A">
            <w:pPr>
              <w:widowControl/>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1</w:t>
            </w:r>
          </w:p>
        </w:tc>
        <w:tc>
          <w:tcPr>
            <w:tcW w:w="678" w:type="dxa"/>
            <w:vMerge w:val="restart"/>
            <w:vAlign w:val="center"/>
          </w:tcPr>
          <w:p w14:paraId="2A20EB4F" w14:textId="77777777" w:rsidR="000F7DA5" w:rsidRPr="00BF4AD7" w:rsidRDefault="000F7DA5" w:rsidP="0019248A">
            <w:pPr>
              <w:widowControl/>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主要设备</w:t>
            </w:r>
          </w:p>
          <w:p w14:paraId="4BEFFBC2" w14:textId="77777777" w:rsidR="000F7DA5" w:rsidRPr="00BF4AD7" w:rsidRDefault="000F7DA5" w:rsidP="0019248A">
            <w:pPr>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 xml:space="preserve">　</w:t>
            </w:r>
          </w:p>
        </w:tc>
        <w:tc>
          <w:tcPr>
            <w:tcW w:w="776" w:type="dxa"/>
            <w:shd w:val="clear" w:color="auto" w:fill="auto"/>
            <w:vAlign w:val="center"/>
          </w:tcPr>
          <w:p w14:paraId="509A14F2" w14:textId="77777777" w:rsidR="000F7DA5" w:rsidRPr="00BF4AD7" w:rsidRDefault="000F7DA5" w:rsidP="0019248A">
            <w:pPr>
              <w:widowControl/>
              <w:jc w:val="center"/>
              <w:rPr>
                <w:rFonts w:ascii="宋体" w:eastAsia="宋体" w:hAnsi="宋体" w:cs="宋体"/>
                <w:kern w:val="0"/>
                <w:sz w:val="20"/>
                <w:szCs w:val="20"/>
              </w:rPr>
            </w:pPr>
            <w:r w:rsidRPr="00BF4AD7">
              <w:rPr>
                <w:rFonts w:ascii="宋体" w:eastAsia="宋体" w:hAnsi="宋体" w:cs="宋体" w:hint="eastAsia"/>
                <w:kern w:val="0"/>
                <w:sz w:val="20"/>
                <w:szCs w:val="20"/>
              </w:rPr>
              <w:t>LED显示屏</w:t>
            </w:r>
          </w:p>
        </w:tc>
        <w:tc>
          <w:tcPr>
            <w:tcW w:w="3404" w:type="dxa"/>
            <w:shd w:val="clear" w:color="auto" w:fill="auto"/>
          </w:tcPr>
          <w:p w14:paraId="42226F17" w14:textId="09AE1579" w:rsidR="000F7DA5" w:rsidRPr="00BF4AD7" w:rsidRDefault="000F7DA5" w:rsidP="00260E66">
            <w:pPr>
              <w:widowControl/>
              <w:jc w:val="left"/>
              <w:rPr>
                <w:rFonts w:ascii="宋体" w:eastAsia="宋体" w:hAnsi="宋体" w:cs="宋体"/>
                <w:kern w:val="0"/>
                <w:sz w:val="20"/>
                <w:szCs w:val="20"/>
              </w:rPr>
            </w:pPr>
            <w:r w:rsidRPr="00BF4AD7">
              <w:rPr>
                <w:rFonts w:ascii="宋体" w:eastAsia="宋体" w:hAnsi="宋体" w:cs="宋体" w:hint="eastAsia"/>
                <w:kern w:val="0"/>
                <w:sz w:val="20"/>
                <w:szCs w:val="20"/>
              </w:rPr>
              <w:t>1.点间距：≤1.54mm</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2.显示屏净尺寸8.64m×2.72m</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 xml:space="preserve">3.整屏分辨率≥5616×1768 </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4.亮度≥500cd/㎡，支持通过配套软件0-100%级调节</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5.发光点中心距偏差≤0.8%</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6. 按 SJ/T11141-2017 5.10.7 规</w:t>
            </w:r>
            <w:r w:rsidRPr="00BF4AD7">
              <w:rPr>
                <w:rFonts w:ascii="宋体" w:eastAsia="宋体" w:hAnsi="宋体" w:cs="宋体" w:hint="eastAsia"/>
                <w:kern w:val="0"/>
                <w:sz w:val="20"/>
                <w:szCs w:val="20"/>
              </w:rPr>
              <w:lastRenderedPageBreak/>
              <w:t>定，在正常工作状态下，同一幅图像的最亮区与最暗区的亮度比或照度比≥12000:1</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7.亮度均匀性≥99%</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8.水平视角≥175°,垂直视角≥175°</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9.模组平整度≤0.05mm；模组间间隙≤0.05mm；模组间相对</w:t>
            </w:r>
            <w:proofErr w:type="gramStart"/>
            <w:r w:rsidRPr="00BF4AD7">
              <w:rPr>
                <w:rFonts w:ascii="宋体" w:eastAsia="宋体" w:hAnsi="宋体" w:cs="宋体" w:hint="eastAsia"/>
                <w:kern w:val="0"/>
                <w:sz w:val="20"/>
                <w:szCs w:val="20"/>
              </w:rPr>
              <w:t>错位值</w:t>
            </w:r>
            <w:proofErr w:type="gramEnd"/>
            <w:r w:rsidRPr="00BF4AD7">
              <w:rPr>
                <w:rFonts w:ascii="宋体" w:eastAsia="宋体" w:hAnsi="宋体" w:cs="宋体" w:hint="eastAsia"/>
                <w:kern w:val="0"/>
                <w:sz w:val="20"/>
                <w:szCs w:val="20"/>
              </w:rPr>
              <w:t>≤0.5%</w:t>
            </w:r>
            <w:r w:rsidRPr="00BF4AD7">
              <w:rPr>
                <w:rFonts w:ascii="宋体" w:eastAsia="宋体" w:hAnsi="宋体" w:cs="宋体" w:hint="eastAsia"/>
                <w:kern w:val="0"/>
                <w:sz w:val="20"/>
                <w:szCs w:val="20"/>
              </w:rPr>
              <w:br/>
              <w:t>10.最大功耗≤450W/㎡；平均功耗≤140W/㎡</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11.颜色处理位数≥16bit</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12.色度均匀性(校正后)在±0.001CxCy之内</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13.</w:t>
            </w:r>
            <w:proofErr w:type="gramStart"/>
            <w:r w:rsidRPr="00BF4AD7">
              <w:rPr>
                <w:rFonts w:ascii="宋体" w:eastAsia="宋体" w:hAnsi="宋体" w:cs="宋体" w:hint="eastAsia"/>
                <w:kern w:val="0"/>
                <w:sz w:val="20"/>
                <w:szCs w:val="20"/>
              </w:rPr>
              <w:t>黑屏非均匀性</w:t>
            </w:r>
            <w:proofErr w:type="gramEnd"/>
            <w:r w:rsidRPr="00BF4AD7">
              <w:rPr>
                <w:rFonts w:ascii="宋体" w:eastAsia="宋体" w:hAnsi="宋体" w:cs="宋体" w:hint="eastAsia"/>
                <w:kern w:val="0"/>
                <w:sz w:val="20"/>
                <w:szCs w:val="20"/>
              </w:rPr>
              <w:t>≤8%，</w:t>
            </w:r>
            <w:proofErr w:type="gramStart"/>
            <w:r w:rsidRPr="00BF4AD7">
              <w:rPr>
                <w:rFonts w:ascii="宋体" w:eastAsia="宋体" w:hAnsi="宋体" w:cs="宋体" w:hint="eastAsia"/>
                <w:kern w:val="0"/>
                <w:sz w:val="20"/>
                <w:szCs w:val="20"/>
              </w:rPr>
              <w:t>色准</w:t>
            </w:r>
            <w:proofErr w:type="gramEnd"/>
            <w:r w:rsidRPr="00BF4AD7">
              <w:rPr>
                <w:rFonts w:ascii="宋体" w:eastAsia="宋体" w:hAnsi="宋体" w:cs="宋体" w:hint="eastAsia"/>
                <w:kern w:val="0"/>
                <w:sz w:val="20"/>
                <w:szCs w:val="20"/>
              </w:rPr>
              <w:t>△E≤0.9</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14.色温2500K-12000K可调，色温为6500K时，100%，75%，50%，25%</w:t>
            </w:r>
            <w:proofErr w:type="gramStart"/>
            <w:r w:rsidRPr="00BF4AD7">
              <w:rPr>
                <w:rFonts w:ascii="宋体" w:eastAsia="宋体" w:hAnsi="宋体" w:cs="宋体" w:hint="eastAsia"/>
                <w:kern w:val="0"/>
                <w:sz w:val="20"/>
                <w:szCs w:val="20"/>
              </w:rPr>
              <w:t>四档电平白</w:t>
            </w:r>
            <w:proofErr w:type="gramEnd"/>
            <w:r w:rsidRPr="00BF4AD7">
              <w:rPr>
                <w:rFonts w:ascii="宋体" w:eastAsia="宋体" w:hAnsi="宋体" w:cs="宋体" w:hint="eastAsia"/>
                <w:kern w:val="0"/>
                <w:sz w:val="20"/>
                <w:szCs w:val="20"/>
              </w:rPr>
              <w:t>场调节色温误差≤100K</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15.基色主波长误差：C级≤5nm,亮度误差值在 5%以内</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16.对地漏电流≤3.5mA/㎡</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17.依据 GBIT 17626.11-2018 标准要求 Ut降低大于95%持续 250 周期，判据为C</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18.支持通过配套软件调节刷新率的设置选项，刷新率720HZ-7680Hz，摄取画面稳定无波纹不闪烁</w:t>
            </w:r>
            <w:r w:rsidR="00260E66">
              <w:rPr>
                <w:rFonts w:ascii="宋体" w:eastAsia="宋体" w:hAnsi="宋体" w:cs="宋体" w:hint="eastAsia"/>
                <w:kern w:val="0"/>
                <w:sz w:val="20"/>
                <w:szCs w:val="20"/>
              </w:rPr>
              <w:t>。</w:t>
            </w:r>
            <w:r w:rsidR="00260E66">
              <w:rPr>
                <w:rFonts w:ascii="宋体" w:eastAsia="宋体" w:hAnsi="宋体" w:cs="宋体" w:hint="eastAsia"/>
                <w:kern w:val="0"/>
                <w:sz w:val="20"/>
                <w:szCs w:val="20"/>
              </w:rPr>
              <w:br/>
              <w:t>19.</w:t>
            </w:r>
            <w:r w:rsidRPr="00BF4AD7">
              <w:rPr>
                <w:rFonts w:ascii="宋体" w:eastAsia="宋体" w:hAnsi="宋体" w:cs="宋体" w:hint="eastAsia"/>
                <w:kern w:val="0"/>
                <w:sz w:val="20"/>
                <w:szCs w:val="20"/>
              </w:rPr>
              <w:t>LED显示屏在满负荷工作30min后用测温计测试各可触及点温度，屏体结构的金属部分的温升不超过10℃,绝缘材料的温升不超过20℃</w:t>
            </w:r>
            <w:r w:rsidR="00260E66">
              <w:rPr>
                <w:rFonts w:ascii="宋体" w:eastAsia="宋体" w:hAnsi="宋体" w:cs="宋体" w:hint="eastAsia"/>
                <w:kern w:val="0"/>
                <w:sz w:val="20"/>
                <w:szCs w:val="20"/>
              </w:rPr>
              <w:t>。</w:t>
            </w:r>
            <w:r w:rsidR="00260E66">
              <w:rPr>
                <w:rFonts w:ascii="宋体" w:eastAsia="宋体" w:hAnsi="宋体" w:cs="宋体" w:hint="eastAsia"/>
                <w:kern w:val="0"/>
                <w:sz w:val="20"/>
                <w:szCs w:val="20"/>
              </w:rPr>
              <w:br/>
              <w:t>20.</w:t>
            </w:r>
            <w:r w:rsidRPr="00BF4AD7">
              <w:rPr>
                <w:rFonts w:ascii="宋体" w:eastAsia="宋体" w:hAnsi="宋体" w:cs="宋体" w:hint="eastAsia"/>
                <w:kern w:val="0"/>
                <w:sz w:val="20"/>
                <w:szCs w:val="20"/>
              </w:rPr>
              <w:t>产品符合GB 4943.1-2022 信息技术设备安全标准对设备进行电气间隙试验的要求，属于I类产品</w:t>
            </w:r>
            <w:r w:rsidR="00260E66">
              <w:rPr>
                <w:rFonts w:ascii="宋体" w:eastAsia="宋体" w:hAnsi="宋体" w:cs="宋体" w:hint="eastAsia"/>
                <w:kern w:val="0"/>
                <w:sz w:val="20"/>
                <w:szCs w:val="20"/>
              </w:rPr>
              <w:t>。</w:t>
            </w:r>
            <w:r w:rsidR="00260E66">
              <w:rPr>
                <w:rFonts w:ascii="宋体" w:eastAsia="宋体" w:hAnsi="宋体" w:cs="宋体" w:hint="eastAsia"/>
                <w:kern w:val="0"/>
                <w:sz w:val="20"/>
                <w:szCs w:val="20"/>
              </w:rPr>
              <w:br/>
              <w:t>21.</w:t>
            </w:r>
            <w:r w:rsidRPr="00BF4AD7">
              <w:rPr>
                <w:rFonts w:ascii="宋体" w:eastAsia="宋体" w:hAnsi="宋体" w:cs="宋体" w:hint="eastAsia"/>
                <w:kern w:val="0"/>
                <w:sz w:val="20"/>
                <w:szCs w:val="20"/>
              </w:rPr>
              <w:t>PCB、面罩及单元整体达到着火危实验V-0级</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22.依据 GB/T 4208-2017 国家标准，产品防尘等级符合IP4X 相关要求，防水等级符合IPX3 相关要求</w:t>
            </w:r>
            <w:r w:rsidR="00260E66">
              <w:rPr>
                <w:rFonts w:ascii="宋体" w:eastAsia="宋体" w:hAnsi="宋体" w:cs="宋体" w:hint="eastAsia"/>
                <w:kern w:val="0"/>
                <w:sz w:val="20"/>
                <w:szCs w:val="20"/>
              </w:rPr>
              <w:t>。</w:t>
            </w:r>
            <w:r w:rsidR="00260E66">
              <w:rPr>
                <w:rFonts w:ascii="宋体" w:eastAsia="宋体" w:hAnsi="宋体" w:cs="宋体" w:hint="eastAsia"/>
                <w:kern w:val="0"/>
                <w:sz w:val="20"/>
                <w:szCs w:val="20"/>
              </w:rPr>
              <w:br/>
              <w:t>23.</w:t>
            </w:r>
            <w:r w:rsidRPr="00BF4AD7">
              <w:rPr>
                <w:rFonts w:ascii="宋体" w:eastAsia="宋体" w:hAnsi="宋体" w:cs="宋体" w:hint="eastAsia"/>
                <w:kern w:val="0"/>
                <w:sz w:val="20"/>
                <w:szCs w:val="20"/>
              </w:rPr>
              <w:t>产品</w:t>
            </w:r>
            <w:proofErr w:type="gramStart"/>
            <w:r w:rsidRPr="00BF4AD7">
              <w:rPr>
                <w:rFonts w:ascii="宋体" w:eastAsia="宋体" w:hAnsi="宋体" w:cs="宋体" w:hint="eastAsia"/>
                <w:kern w:val="0"/>
                <w:sz w:val="20"/>
                <w:szCs w:val="20"/>
              </w:rPr>
              <w:t>色域支持</w:t>
            </w:r>
            <w:proofErr w:type="gramEnd"/>
            <w:r w:rsidRPr="00BF4AD7">
              <w:rPr>
                <w:rFonts w:ascii="宋体" w:eastAsia="宋体" w:hAnsi="宋体" w:cs="宋体" w:hint="eastAsia"/>
                <w:kern w:val="0"/>
                <w:sz w:val="20"/>
                <w:szCs w:val="20"/>
              </w:rPr>
              <w:t>范围≥125%NTSC，</w:t>
            </w:r>
            <w:r w:rsidRPr="00BF4AD7">
              <w:rPr>
                <w:rFonts w:ascii="宋体" w:eastAsia="宋体" w:hAnsi="宋体" w:cs="宋体" w:hint="eastAsia"/>
                <w:kern w:val="0"/>
                <w:sz w:val="20"/>
                <w:szCs w:val="20"/>
              </w:rPr>
              <w:lastRenderedPageBreak/>
              <w:t>并支持 BT.2020、DCI-P3、BT.709，sRGB等</w:t>
            </w:r>
            <w:proofErr w:type="gramStart"/>
            <w:r w:rsidRPr="00BF4AD7">
              <w:rPr>
                <w:rFonts w:ascii="宋体" w:eastAsia="宋体" w:hAnsi="宋体" w:cs="宋体" w:hint="eastAsia"/>
                <w:kern w:val="0"/>
                <w:sz w:val="20"/>
                <w:szCs w:val="20"/>
              </w:rPr>
              <w:t>多种色域</w:t>
            </w:r>
            <w:proofErr w:type="gramEnd"/>
            <w:r w:rsidRPr="00BF4AD7">
              <w:rPr>
                <w:rFonts w:ascii="宋体" w:eastAsia="宋体" w:hAnsi="宋体" w:cs="宋体" w:hint="eastAsia"/>
                <w:kern w:val="0"/>
                <w:sz w:val="20"/>
                <w:szCs w:val="20"/>
              </w:rPr>
              <w:t>之间的转换</w:t>
            </w:r>
            <w:r w:rsidR="00260E66">
              <w:rPr>
                <w:rFonts w:ascii="宋体" w:eastAsia="宋体" w:hAnsi="宋体" w:cs="宋体" w:hint="eastAsia"/>
                <w:kern w:val="0"/>
                <w:sz w:val="20"/>
                <w:szCs w:val="20"/>
              </w:rPr>
              <w:t>。</w:t>
            </w:r>
            <w:r w:rsidR="00260E66">
              <w:rPr>
                <w:rFonts w:ascii="宋体" w:eastAsia="宋体" w:hAnsi="宋体" w:cs="宋体" w:hint="eastAsia"/>
                <w:kern w:val="0"/>
                <w:sz w:val="20"/>
                <w:szCs w:val="20"/>
              </w:rPr>
              <w:br/>
              <w:t>24.</w:t>
            </w:r>
            <w:r w:rsidRPr="00BF4AD7">
              <w:rPr>
                <w:rFonts w:ascii="宋体" w:eastAsia="宋体" w:hAnsi="宋体" w:cs="宋体" w:hint="eastAsia"/>
                <w:kern w:val="0"/>
                <w:sz w:val="20"/>
                <w:szCs w:val="20"/>
              </w:rPr>
              <w:t>PCB 采用 FR-4材质，拥有自带驱动控制的 LED 显示单元技术，具有制造商注册商标。</w:t>
            </w:r>
            <w:r w:rsidRPr="00BF4AD7">
              <w:rPr>
                <w:rFonts w:ascii="宋体" w:eastAsia="宋体" w:hAnsi="宋体" w:cs="宋体" w:hint="eastAsia"/>
                <w:kern w:val="0"/>
                <w:sz w:val="20"/>
                <w:szCs w:val="20"/>
              </w:rPr>
              <w:br/>
            </w:r>
            <w:r w:rsidR="00260E66">
              <w:rPr>
                <w:rFonts w:ascii="宋体" w:eastAsia="宋体" w:hAnsi="宋体" w:cs="宋体" w:hint="eastAsia"/>
                <w:kern w:val="0"/>
                <w:sz w:val="20"/>
                <w:szCs w:val="20"/>
              </w:rPr>
              <w:t>25.</w:t>
            </w:r>
            <w:r w:rsidRPr="00BF4AD7">
              <w:rPr>
                <w:rFonts w:ascii="宋体" w:eastAsia="宋体" w:hAnsi="宋体" w:cs="宋体" w:hint="eastAsia"/>
                <w:kern w:val="0"/>
                <w:sz w:val="20"/>
                <w:szCs w:val="20"/>
              </w:rPr>
              <w:t>支持单点亮度色度校正功能，校正后亮度损失&lt;10%</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26.支持带有智能节电功能、带电黑屏节电功能，开启智能节电功能比没有开启节能60%以上</w:t>
            </w:r>
            <w:r w:rsidR="00260E66">
              <w:rPr>
                <w:rFonts w:ascii="宋体" w:eastAsia="宋体" w:hAnsi="宋体" w:cs="宋体" w:hint="eastAsia"/>
                <w:kern w:val="0"/>
                <w:sz w:val="20"/>
                <w:szCs w:val="20"/>
              </w:rPr>
              <w:t>。</w:t>
            </w:r>
            <w:r w:rsidR="00260E66">
              <w:rPr>
                <w:rFonts w:ascii="宋体" w:eastAsia="宋体" w:hAnsi="宋体" w:cs="宋体" w:hint="eastAsia"/>
                <w:kern w:val="0"/>
                <w:sz w:val="20"/>
                <w:szCs w:val="20"/>
              </w:rPr>
              <w:br/>
              <w:t>27.</w:t>
            </w:r>
            <w:r w:rsidRPr="00BF4AD7">
              <w:rPr>
                <w:rFonts w:ascii="宋体" w:eastAsia="宋体" w:hAnsi="宋体" w:cs="宋体" w:hint="eastAsia"/>
                <w:kern w:val="0"/>
                <w:sz w:val="20"/>
                <w:szCs w:val="20"/>
              </w:rPr>
              <w:t>显示屏具有防潮、防尘、防腐蚀、防电磁干扰、防静电等功能，并具有过流、短路、过压、欠压保护</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28.具有</w:t>
            </w:r>
            <w:proofErr w:type="gramStart"/>
            <w:r w:rsidRPr="00BF4AD7">
              <w:rPr>
                <w:rFonts w:ascii="宋体" w:eastAsia="宋体" w:hAnsi="宋体" w:cs="宋体" w:hint="eastAsia"/>
                <w:kern w:val="0"/>
                <w:sz w:val="20"/>
                <w:szCs w:val="20"/>
              </w:rPr>
              <w:t>监控自</w:t>
            </w:r>
            <w:proofErr w:type="gramEnd"/>
            <w:r w:rsidRPr="00BF4AD7">
              <w:rPr>
                <w:rFonts w:ascii="宋体" w:eastAsia="宋体" w:hAnsi="宋体" w:cs="宋体" w:hint="eastAsia"/>
                <w:kern w:val="0"/>
                <w:sz w:val="20"/>
                <w:szCs w:val="20"/>
              </w:rPr>
              <w:t>检技术：可实现LED单点检测、通讯检测、温度检测，电源检测，温度监控等功能</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29.摩尔纹抑制功能：显示屏支持抑制摩尔纹功能，减轻摩尔纹视觉主观效果 80%</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30.LED显示屏画面延迟≤1ms，LED显示屏画面信噪比≥60dB</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31.支持γ校正曲线≥20条</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32.支持 HDR3.0 高图像动态技术</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33.</w:t>
            </w:r>
            <w:proofErr w:type="gramStart"/>
            <w:r w:rsidRPr="00BF4AD7">
              <w:rPr>
                <w:rFonts w:ascii="宋体" w:eastAsia="宋体" w:hAnsi="宋体" w:cs="宋体" w:hint="eastAsia"/>
                <w:kern w:val="0"/>
                <w:sz w:val="20"/>
                <w:szCs w:val="20"/>
              </w:rPr>
              <w:t>支持灯板出现</w:t>
            </w:r>
            <w:proofErr w:type="gramEnd"/>
            <w:r w:rsidRPr="00BF4AD7">
              <w:rPr>
                <w:rFonts w:ascii="宋体" w:eastAsia="宋体" w:hAnsi="宋体" w:cs="宋体" w:hint="eastAsia"/>
                <w:kern w:val="0"/>
                <w:sz w:val="20"/>
                <w:szCs w:val="20"/>
              </w:rPr>
              <w:t>短路时，</w:t>
            </w:r>
            <w:proofErr w:type="gramStart"/>
            <w:r w:rsidRPr="00BF4AD7">
              <w:rPr>
                <w:rFonts w:ascii="宋体" w:eastAsia="宋体" w:hAnsi="宋体" w:cs="宋体" w:hint="eastAsia"/>
                <w:kern w:val="0"/>
                <w:sz w:val="20"/>
                <w:szCs w:val="20"/>
              </w:rPr>
              <w:t>灯板会</w:t>
            </w:r>
            <w:proofErr w:type="gramEnd"/>
            <w:r w:rsidRPr="00BF4AD7">
              <w:rPr>
                <w:rFonts w:ascii="宋体" w:eastAsia="宋体" w:hAnsi="宋体" w:cs="宋体" w:hint="eastAsia"/>
                <w:kern w:val="0"/>
                <w:sz w:val="20"/>
                <w:szCs w:val="20"/>
              </w:rPr>
              <w:t>自动保护，避免烧坏灯板上的其他元器件，支持更换灯板后，校正参数</w:t>
            </w:r>
            <w:proofErr w:type="gramStart"/>
            <w:r w:rsidRPr="00BF4AD7">
              <w:rPr>
                <w:rFonts w:ascii="宋体" w:eastAsia="宋体" w:hAnsi="宋体" w:cs="宋体" w:hint="eastAsia"/>
                <w:kern w:val="0"/>
                <w:sz w:val="20"/>
                <w:szCs w:val="20"/>
              </w:rPr>
              <w:t>自动回读功能</w:t>
            </w:r>
            <w:proofErr w:type="gramEnd"/>
            <w:r w:rsidRPr="00BF4AD7">
              <w:rPr>
                <w:rFonts w:ascii="宋体" w:eastAsia="宋体" w:hAnsi="宋体" w:cs="宋体" w:hint="eastAsia"/>
                <w:kern w:val="0"/>
                <w:sz w:val="20"/>
                <w:szCs w:val="20"/>
              </w:rPr>
              <w:t>不需要人工操作</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34.LED 显示屏具备现场屏体开关机次数及使用时长记录，以及对现场温湿度的监测反馈，并形成数据保存周期为 100天，并可在控制软件端提取数据，保证用户实时了解现场屏体及使用环境情况</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3</w:t>
            </w:r>
            <w:r w:rsidR="00260E66">
              <w:rPr>
                <w:rFonts w:ascii="宋体" w:eastAsia="宋体" w:hAnsi="宋体" w:cs="宋体"/>
                <w:kern w:val="0"/>
                <w:sz w:val="20"/>
                <w:szCs w:val="20"/>
              </w:rPr>
              <w:t>5</w:t>
            </w:r>
            <w:r w:rsidRPr="00BF4AD7">
              <w:rPr>
                <w:rFonts w:ascii="宋体" w:eastAsia="宋体" w:hAnsi="宋体" w:cs="宋体" w:hint="eastAsia"/>
                <w:kern w:val="0"/>
                <w:sz w:val="20"/>
                <w:szCs w:val="20"/>
              </w:rPr>
              <w:t>.所投屏体须通过CCC认证，不接受OEM产品，并提供证书复印件加盖原厂公章。</w:t>
            </w:r>
            <w:r w:rsidR="00260E66">
              <w:rPr>
                <w:rFonts w:ascii="宋体" w:eastAsia="宋体" w:hAnsi="宋体" w:cs="宋体" w:hint="eastAsia"/>
                <w:kern w:val="0"/>
                <w:sz w:val="20"/>
                <w:szCs w:val="20"/>
              </w:rPr>
              <w:br/>
              <w:t>3</w:t>
            </w:r>
            <w:r w:rsidR="00260E66">
              <w:rPr>
                <w:rFonts w:ascii="宋体" w:eastAsia="宋体" w:hAnsi="宋体" w:cs="宋体"/>
                <w:kern w:val="0"/>
                <w:sz w:val="20"/>
                <w:szCs w:val="20"/>
              </w:rPr>
              <w:t>6</w:t>
            </w:r>
            <w:r w:rsidRPr="00BF4AD7">
              <w:rPr>
                <w:rFonts w:ascii="宋体" w:eastAsia="宋体" w:hAnsi="宋体" w:cs="宋体" w:hint="eastAsia"/>
                <w:kern w:val="0"/>
                <w:sz w:val="20"/>
                <w:szCs w:val="20"/>
              </w:rPr>
              <w:t>.所投LED显示屏须通过国家认证机构的产品CQC节能认证、提供相关认证证书复印件并加盖原厂公章</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r>
            <w:r w:rsidRPr="00BF4AD7">
              <w:rPr>
                <w:rFonts w:ascii="宋体" w:eastAsia="宋体" w:hAnsi="宋体" w:cs="宋体" w:hint="eastAsia"/>
                <w:kern w:val="0"/>
                <w:sz w:val="20"/>
                <w:szCs w:val="20"/>
              </w:rPr>
              <w:lastRenderedPageBreak/>
              <w:t>3</w:t>
            </w:r>
            <w:r w:rsidR="00260E66">
              <w:rPr>
                <w:rFonts w:ascii="宋体" w:eastAsia="宋体" w:hAnsi="宋体" w:cs="宋体"/>
                <w:kern w:val="0"/>
                <w:sz w:val="20"/>
                <w:szCs w:val="20"/>
              </w:rPr>
              <w:t>7</w:t>
            </w:r>
            <w:r w:rsidRPr="00BF4AD7">
              <w:rPr>
                <w:rFonts w:ascii="宋体" w:eastAsia="宋体" w:hAnsi="宋体" w:cs="宋体" w:hint="eastAsia"/>
                <w:kern w:val="0"/>
                <w:sz w:val="20"/>
                <w:szCs w:val="20"/>
              </w:rPr>
              <w:t>.产品符合TIRT-GK-JS-55-2020《显示设备显示性能和视觉健康 认证技术规范 第5部分</w:t>
            </w:r>
            <w:r w:rsidR="003F0ECC">
              <w:rPr>
                <w:rFonts w:ascii="宋体" w:eastAsia="宋体" w:hAnsi="宋体" w:cs="宋体" w:hint="eastAsia"/>
                <w:kern w:val="0"/>
                <w:sz w:val="20"/>
                <w:szCs w:val="20"/>
              </w:rPr>
              <w:t>：</w:t>
            </w:r>
            <w:r w:rsidRPr="00BF4AD7">
              <w:rPr>
                <w:rFonts w:ascii="宋体" w:eastAsia="宋体" w:hAnsi="宋体" w:cs="宋体" w:hint="eastAsia"/>
                <w:kern w:val="0"/>
                <w:sz w:val="20"/>
                <w:szCs w:val="20"/>
              </w:rPr>
              <w:t>室内LED 显示屏》认证规则要求，并提供相关认证证书复印件加盖原厂公章</w:t>
            </w:r>
            <w:r w:rsidR="00260E66">
              <w:rPr>
                <w:rFonts w:ascii="宋体" w:eastAsia="宋体" w:hAnsi="宋体" w:cs="宋体" w:hint="eastAsia"/>
                <w:kern w:val="0"/>
                <w:sz w:val="20"/>
                <w:szCs w:val="20"/>
              </w:rPr>
              <w:t>。</w:t>
            </w:r>
            <w:r w:rsidRPr="00BF4AD7">
              <w:rPr>
                <w:rFonts w:ascii="宋体" w:eastAsia="宋体" w:hAnsi="宋体" w:cs="宋体" w:hint="eastAsia"/>
                <w:kern w:val="0"/>
                <w:sz w:val="20"/>
                <w:szCs w:val="20"/>
              </w:rPr>
              <w:br/>
              <w:t>3</w:t>
            </w:r>
            <w:r w:rsidR="00D67CB2">
              <w:rPr>
                <w:rFonts w:ascii="宋体" w:eastAsia="宋体" w:hAnsi="宋体" w:cs="宋体" w:hint="eastAsia"/>
                <w:kern w:val="0"/>
                <w:sz w:val="20"/>
                <w:szCs w:val="20"/>
              </w:rPr>
              <w:t>8</w:t>
            </w:r>
            <w:r w:rsidRPr="00BF4AD7">
              <w:rPr>
                <w:rFonts w:ascii="宋体" w:eastAsia="宋体" w:hAnsi="宋体" w:cs="宋体" w:hint="eastAsia"/>
                <w:kern w:val="0"/>
                <w:sz w:val="20"/>
                <w:szCs w:val="20"/>
              </w:rPr>
              <w:t>.所投屏</w:t>
            </w:r>
            <w:proofErr w:type="gramStart"/>
            <w:r w:rsidRPr="00BF4AD7">
              <w:rPr>
                <w:rFonts w:ascii="宋体" w:eastAsia="宋体" w:hAnsi="宋体" w:cs="宋体" w:hint="eastAsia"/>
                <w:kern w:val="0"/>
                <w:sz w:val="20"/>
                <w:szCs w:val="20"/>
              </w:rPr>
              <w:t>体符合</w:t>
            </w:r>
            <w:proofErr w:type="gramEnd"/>
            <w:r w:rsidRPr="00BF4AD7">
              <w:rPr>
                <w:rFonts w:ascii="宋体" w:eastAsia="宋体" w:hAnsi="宋体" w:cs="宋体" w:hint="eastAsia"/>
                <w:kern w:val="0"/>
                <w:sz w:val="20"/>
                <w:szCs w:val="20"/>
              </w:rPr>
              <w:t xml:space="preserve"> CESI 产品认证实施规则CESI-PC-0D74中HDR3.0的要求，并提供相关认证证书复印件加盖</w:t>
            </w:r>
            <w:r w:rsidR="00260E66">
              <w:rPr>
                <w:rFonts w:ascii="宋体" w:eastAsia="宋体" w:hAnsi="宋体" w:cs="宋体" w:hint="eastAsia"/>
                <w:kern w:val="0"/>
                <w:sz w:val="20"/>
                <w:szCs w:val="20"/>
              </w:rPr>
              <w:t>。</w:t>
            </w:r>
          </w:p>
        </w:tc>
        <w:tc>
          <w:tcPr>
            <w:tcW w:w="727" w:type="dxa"/>
            <w:vAlign w:val="center"/>
          </w:tcPr>
          <w:p w14:paraId="3E0CA3C4" w14:textId="77777777" w:rsidR="000F7DA5" w:rsidRDefault="000F7DA5" w:rsidP="0019248A">
            <w:pPr>
              <w:spacing w:line="312" w:lineRule="auto"/>
              <w:jc w:val="center"/>
              <w:rPr>
                <w:rFonts w:ascii="宋体" w:eastAsia="宋体" w:hAnsi="宋体"/>
                <w:sz w:val="20"/>
                <w:szCs w:val="20"/>
              </w:rPr>
            </w:pPr>
          </w:p>
        </w:tc>
        <w:tc>
          <w:tcPr>
            <w:tcW w:w="727" w:type="dxa"/>
            <w:vAlign w:val="center"/>
          </w:tcPr>
          <w:p w14:paraId="05F36AF3" w14:textId="77777777" w:rsidR="000F7DA5" w:rsidRDefault="000F7DA5" w:rsidP="0019248A">
            <w:pPr>
              <w:spacing w:line="312" w:lineRule="auto"/>
              <w:jc w:val="center"/>
              <w:rPr>
                <w:rFonts w:ascii="宋体" w:eastAsia="宋体" w:hAnsi="宋体"/>
                <w:sz w:val="20"/>
                <w:szCs w:val="20"/>
              </w:rPr>
            </w:pPr>
          </w:p>
        </w:tc>
        <w:tc>
          <w:tcPr>
            <w:tcW w:w="727" w:type="dxa"/>
            <w:shd w:val="clear" w:color="auto" w:fill="auto"/>
            <w:vAlign w:val="center"/>
          </w:tcPr>
          <w:p w14:paraId="665AB076" w14:textId="77777777" w:rsidR="000F7DA5" w:rsidRDefault="000F7DA5" w:rsidP="0019248A">
            <w:pPr>
              <w:spacing w:line="312" w:lineRule="auto"/>
              <w:jc w:val="center"/>
              <w:rPr>
                <w:rFonts w:ascii="宋体" w:eastAsia="宋体" w:hAnsi="宋体"/>
                <w:sz w:val="20"/>
                <w:szCs w:val="20"/>
              </w:rPr>
            </w:pPr>
          </w:p>
        </w:tc>
        <w:tc>
          <w:tcPr>
            <w:tcW w:w="727" w:type="dxa"/>
            <w:shd w:val="clear" w:color="auto" w:fill="auto"/>
            <w:vAlign w:val="center"/>
          </w:tcPr>
          <w:p w14:paraId="403083F2" w14:textId="77777777" w:rsidR="000F7DA5" w:rsidRDefault="000F7DA5" w:rsidP="0019248A">
            <w:pPr>
              <w:spacing w:line="312" w:lineRule="auto"/>
              <w:jc w:val="center"/>
              <w:rPr>
                <w:rFonts w:ascii="宋体" w:eastAsia="宋体" w:hAnsi="宋体"/>
                <w:sz w:val="20"/>
                <w:szCs w:val="20"/>
              </w:rPr>
            </w:pPr>
            <w:r>
              <w:rPr>
                <w:rFonts w:ascii="宋体" w:eastAsia="宋体" w:hAnsi="宋体" w:hint="eastAsia"/>
                <w:sz w:val="20"/>
                <w:szCs w:val="20"/>
              </w:rPr>
              <w:t>1套</w:t>
            </w:r>
          </w:p>
        </w:tc>
        <w:tc>
          <w:tcPr>
            <w:tcW w:w="671" w:type="dxa"/>
            <w:shd w:val="clear" w:color="auto" w:fill="auto"/>
            <w:vAlign w:val="center"/>
          </w:tcPr>
          <w:p w14:paraId="2042B607" w14:textId="77777777" w:rsidR="000F7DA5"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0F7DA5" w14:paraId="2D9B3D75" w14:textId="77777777" w:rsidTr="0019248A">
        <w:trPr>
          <w:jc w:val="center"/>
        </w:trPr>
        <w:tc>
          <w:tcPr>
            <w:tcW w:w="675" w:type="dxa"/>
            <w:vAlign w:val="center"/>
          </w:tcPr>
          <w:p w14:paraId="5D52FD8C" w14:textId="77777777" w:rsidR="000F7DA5" w:rsidRPr="00BF4AD7" w:rsidRDefault="000F7DA5" w:rsidP="0019248A">
            <w:pPr>
              <w:widowControl/>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lastRenderedPageBreak/>
              <w:t>2</w:t>
            </w:r>
          </w:p>
        </w:tc>
        <w:tc>
          <w:tcPr>
            <w:tcW w:w="678" w:type="dxa"/>
            <w:vMerge/>
            <w:vAlign w:val="center"/>
          </w:tcPr>
          <w:p w14:paraId="53D5DED1" w14:textId="77777777" w:rsidR="000F7DA5" w:rsidRPr="00BF4AD7" w:rsidRDefault="000F7DA5" w:rsidP="0019248A">
            <w:pPr>
              <w:jc w:val="center"/>
              <w:rPr>
                <w:rFonts w:ascii="宋体" w:eastAsia="宋体" w:hAnsi="宋体" w:cs="宋体"/>
                <w:color w:val="000000"/>
                <w:kern w:val="0"/>
                <w:sz w:val="20"/>
                <w:szCs w:val="20"/>
              </w:rPr>
            </w:pPr>
          </w:p>
        </w:tc>
        <w:tc>
          <w:tcPr>
            <w:tcW w:w="776" w:type="dxa"/>
            <w:shd w:val="clear" w:color="auto" w:fill="auto"/>
            <w:vAlign w:val="center"/>
          </w:tcPr>
          <w:p w14:paraId="4ED1D489" w14:textId="77777777" w:rsidR="000F7DA5" w:rsidRPr="00BF4AD7" w:rsidRDefault="000F7DA5" w:rsidP="0019248A">
            <w:pPr>
              <w:widowControl/>
              <w:jc w:val="center"/>
              <w:rPr>
                <w:rFonts w:ascii="宋体" w:eastAsia="宋体" w:hAnsi="宋体" w:cs="宋体"/>
                <w:kern w:val="0"/>
                <w:sz w:val="20"/>
                <w:szCs w:val="20"/>
              </w:rPr>
            </w:pPr>
            <w:r w:rsidRPr="00BF4AD7">
              <w:rPr>
                <w:rFonts w:ascii="宋体" w:eastAsia="宋体" w:hAnsi="宋体" w:cs="宋体" w:hint="eastAsia"/>
                <w:kern w:val="0"/>
                <w:sz w:val="20"/>
                <w:szCs w:val="20"/>
              </w:rPr>
              <w:t>视频处理器</w:t>
            </w:r>
          </w:p>
        </w:tc>
        <w:tc>
          <w:tcPr>
            <w:tcW w:w="3404" w:type="dxa"/>
            <w:shd w:val="clear" w:color="auto" w:fill="auto"/>
            <w:vAlign w:val="center"/>
          </w:tcPr>
          <w:p w14:paraId="62D37917" w14:textId="77777777" w:rsidR="0019248A" w:rsidRDefault="0019248A" w:rsidP="0019248A">
            <w:pPr>
              <w:widowControl/>
              <w:jc w:val="left"/>
              <w:rPr>
                <w:rFonts w:ascii="宋体" w:eastAsia="宋体" w:hAnsi="宋体" w:cs="宋体"/>
                <w:kern w:val="0"/>
                <w:sz w:val="20"/>
                <w:szCs w:val="20"/>
              </w:rPr>
            </w:pPr>
            <w:r>
              <w:rPr>
                <w:rFonts w:ascii="宋体" w:eastAsia="宋体" w:hAnsi="宋体" w:cs="宋体"/>
                <w:kern w:val="0"/>
                <w:sz w:val="20"/>
                <w:szCs w:val="20"/>
              </w:rPr>
              <w:t>1.</w:t>
            </w:r>
            <w:r w:rsidR="000F7DA5" w:rsidRPr="00BF4AD7">
              <w:rPr>
                <w:rFonts w:ascii="宋体" w:eastAsia="宋体" w:hAnsi="宋体" w:cs="宋体" w:hint="eastAsia"/>
                <w:kern w:val="0"/>
                <w:sz w:val="20"/>
                <w:szCs w:val="20"/>
              </w:rPr>
              <w:t>2U机箱，视频处理器、拼控、发送 三合一产品；单卡</w:t>
            </w:r>
            <w:proofErr w:type="gramStart"/>
            <w:r w:rsidR="000F7DA5" w:rsidRPr="00BF4AD7">
              <w:rPr>
                <w:rFonts w:ascii="宋体" w:eastAsia="宋体" w:hAnsi="宋体" w:cs="宋体" w:hint="eastAsia"/>
                <w:kern w:val="0"/>
                <w:sz w:val="20"/>
                <w:szCs w:val="20"/>
              </w:rPr>
              <w:t>最大带载</w:t>
            </w:r>
            <w:proofErr w:type="gramEnd"/>
            <w:r w:rsidR="000F7DA5" w:rsidRPr="00BF4AD7">
              <w:rPr>
                <w:rFonts w:ascii="宋体" w:eastAsia="宋体" w:hAnsi="宋体" w:cs="宋体" w:hint="eastAsia"/>
                <w:kern w:val="0"/>
                <w:sz w:val="20"/>
                <w:szCs w:val="20"/>
              </w:rPr>
              <w:t>面积：1040W点</w:t>
            </w:r>
            <w:r w:rsidR="00260E66">
              <w:rPr>
                <w:rFonts w:ascii="宋体" w:eastAsia="宋体" w:hAnsi="宋体" w:cs="宋体" w:hint="eastAsia"/>
                <w:kern w:val="0"/>
                <w:sz w:val="20"/>
                <w:szCs w:val="20"/>
              </w:rPr>
              <w:t>。</w:t>
            </w:r>
            <w:r w:rsidR="000F7DA5" w:rsidRPr="00BF4AD7">
              <w:rPr>
                <w:rFonts w:ascii="宋体" w:eastAsia="宋体" w:hAnsi="宋体" w:cs="宋体" w:hint="eastAsia"/>
                <w:kern w:val="0"/>
                <w:sz w:val="20"/>
                <w:szCs w:val="20"/>
              </w:rPr>
              <w:br/>
            </w:r>
            <w:r>
              <w:rPr>
                <w:rFonts w:ascii="宋体" w:eastAsia="宋体" w:hAnsi="宋体" w:cs="宋体" w:hint="eastAsia"/>
                <w:kern w:val="0"/>
                <w:sz w:val="20"/>
                <w:szCs w:val="20"/>
              </w:rPr>
              <w:t>2.</w:t>
            </w:r>
            <w:r w:rsidR="000F7DA5" w:rsidRPr="00BF4AD7">
              <w:rPr>
                <w:rFonts w:ascii="宋体" w:eastAsia="宋体" w:hAnsi="宋体" w:cs="宋体" w:hint="eastAsia"/>
                <w:kern w:val="0"/>
                <w:sz w:val="20"/>
                <w:szCs w:val="20"/>
              </w:rPr>
              <w:t>输入分辨率：最大单路4096*2160点输入，支持最宽8192，最高4096</w:t>
            </w:r>
            <w:r w:rsidR="00260E66">
              <w:rPr>
                <w:rFonts w:ascii="宋体" w:eastAsia="宋体" w:hAnsi="宋体" w:cs="宋体" w:hint="eastAsia"/>
                <w:kern w:val="0"/>
                <w:sz w:val="20"/>
                <w:szCs w:val="20"/>
              </w:rPr>
              <w:t>。</w:t>
            </w:r>
            <w:r w:rsidR="000F7DA5" w:rsidRPr="00BF4AD7">
              <w:rPr>
                <w:rFonts w:ascii="宋体" w:eastAsia="宋体" w:hAnsi="宋体" w:cs="宋体" w:hint="eastAsia"/>
                <w:kern w:val="0"/>
                <w:sz w:val="20"/>
                <w:szCs w:val="20"/>
              </w:rPr>
              <w:br/>
            </w:r>
            <w:r>
              <w:rPr>
                <w:rFonts w:ascii="宋体" w:eastAsia="宋体" w:hAnsi="宋体" w:cs="宋体" w:hint="eastAsia"/>
                <w:kern w:val="0"/>
                <w:sz w:val="20"/>
                <w:szCs w:val="20"/>
              </w:rPr>
              <w:t>3.</w:t>
            </w:r>
            <w:r w:rsidR="000F7DA5" w:rsidRPr="00BF4AD7">
              <w:rPr>
                <w:rFonts w:ascii="宋体" w:eastAsia="宋体" w:hAnsi="宋体" w:cs="宋体" w:hint="eastAsia"/>
                <w:kern w:val="0"/>
                <w:sz w:val="20"/>
                <w:szCs w:val="20"/>
              </w:rPr>
              <w:t>输入接口类型：支持2路 SDI、1路HDMI2.0和4路DVI</w:t>
            </w:r>
            <w:r>
              <w:rPr>
                <w:rFonts w:ascii="宋体" w:eastAsia="宋体" w:hAnsi="宋体" w:cs="宋体" w:hint="eastAsia"/>
                <w:kern w:val="0"/>
                <w:sz w:val="20"/>
                <w:szCs w:val="20"/>
              </w:rPr>
              <w:t>视频信号输入。</w:t>
            </w:r>
            <w:r w:rsidR="000F7DA5" w:rsidRPr="00BF4AD7">
              <w:rPr>
                <w:rFonts w:ascii="宋体" w:eastAsia="宋体" w:hAnsi="宋体" w:cs="宋体" w:hint="eastAsia"/>
                <w:kern w:val="0"/>
                <w:sz w:val="20"/>
                <w:szCs w:val="20"/>
              </w:rPr>
              <w:br/>
            </w:r>
            <w:r>
              <w:rPr>
                <w:rFonts w:ascii="宋体" w:eastAsia="宋体" w:hAnsi="宋体" w:cs="宋体" w:hint="eastAsia"/>
                <w:kern w:val="0"/>
                <w:sz w:val="20"/>
                <w:szCs w:val="20"/>
              </w:rPr>
              <w:t>4</w:t>
            </w:r>
            <w:r>
              <w:rPr>
                <w:rFonts w:ascii="宋体" w:eastAsia="宋体" w:hAnsi="宋体" w:cs="宋体"/>
                <w:kern w:val="0"/>
                <w:sz w:val="20"/>
                <w:szCs w:val="20"/>
              </w:rPr>
              <w:t>.</w:t>
            </w:r>
            <w:r w:rsidR="000F7DA5" w:rsidRPr="00BF4AD7">
              <w:rPr>
                <w:rFonts w:ascii="宋体" w:eastAsia="宋体" w:hAnsi="宋体" w:cs="宋体" w:hint="eastAsia"/>
                <w:kern w:val="0"/>
                <w:sz w:val="20"/>
                <w:szCs w:val="20"/>
              </w:rPr>
              <w:t>输出接口：16路千兆网口输出</w:t>
            </w:r>
            <w:r>
              <w:rPr>
                <w:rFonts w:ascii="宋体" w:eastAsia="宋体" w:hAnsi="宋体" w:cs="宋体" w:hint="eastAsia"/>
                <w:kern w:val="0"/>
                <w:sz w:val="20"/>
                <w:szCs w:val="20"/>
              </w:rPr>
              <w:t>。</w:t>
            </w:r>
            <w:r w:rsidR="000F7DA5" w:rsidRPr="00BF4AD7">
              <w:rPr>
                <w:rFonts w:ascii="宋体" w:eastAsia="宋体" w:hAnsi="宋体" w:cs="宋体" w:hint="eastAsia"/>
                <w:kern w:val="0"/>
                <w:sz w:val="20"/>
                <w:szCs w:val="20"/>
              </w:rPr>
              <w:t xml:space="preserve"> </w:t>
            </w:r>
            <w:r w:rsidR="000F7DA5" w:rsidRPr="00BF4AD7">
              <w:rPr>
                <w:rFonts w:ascii="宋体" w:eastAsia="宋体" w:hAnsi="宋体" w:cs="宋体" w:hint="eastAsia"/>
                <w:kern w:val="0"/>
                <w:sz w:val="20"/>
                <w:szCs w:val="20"/>
              </w:rPr>
              <w:br/>
            </w:r>
            <w:r>
              <w:rPr>
                <w:rFonts w:ascii="宋体" w:eastAsia="宋体" w:hAnsi="宋体" w:cs="宋体" w:hint="eastAsia"/>
                <w:kern w:val="0"/>
                <w:sz w:val="20"/>
                <w:szCs w:val="20"/>
              </w:rPr>
              <w:t>5</w:t>
            </w:r>
            <w:r>
              <w:rPr>
                <w:rFonts w:ascii="宋体" w:eastAsia="宋体" w:hAnsi="宋体" w:cs="宋体"/>
                <w:kern w:val="0"/>
                <w:sz w:val="20"/>
                <w:szCs w:val="20"/>
              </w:rPr>
              <w:t>.</w:t>
            </w:r>
            <w:r w:rsidR="000F7DA5" w:rsidRPr="00BF4AD7">
              <w:rPr>
                <w:rFonts w:ascii="宋体" w:eastAsia="宋体" w:hAnsi="宋体" w:cs="宋体" w:hint="eastAsia"/>
                <w:kern w:val="0"/>
                <w:sz w:val="20"/>
                <w:szCs w:val="20"/>
              </w:rPr>
              <w:t>支持一键切换SDI、DVI和HDMI</w:t>
            </w:r>
            <w:r>
              <w:rPr>
                <w:rFonts w:ascii="宋体" w:eastAsia="宋体" w:hAnsi="宋体" w:cs="宋体" w:hint="eastAsia"/>
                <w:kern w:val="0"/>
                <w:sz w:val="20"/>
                <w:szCs w:val="20"/>
              </w:rPr>
              <w:t>输入信号，支持外部音频输入，通过网线同步传输。</w:t>
            </w:r>
            <w:r w:rsidR="000F7DA5" w:rsidRPr="00BF4AD7">
              <w:rPr>
                <w:rFonts w:ascii="宋体" w:eastAsia="宋体" w:hAnsi="宋体" w:cs="宋体" w:hint="eastAsia"/>
                <w:kern w:val="0"/>
                <w:sz w:val="20"/>
                <w:szCs w:val="20"/>
              </w:rPr>
              <w:br/>
            </w:r>
            <w:r>
              <w:rPr>
                <w:rFonts w:ascii="宋体" w:eastAsia="宋体" w:hAnsi="宋体" w:cs="宋体" w:hint="eastAsia"/>
                <w:kern w:val="0"/>
                <w:sz w:val="20"/>
                <w:szCs w:val="20"/>
              </w:rPr>
              <w:t>6</w:t>
            </w:r>
            <w:r>
              <w:rPr>
                <w:rFonts w:ascii="宋体" w:eastAsia="宋体" w:hAnsi="宋体" w:cs="宋体"/>
                <w:kern w:val="0"/>
                <w:sz w:val="20"/>
                <w:szCs w:val="20"/>
              </w:rPr>
              <w:t>.</w:t>
            </w:r>
            <w:r w:rsidR="000F7DA5" w:rsidRPr="00BF4AD7">
              <w:rPr>
                <w:rFonts w:ascii="宋体" w:eastAsia="宋体" w:hAnsi="宋体" w:cs="宋体" w:hint="eastAsia"/>
                <w:kern w:val="0"/>
                <w:sz w:val="20"/>
                <w:szCs w:val="20"/>
              </w:rPr>
              <w:t>控制方式：双USB2.0</w:t>
            </w:r>
            <w:r>
              <w:rPr>
                <w:rFonts w:ascii="宋体" w:eastAsia="宋体" w:hAnsi="宋体" w:cs="宋体" w:hint="eastAsia"/>
                <w:kern w:val="0"/>
                <w:sz w:val="20"/>
                <w:szCs w:val="20"/>
              </w:rPr>
              <w:t>高速通讯接口，可单独用于电脑调试和发送卡多台级联。</w:t>
            </w:r>
          </w:p>
          <w:p w14:paraId="65D941B8" w14:textId="77777777" w:rsidR="0019248A" w:rsidRDefault="0019248A" w:rsidP="0019248A">
            <w:pPr>
              <w:widowControl/>
              <w:jc w:val="left"/>
              <w:rPr>
                <w:rFonts w:ascii="宋体" w:eastAsia="宋体" w:hAnsi="宋体" w:cs="宋体"/>
                <w:kern w:val="0"/>
                <w:sz w:val="20"/>
                <w:szCs w:val="20"/>
              </w:rPr>
            </w:pPr>
            <w:r>
              <w:rPr>
                <w:rFonts w:ascii="宋体" w:eastAsia="宋体" w:hAnsi="宋体" w:cs="宋体" w:hint="eastAsia"/>
                <w:kern w:val="0"/>
                <w:sz w:val="20"/>
                <w:szCs w:val="20"/>
              </w:rPr>
              <w:t>7</w:t>
            </w:r>
            <w:r>
              <w:rPr>
                <w:rFonts w:ascii="宋体" w:eastAsia="宋体" w:hAnsi="宋体" w:cs="宋体"/>
                <w:kern w:val="0"/>
                <w:sz w:val="20"/>
                <w:szCs w:val="20"/>
              </w:rPr>
              <w:t>.</w:t>
            </w:r>
            <w:r>
              <w:rPr>
                <w:rFonts w:ascii="宋体" w:eastAsia="宋体" w:hAnsi="宋体" w:cs="宋体" w:hint="eastAsia"/>
                <w:kern w:val="0"/>
                <w:sz w:val="20"/>
                <w:szCs w:val="20"/>
              </w:rPr>
              <w:t>支持多发送卡任意拼接级联，严格同步。</w:t>
            </w:r>
            <w:r w:rsidR="000F7DA5" w:rsidRPr="00BF4AD7">
              <w:rPr>
                <w:rFonts w:ascii="宋体" w:eastAsia="宋体" w:hAnsi="宋体" w:cs="宋体" w:hint="eastAsia"/>
                <w:kern w:val="0"/>
                <w:sz w:val="20"/>
                <w:szCs w:val="20"/>
              </w:rPr>
              <w:br/>
            </w:r>
            <w:r>
              <w:rPr>
                <w:rFonts w:ascii="宋体" w:eastAsia="宋体" w:hAnsi="宋体" w:cs="宋体" w:hint="eastAsia"/>
                <w:kern w:val="0"/>
                <w:sz w:val="20"/>
                <w:szCs w:val="20"/>
              </w:rPr>
              <w:t>8</w:t>
            </w:r>
            <w:r>
              <w:rPr>
                <w:rFonts w:ascii="宋体" w:eastAsia="宋体" w:hAnsi="宋体" w:cs="宋体"/>
                <w:kern w:val="0"/>
                <w:sz w:val="20"/>
                <w:szCs w:val="20"/>
              </w:rPr>
              <w:t>.</w:t>
            </w:r>
            <w:r w:rsidR="000F7DA5" w:rsidRPr="00BF4AD7">
              <w:rPr>
                <w:rFonts w:ascii="宋体" w:eastAsia="宋体" w:hAnsi="宋体" w:cs="宋体" w:hint="eastAsia"/>
                <w:kern w:val="0"/>
                <w:sz w:val="20"/>
                <w:szCs w:val="20"/>
              </w:rPr>
              <w:t>自带Lan百兆网口，可与PC</w:t>
            </w:r>
            <w:r>
              <w:rPr>
                <w:rFonts w:ascii="宋体" w:eastAsia="宋体" w:hAnsi="宋体" w:cs="宋体" w:hint="eastAsia"/>
                <w:kern w:val="0"/>
                <w:sz w:val="20"/>
                <w:szCs w:val="20"/>
              </w:rPr>
              <w:t>接入同一网络，进行局域网控制；</w:t>
            </w:r>
            <w:r w:rsidR="000F7DA5" w:rsidRPr="00BF4AD7">
              <w:rPr>
                <w:rFonts w:ascii="宋体" w:eastAsia="宋体" w:hAnsi="宋体" w:cs="宋体" w:hint="eastAsia"/>
                <w:kern w:val="0"/>
                <w:sz w:val="20"/>
                <w:szCs w:val="20"/>
              </w:rPr>
              <w:t>自带RS232</w:t>
            </w:r>
            <w:r>
              <w:rPr>
                <w:rFonts w:ascii="宋体" w:eastAsia="宋体" w:hAnsi="宋体" w:cs="宋体" w:hint="eastAsia"/>
                <w:kern w:val="0"/>
                <w:sz w:val="20"/>
                <w:szCs w:val="20"/>
              </w:rPr>
              <w:t>串口控制接口，方便接入中控平台。</w:t>
            </w:r>
            <w:r w:rsidR="000F7DA5" w:rsidRPr="00BF4AD7">
              <w:rPr>
                <w:rFonts w:ascii="宋体" w:eastAsia="宋体" w:hAnsi="宋体" w:cs="宋体" w:hint="eastAsia"/>
                <w:kern w:val="0"/>
                <w:sz w:val="20"/>
                <w:szCs w:val="20"/>
              </w:rPr>
              <w:br/>
            </w:r>
            <w:r>
              <w:rPr>
                <w:rFonts w:ascii="宋体" w:eastAsia="宋体" w:hAnsi="宋体" w:cs="宋体" w:hint="eastAsia"/>
                <w:kern w:val="0"/>
                <w:sz w:val="20"/>
                <w:szCs w:val="20"/>
              </w:rPr>
              <w:t>9</w:t>
            </w:r>
            <w:r>
              <w:rPr>
                <w:rFonts w:ascii="宋体" w:eastAsia="宋体" w:hAnsi="宋体" w:cs="宋体"/>
                <w:kern w:val="0"/>
                <w:sz w:val="20"/>
                <w:szCs w:val="20"/>
              </w:rPr>
              <w:t>.</w:t>
            </w:r>
            <w:r>
              <w:rPr>
                <w:rFonts w:ascii="宋体" w:eastAsia="宋体" w:hAnsi="宋体" w:cs="宋体" w:hint="eastAsia"/>
                <w:kern w:val="0"/>
                <w:sz w:val="20"/>
                <w:szCs w:val="20"/>
              </w:rPr>
              <w:t>可根据显示屏分辨率对输入图像进行拼接、缩放。</w:t>
            </w:r>
            <w:r w:rsidR="000F7DA5" w:rsidRPr="00BF4AD7">
              <w:rPr>
                <w:rFonts w:ascii="宋体" w:eastAsia="宋体" w:hAnsi="宋体" w:cs="宋体" w:hint="eastAsia"/>
                <w:kern w:val="0"/>
                <w:sz w:val="20"/>
                <w:szCs w:val="20"/>
              </w:rPr>
              <w:br/>
            </w:r>
            <w:r>
              <w:rPr>
                <w:rFonts w:ascii="宋体" w:eastAsia="宋体" w:hAnsi="宋体" w:cs="宋体" w:hint="eastAsia"/>
                <w:kern w:val="0"/>
                <w:sz w:val="20"/>
                <w:szCs w:val="20"/>
              </w:rPr>
              <w:t>1</w:t>
            </w:r>
            <w:r>
              <w:rPr>
                <w:rFonts w:ascii="宋体" w:eastAsia="宋体" w:hAnsi="宋体" w:cs="宋体"/>
                <w:kern w:val="0"/>
                <w:sz w:val="20"/>
                <w:szCs w:val="20"/>
              </w:rPr>
              <w:t>0.</w:t>
            </w:r>
            <w:r w:rsidR="000F7DA5" w:rsidRPr="00BF4AD7">
              <w:rPr>
                <w:rFonts w:ascii="宋体" w:eastAsia="宋体" w:hAnsi="宋体" w:cs="宋体" w:hint="eastAsia"/>
                <w:kern w:val="0"/>
                <w:sz w:val="20"/>
                <w:szCs w:val="20"/>
              </w:rPr>
              <w:t>支持多窗口（7</w:t>
            </w:r>
            <w:r>
              <w:rPr>
                <w:rFonts w:ascii="宋体" w:eastAsia="宋体" w:hAnsi="宋体" w:cs="宋体" w:hint="eastAsia"/>
                <w:kern w:val="0"/>
                <w:sz w:val="20"/>
                <w:szCs w:val="20"/>
              </w:rPr>
              <w:t>画面）位置、大小可自由调节。</w:t>
            </w:r>
            <w:r w:rsidR="000F7DA5" w:rsidRPr="00BF4AD7">
              <w:rPr>
                <w:rFonts w:ascii="宋体" w:eastAsia="宋体" w:hAnsi="宋体" w:cs="宋体" w:hint="eastAsia"/>
                <w:kern w:val="0"/>
                <w:sz w:val="20"/>
                <w:szCs w:val="20"/>
              </w:rPr>
              <w:br/>
            </w:r>
            <w:r>
              <w:rPr>
                <w:rFonts w:ascii="宋体" w:eastAsia="宋体" w:hAnsi="宋体" w:cs="宋体" w:hint="eastAsia"/>
                <w:kern w:val="0"/>
                <w:sz w:val="20"/>
                <w:szCs w:val="20"/>
              </w:rPr>
              <w:t>1</w:t>
            </w:r>
            <w:r>
              <w:rPr>
                <w:rFonts w:ascii="宋体" w:eastAsia="宋体" w:hAnsi="宋体" w:cs="宋体"/>
                <w:kern w:val="0"/>
                <w:sz w:val="20"/>
                <w:szCs w:val="20"/>
              </w:rPr>
              <w:t>1.</w:t>
            </w:r>
            <w:r w:rsidR="000F7DA5" w:rsidRPr="00BF4AD7">
              <w:rPr>
                <w:rFonts w:ascii="宋体" w:eastAsia="宋体" w:hAnsi="宋体" w:cs="宋体" w:hint="eastAsia"/>
                <w:kern w:val="0"/>
                <w:sz w:val="20"/>
                <w:szCs w:val="20"/>
              </w:rPr>
              <w:t>支持拼接，缩放，画中画</w:t>
            </w:r>
            <w:r>
              <w:rPr>
                <w:rFonts w:ascii="宋体" w:eastAsia="宋体" w:hAnsi="宋体" w:cs="宋体" w:hint="eastAsia"/>
                <w:kern w:val="0"/>
                <w:sz w:val="20"/>
                <w:szCs w:val="20"/>
              </w:rPr>
              <w:t>。</w:t>
            </w:r>
            <w:r w:rsidR="000F7DA5" w:rsidRPr="00BF4AD7">
              <w:rPr>
                <w:rFonts w:ascii="宋体" w:eastAsia="宋体" w:hAnsi="宋体" w:cs="宋体" w:hint="eastAsia"/>
                <w:kern w:val="0"/>
                <w:sz w:val="20"/>
                <w:szCs w:val="20"/>
              </w:rPr>
              <w:br/>
            </w:r>
            <w:r>
              <w:rPr>
                <w:rFonts w:ascii="宋体" w:eastAsia="宋体" w:hAnsi="宋体" w:cs="宋体" w:hint="eastAsia"/>
                <w:kern w:val="0"/>
                <w:sz w:val="20"/>
                <w:szCs w:val="20"/>
              </w:rPr>
              <w:t>1</w:t>
            </w:r>
            <w:r>
              <w:rPr>
                <w:rFonts w:ascii="宋体" w:eastAsia="宋体" w:hAnsi="宋体" w:cs="宋体"/>
                <w:kern w:val="0"/>
                <w:sz w:val="20"/>
                <w:szCs w:val="20"/>
              </w:rPr>
              <w:t>2.</w:t>
            </w:r>
            <w:r>
              <w:rPr>
                <w:rFonts w:ascii="宋体" w:eastAsia="宋体" w:hAnsi="宋体" w:cs="宋体" w:hint="eastAsia"/>
                <w:kern w:val="0"/>
                <w:sz w:val="20"/>
                <w:szCs w:val="20"/>
              </w:rPr>
              <w:t>显示效果：</w:t>
            </w:r>
            <w:proofErr w:type="gramStart"/>
            <w:r>
              <w:rPr>
                <w:rFonts w:ascii="宋体" w:eastAsia="宋体" w:hAnsi="宋体" w:cs="宋体" w:hint="eastAsia"/>
                <w:kern w:val="0"/>
                <w:sz w:val="20"/>
                <w:szCs w:val="20"/>
              </w:rPr>
              <w:t>支持低亮高</w:t>
            </w:r>
            <w:proofErr w:type="gramEnd"/>
            <w:r>
              <w:rPr>
                <w:rFonts w:ascii="宋体" w:eastAsia="宋体" w:hAnsi="宋体" w:cs="宋体" w:hint="eastAsia"/>
                <w:kern w:val="0"/>
                <w:sz w:val="20"/>
                <w:szCs w:val="20"/>
              </w:rPr>
              <w:t>灰。</w:t>
            </w:r>
          </w:p>
          <w:p w14:paraId="5ABB0BEE" w14:textId="77777777" w:rsidR="0019248A" w:rsidRDefault="0019248A" w:rsidP="0019248A">
            <w:pPr>
              <w:widowControl/>
              <w:jc w:val="left"/>
              <w:rPr>
                <w:rFonts w:ascii="宋体" w:eastAsia="宋体" w:hAnsi="宋体" w:cs="宋体"/>
                <w:kern w:val="0"/>
                <w:sz w:val="20"/>
                <w:szCs w:val="20"/>
              </w:rPr>
            </w:pPr>
            <w:r>
              <w:rPr>
                <w:rFonts w:ascii="宋体" w:eastAsia="宋体" w:hAnsi="宋体" w:cs="宋体" w:hint="eastAsia"/>
                <w:kern w:val="0"/>
                <w:sz w:val="20"/>
                <w:szCs w:val="20"/>
              </w:rPr>
              <w:t>1</w:t>
            </w:r>
            <w:r>
              <w:rPr>
                <w:rFonts w:ascii="宋体" w:eastAsia="宋体" w:hAnsi="宋体" w:cs="宋体"/>
                <w:kern w:val="0"/>
                <w:sz w:val="20"/>
                <w:szCs w:val="20"/>
              </w:rPr>
              <w:t>3.</w:t>
            </w:r>
            <w:r>
              <w:rPr>
                <w:rFonts w:ascii="宋体" w:eastAsia="宋体" w:hAnsi="宋体" w:cs="宋体" w:hint="eastAsia"/>
                <w:kern w:val="0"/>
                <w:sz w:val="20"/>
                <w:szCs w:val="20"/>
              </w:rPr>
              <w:t>支持前面板快速设置显示屏，无需通过计算机。</w:t>
            </w:r>
          </w:p>
          <w:p w14:paraId="54C58C5E" w14:textId="77777777" w:rsidR="000F7DA5" w:rsidRPr="00BF4AD7" w:rsidRDefault="0019248A" w:rsidP="0019248A">
            <w:pPr>
              <w:widowControl/>
              <w:jc w:val="left"/>
              <w:rPr>
                <w:rFonts w:ascii="宋体" w:eastAsia="宋体" w:hAnsi="宋体" w:cs="宋体"/>
                <w:kern w:val="0"/>
                <w:sz w:val="20"/>
                <w:szCs w:val="20"/>
              </w:rPr>
            </w:pPr>
            <w:r>
              <w:rPr>
                <w:rFonts w:ascii="宋体" w:eastAsia="宋体" w:hAnsi="宋体" w:cs="宋体" w:hint="eastAsia"/>
                <w:kern w:val="0"/>
                <w:sz w:val="20"/>
                <w:szCs w:val="20"/>
              </w:rPr>
              <w:t>1</w:t>
            </w:r>
            <w:r>
              <w:rPr>
                <w:rFonts w:ascii="宋体" w:eastAsia="宋体" w:hAnsi="宋体" w:cs="宋体"/>
                <w:kern w:val="0"/>
                <w:sz w:val="20"/>
                <w:szCs w:val="20"/>
              </w:rPr>
              <w:t>4.</w:t>
            </w:r>
            <w:r w:rsidR="000F7DA5" w:rsidRPr="00BF4AD7">
              <w:rPr>
                <w:rFonts w:ascii="宋体" w:eastAsia="宋体" w:hAnsi="宋体" w:cs="宋体" w:hint="eastAsia"/>
                <w:kern w:val="0"/>
                <w:sz w:val="20"/>
                <w:szCs w:val="20"/>
              </w:rPr>
              <w:t>自带LCD</w:t>
            </w:r>
            <w:r>
              <w:rPr>
                <w:rFonts w:ascii="宋体" w:eastAsia="宋体" w:hAnsi="宋体" w:cs="宋体" w:hint="eastAsia"/>
                <w:kern w:val="0"/>
                <w:sz w:val="20"/>
                <w:szCs w:val="20"/>
              </w:rPr>
              <w:t>液晶显示屏，方便快速设置系统信息及显示。</w:t>
            </w:r>
            <w:r w:rsidR="000F7DA5" w:rsidRPr="00BF4AD7">
              <w:rPr>
                <w:rFonts w:ascii="宋体" w:eastAsia="宋体" w:hAnsi="宋体" w:cs="宋体" w:hint="eastAsia"/>
                <w:kern w:val="0"/>
                <w:sz w:val="20"/>
                <w:szCs w:val="20"/>
              </w:rPr>
              <w:br/>
            </w:r>
            <w:r>
              <w:rPr>
                <w:rFonts w:ascii="宋体" w:eastAsia="宋体" w:hAnsi="宋体" w:cs="宋体" w:hint="eastAsia"/>
                <w:kern w:val="0"/>
                <w:sz w:val="20"/>
                <w:szCs w:val="20"/>
              </w:rPr>
              <w:lastRenderedPageBreak/>
              <w:t>1</w:t>
            </w:r>
            <w:r>
              <w:rPr>
                <w:rFonts w:ascii="宋体" w:eastAsia="宋体" w:hAnsi="宋体" w:cs="宋体"/>
                <w:kern w:val="0"/>
                <w:sz w:val="20"/>
                <w:szCs w:val="20"/>
              </w:rPr>
              <w:t>5.</w:t>
            </w:r>
            <w:r w:rsidR="000F7DA5" w:rsidRPr="00BF4AD7">
              <w:rPr>
                <w:rFonts w:ascii="宋体" w:eastAsia="宋体" w:hAnsi="宋体" w:cs="宋体" w:hint="eastAsia"/>
                <w:kern w:val="0"/>
                <w:sz w:val="20"/>
                <w:szCs w:val="20"/>
              </w:rPr>
              <w:t>支持旋转按钮调节亮度，精度1%</w:t>
            </w:r>
            <w:r>
              <w:rPr>
                <w:rFonts w:ascii="宋体" w:eastAsia="宋体" w:hAnsi="宋体" w:cs="宋体" w:hint="eastAsia"/>
                <w:kern w:val="0"/>
                <w:sz w:val="20"/>
                <w:szCs w:val="20"/>
              </w:rPr>
              <w:t>。1</w:t>
            </w:r>
            <w:r>
              <w:rPr>
                <w:rFonts w:ascii="宋体" w:eastAsia="宋体" w:hAnsi="宋体" w:cs="宋体"/>
                <w:kern w:val="0"/>
                <w:sz w:val="20"/>
                <w:szCs w:val="20"/>
              </w:rPr>
              <w:t>6.</w:t>
            </w:r>
            <w:r w:rsidR="000F7DA5" w:rsidRPr="00BF4AD7">
              <w:rPr>
                <w:rFonts w:ascii="宋体" w:eastAsia="宋体" w:hAnsi="宋体" w:cs="宋体" w:hint="eastAsia"/>
                <w:kern w:val="0"/>
                <w:sz w:val="20"/>
                <w:szCs w:val="20"/>
              </w:rPr>
              <w:t>支持一键黑屏，一键锁屏</w:t>
            </w:r>
            <w:r>
              <w:rPr>
                <w:rFonts w:ascii="宋体" w:eastAsia="宋体" w:hAnsi="宋体" w:cs="宋体" w:hint="eastAsia"/>
                <w:kern w:val="0"/>
                <w:sz w:val="20"/>
                <w:szCs w:val="20"/>
              </w:rPr>
              <w:t>。</w:t>
            </w:r>
          </w:p>
        </w:tc>
        <w:tc>
          <w:tcPr>
            <w:tcW w:w="727" w:type="dxa"/>
            <w:vAlign w:val="center"/>
          </w:tcPr>
          <w:p w14:paraId="39A6C2FF" w14:textId="77777777" w:rsidR="000F7DA5" w:rsidRDefault="000F7DA5" w:rsidP="0019248A">
            <w:pPr>
              <w:spacing w:line="312" w:lineRule="auto"/>
              <w:jc w:val="center"/>
              <w:rPr>
                <w:rFonts w:ascii="宋体" w:eastAsia="宋体" w:hAnsi="宋体"/>
                <w:sz w:val="20"/>
                <w:szCs w:val="20"/>
              </w:rPr>
            </w:pPr>
          </w:p>
        </w:tc>
        <w:tc>
          <w:tcPr>
            <w:tcW w:w="727" w:type="dxa"/>
            <w:vAlign w:val="center"/>
          </w:tcPr>
          <w:p w14:paraId="4D938A1A" w14:textId="77777777" w:rsidR="000F7DA5" w:rsidRDefault="000F7DA5" w:rsidP="0019248A">
            <w:pPr>
              <w:spacing w:line="312" w:lineRule="auto"/>
              <w:jc w:val="center"/>
              <w:rPr>
                <w:rFonts w:ascii="宋体" w:eastAsia="宋体" w:hAnsi="宋体"/>
                <w:sz w:val="20"/>
                <w:szCs w:val="20"/>
              </w:rPr>
            </w:pPr>
          </w:p>
        </w:tc>
        <w:tc>
          <w:tcPr>
            <w:tcW w:w="727" w:type="dxa"/>
            <w:shd w:val="clear" w:color="auto" w:fill="auto"/>
            <w:vAlign w:val="center"/>
          </w:tcPr>
          <w:p w14:paraId="3025DCA4" w14:textId="77777777" w:rsidR="000F7DA5" w:rsidRDefault="000F7DA5" w:rsidP="0019248A">
            <w:pPr>
              <w:spacing w:line="312" w:lineRule="auto"/>
              <w:jc w:val="center"/>
              <w:rPr>
                <w:rFonts w:ascii="宋体" w:eastAsia="宋体" w:hAnsi="宋体"/>
                <w:sz w:val="20"/>
                <w:szCs w:val="20"/>
              </w:rPr>
            </w:pPr>
            <w:r>
              <w:rPr>
                <w:rFonts w:ascii="宋体" w:eastAsia="宋体" w:hAnsi="宋体" w:hint="eastAsia"/>
                <w:sz w:val="20"/>
                <w:szCs w:val="20"/>
              </w:rPr>
              <w:t>1套</w:t>
            </w:r>
          </w:p>
        </w:tc>
        <w:tc>
          <w:tcPr>
            <w:tcW w:w="727" w:type="dxa"/>
            <w:shd w:val="clear" w:color="auto" w:fill="auto"/>
            <w:vAlign w:val="center"/>
          </w:tcPr>
          <w:p w14:paraId="378E4736" w14:textId="77777777" w:rsidR="000F7DA5" w:rsidRDefault="000F7DA5" w:rsidP="0019248A">
            <w:pPr>
              <w:spacing w:line="312" w:lineRule="auto"/>
              <w:jc w:val="center"/>
              <w:rPr>
                <w:rFonts w:ascii="宋体" w:eastAsia="宋体" w:hAnsi="宋体"/>
                <w:sz w:val="20"/>
                <w:szCs w:val="20"/>
              </w:rPr>
            </w:pPr>
          </w:p>
        </w:tc>
        <w:tc>
          <w:tcPr>
            <w:tcW w:w="671" w:type="dxa"/>
            <w:shd w:val="clear" w:color="auto" w:fill="auto"/>
            <w:vAlign w:val="center"/>
          </w:tcPr>
          <w:p w14:paraId="684EAEF8" w14:textId="77777777" w:rsidR="000F7DA5"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0F7DA5" w14:paraId="5AA14227" w14:textId="77777777" w:rsidTr="0019248A">
        <w:trPr>
          <w:jc w:val="center"/>
        </w:trPr>
        <w:tc>
          <w:tcPr>
            <w:tcW w:w="675" w:type="dxa"/>
            <w:vAlign w:val="center"/>
          </w:tcPr>
          <w:p w14:paraId="3791716B" w14:textId="77777777" w:rsidR="000F7DA5" w:rsidRPr="00BF4AD7" w:rsidRDefault="000F7DA5" w:rsidP="0019248A">
            <w:pPr>
              <w:widowControl/>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3</w:t>
            </w:r>
          </w:p>
        </w:tc>
        <w:tc>
          <w:tcPr>
            <w:tcW w:w="678" w:type="dxa"/>
            <w:vMerge/>
            <w:vAlign w:val="center"/>
          </w:tcPr>
          <w:p w14:paraId="61B8ED63" w14:textId="77777777" w:rsidR="000F7DA5" w:rsidRPr="00BF4AD7" w:rsidRDefault="000F7DA5" w:rsidP="0019248A">
            <w:pPr>
              <w:jc w:val="center"/>
              <w:rPr>
                <w:rFonts w:ascii="宋体" w:eastAsia="宋体" w:hAnsi="宋体" w:cs="宋体"/>
                <w:color w:val="000000"/>
                <w:kern w:val="0"/>
                <w:sz w:val="20"/>
                <w:szCs w:val="20"/>
              </w:rPr>
            </w:pPr>
          </w:p>
        </w:tc>
        <w:tc>
          <w:tcPr>
            <w:tcW w:w="776" w:type="dxa"/>
            <w:shd w:val="clear" w:color="auto" w:fill="auto"/>
            <w:vAlign w:val="center"/>
          </w:tcPr>
          <w:p w14:paraId="0E77CECD" w14:textId="77777777" w:rsidR="000F7DA5" w:rsidRPr="00BF4AD7" w:rsidRDefault="000F7DA5" w:rsidP="0019248A">
            <w:pPr>
              <w:widowControl/>
              <w:jc w:val="center"/>
              <w:rPr>
                <w:rFonts w:ascii="宋体" w:eastAsia="宋体" w:hAnsi="宋体" w:cs="宋体"/>
                <w:kern w:val="0"/>
                <w:sz w:val="20"/>
                <w:szCs w:val="20"/>
              </w:rPr>
            </w:pPr>
            <w:r w:rsidRPr="00BF4AD7">
              <w:rPr>
                <w:rFonts w:ascii="宋体" w:eastAsia="宋体" w:hAnsi="宋体" w:cs="宋体" w:hint="eastAsia"/>
                <w:kern w:val="0"/>
                <w:sz w:val="20"/>
                <w:szCs w:val="20"/>
              </w:rPr>
              <w:t>播控软件</w:t>
            </w:r>
          </w:p>
        </w:tc>
        <w:tc>
          <w:tcPr>
            <w:tcW w:w="3404" w:type="dxa"/>
            <w:shd w:val="clear" w:color="auto" w:fill="auto"/>
            <w:vAlign w:val="center"/>
          </w:tcPr>
          <w:p w14:paraId="25454E2A" w14:textId="77777777" w:rsidR="000F7DA5" w:rsidRPr="00BF4AD7" w:rsidRDefault="000F7DA5" w:rsidP="0019248A">
            <w:pPr>
              <w:widowControl/>
              <w:jc w:val="left"/>
              <w:rPr>
                <w:rFonts w:ascii="宋体" w:eastAsia="宋体" w:hAnsi="宋体" w:cs="宋体"/>
                <w:kern w:val="0"/>
                <w:sz w:val="20"/>
                <w:szCs w:val="20"/>
              </w:rPr>
            </w:pPr>
            <w:r w:rsidRPr="00BF4AD7">
              <w:rPr>
                <w:rFonts w:ascii="宋体" w:eastAsia="宋体" w:hAnsi="宋体" w:cs="宋体" w:hint="eastAsia"/>
                <w:kern w:val="0"/>
                <w:sz w:val="20"/>
                <w:szCs w:val="20"/>
              </w:rPr>
              <w:t>LED显示屏播控软件</w:t>
            </w:r>
          </w:p>
        </w:tc>
        <w:tc>
          <w:tcPr>
            <w:tcW w:w="727" w:type="dxa"/>
            <w:vAlign w:val="center"/>
          </w:tcPr>
          <w:p w14:paraId="6ED463DE" w14:textId="77777777" w:rsidR="000F7DA5" w:rsidRDefault="000F7DA5" w:rsidP="0019248A">
            <w:pPr>
              <w:spacing w:line="312" w:lineRule="auto"/>
              <w:jc w:val="center"/>
              <w:rPr>
                <w:rFonts w:ascii="宋体" w:eastAsia="宋体" w:hAnsi="宋体"/>
                <w:sz w:val="20"/>
                <w:szCs w:val="20"/>
              </w:rPr>
            </w:pPr>
          </w:p>
        </w:tc>
        <w:tc>
          <w:tcPr>
            <w:tcW w:w="727" w:type="dxa"/>
            <w:vAlign w:val="center"/>
          </w:tcPr>
          <w:p w14:paraId="650827D8" w14:textId="77777777" w:rsidR="000F7DA5" w:rsidRDefault="000F7DA5" w:rsidP="0019248A">
            <w:pPr>
              <w:spacing w:line="312" w:lineRule="auto"/>
              <w:jc w:val="center"/>
              <w:rPr>
                <w:rFonts w:ascii="宋体" w:eastAsia="宋体" w:hAnsi="宋体"/>
                <w:sz w:val="20"/>
                <w:szCs w:val="20"/>
              </w:rPr>
            </w:pPr>
          </w:p>
        </w:tc>
        <w:tc>
          <w:tcPr>
            <w:tcW w:w="727" w:type="dxa"/>
            <w:shd w:val="clear" w:color="auto" w:fill="auto"/>
            <w:vAlign w:val="center"/>
          </w:tcPr>
          <w:p w14:paraId="04ED6E67" w14:textId="77777777" w:rsidR="000F7DA5" w:rsidRDefault="000F7DA5" w:rsidP="0019248A">
            <w:pPr>
              <w:spacing w:line="312" w:lineRule="auto"/>
              <w:jc w:val="center"/>
              <w:rPr>
                <w:rFonts w:ascii="宋体" w:eastAsia="宋体" w:hAnsi="宋体"/>
                <w:sz w:val="20"/>
                <w:szCs w:val="20"/>
              </w:rPr>
            </w:pPr>
            <w:r>
              <w:rPr>
                <w:rFonts w:ascii="宋体" w:eastAsia="宋体" w:hAnsi="宋体" w:hint="eastAsia"/>
                <w:sz w:val="20"/>
                <w:szCs w:val="20"/>
              </w:rPr>
              <w:t>1套</w:t>
            </w:r>
          </w:p>
        </w:tc>
        <w:tc>
          <w:tcPr>
            <w:tcW w:w="727" w:type="dxa"/>
            <w:shd w:val="clear" w:color="auto" w:fill="auto"/>
            <w:vAlign w:val="center"/>
          </w:tcPr>
          <w:p w14:paraId="23B10C3C" w14:textId="77777777" w:rsidR="000F7DA5" w:rsidRDefault="000F7DA5" w:rsidP="0019248A">
            <w:pPr>
              <w:spacing w:line="312" w:lineRule="auto"/>
              <w:jc w:val="center"/>
              <w:rPr>
                <w:rFonts w:ascii="宋体" w:eastAsia="宋体" w:hAnsi="宋体"/>
                <w:sz w:val="20"/>
                <w:szCs w:val="20"/>
              </w:rPr>
            </w:pPr>
          </w:p>
        </w:tc>
        <w:tc>
          <w:tcPr>
            <w:tcW w:w="671" w:type="dxa"/>
            <w:shd w:val="clear" w:color="auto" w:fill="auto"/>
            <w:vAlign w:val="center"/>
          </w:tcPr>
          <w:p w14:paraId="5A2F10B8" w14:textId="77777777" w:rsidR="000F7DA5"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0F7DA5" w14:paraId="7A0B06E8" w14:textId="77777777" w:rsidTr="0019248A">
        <w:trPr>
          <w:jc w:val="center"/>
        </w:trPr>
        <w:tc>
          <w:tcPr>
            <w:tcW w:w="675" w:type="dxa"/>
            <w:vAlign w:val="center"/>
          </w:tcPr>
          <w:p w14:paraId="7773ADCD" w14:textId="77777777" w:rsidR="000F7DA5" w:rsidRPr="00BF4AD7" w:rsidRDefault="000F7DA5" w:rsidP="0019248A">
            <w:pPr>
              <w:widowControl/>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4</w:t>
            </w:r>
          </w:p>
        </w:tc>
        <w:tc>
          <w:tcPr>
            <w:tcW w:w="678" w:type="dxa"/>
            <w:vMerge/>
            <w:vAlign w:val="center"/>
          </w:tcPr>
          <w:p w14:paraId="2BDF974C" w14:textId="77777777" w:rsidR="000F7DA5" w:rsidRPr="00BF4AD7" w:rsidRDefault="000F7DA5" w:rsidP="0019248A">
            <w:pPr>
              <w:jc w:val="center"/>
              <w:rPr>
                <w:rFonts w:ascii="宋体" w:eastAsia="宋体" w:hAnsi="宋体" w:cs="宋体"/>
                <w:color w:val="000000"/>
                <w:kern w:val="0"/>
                <w:sz w:val="20"/>
                <w:szCs w:val="20"/>
              </w:rPr>
            </w:pPr>
          </w:p>
        </w:tc>
        <w:tc>
          <w:tcPr>
            <w:tcW w:w="776" w:type="dxa"/>
            <w:shd w:val="clear" w:color="auto" w:fill="auto"/>
            <w:vAlign w:val="center"/>
          </w:tcPr>
          <w:p w14:paraId="3BBC01F8" w14:textId="77777777" w:rsidR="000F7DA5" w:rsidRPr="00BF4AD7" w:rsidRDefault="000F7DA5" w:rsidP="0019248A">
            <w:pPr>
              <w:widowControl/>
              <w:jc w:val="center"/>
              <w:rPr>
                <w:rFonts w:ascii="宋体" w:eastAsia="宋体" w:hAnsi="宋体" w:cs="宋体"/>
                <w:kern w:val="0"/>
                <w:sz w:val="20"/>
                <w:szCs w:val="20"/>
              </w:rPr>
            </w:pPr>
            <w:r w:rsidRPr="00BF4AD7">
              <w:rPr>
                <w:rFonts w:ascii="宋体" w:eastAsia="宋体" w:hAnsi="宋体" w:cs="宋体" w:hint="eastAsia"/>
                <w:kern w:val="0"/>
                <w:sz w:val="20"/>
                <w:szCs w:val="20"/>
              </w:rPr>
              <w:t>钢结构</w:t>
            </w:r>
          </w:p>
        </w:tc>
        <w:tc>
          <w:tcPr>
            <w:tcW w:w="3404" w:type="dxa"/>
            <w:shd w:val="clear" w:color="auto" w:fill="auto"/>
            <w:vAlign w:val="center"/>
          </w:tcPr>
          <w:p w14:paraId="36A46C3F" w14:textId="77777777" w:rsidR="000F7DA5" w:rsidRPr="00BF4AD7" w:rsidRDefault="000F7DA5" w:rsidP="0019248A">
            <w:pPr>
              <w:widowControl/>
              <w:jc w:val="left"/>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大屏幕钢结构制作，钢结构要求：</w:t>
            </w:r>
            <w:r w:rsidRPr="00BF4AD7">
              <w:rPr>
                <w:rFonts w:ascii="宋体" w:eastAsia="宋体" w:hAnsi="宋体" w:cs="宋体" w:hint="eastAsia"/>
                <w:color w:val="000000"/>
                <w:kern w:val="0"/>
                <w:sz w:val="20"/>
                <w:szCs w:val="20"/>
              </w:rPr>
              <w:br/>
              <w:t>（1）按照国家钢结构设计规范，满足屏</w:t>
            </w:r>
            <w:proofErr w:type="gramStart"/>
            <w:r w:rsidRPr="00BF4AD7">
              <w:rPr>
                <w:rFonts w:ascii="宋体" w:eastAsia="宋体" w:hAnsi="宋体" w:cs="宋体" w:hint="eastAsia"/>
                <w:color w:val="000000"/>
                <w:kern w:val="0"/>
                <w:sz w:val="20"/>
                <w:szCs w:val="20"/>
              </w:rPr>
              <w:t>体安全</w:t>
            </w:r>
            <w:proofErr w:type="gramEnd"/>
            <w:r w:rsidRPr="00BF4AD7">
              <w:rPr>
                <w:rFonts w:ascii="宋体" w:eastAsia="宋体" w:hAnsi="宋体" w:cs="宋体" w:hint="eastAsia"/>
                <w:color w:val="000000"/>
                <w:kern w:val="0"/>
                <w:sz w:val="20"/>
                <w:szCs w:val="20"/>
              </w:rPr>
              <w:t>承载需求制；</w:t>
            </w:r>
            <w:r w:rsidRPr="00BF4AD7">
              <w:rPr>
                <w:rFonts w:ascii="宋体" w:eastAsia="宋体" w:hAnsi="宋体" w:cs="宋体" w:hint="eastAsia"/>
                <w:color w:val="000000"/>
                <w:kern w:val="0"/>
                <w:sz w:val="20"/>
                <w:szCs w:val="20"/>
              </w:rPr>
              <w:br/>
              <w:t>（2）显示屏支撑钢结构材料采用国标，不可采用非标；</w:t>
            </w:r>
            <w:r w:rsidRPr="00BF4AD7">
              <w:rPr>
                <w:rFonts w:ascii="宋体" w:eastAsia="宋体" w:hAnsi="宋体" w:cs="宋体" w:hint="eastAsia"/>
                <w:color w:val="000000"/>
                <w:kern w:val="0"/>
                <w:sz w:val="20"/>
                <w:szCs w:val="20"/>
              </w:rPr>
              <w:br/>
              <w:t>（3）钢结构防锈处理。</w:t>
            </w:r>
          </w:p>
        </w:tc>
        <w:tc>
          <w:tcPr>
            <w:tcW w:w="727" w:type="dxa"/>
            <w:vAlign w:val="center"/>
          </w:tcPr>
          <w:p w14:paraId="5CD98EF7" w14:textId="77777777" w:rsidR="000F7DA5" w:rsidRDefault="000F7DA5" w:rsidP="0019248A">
            <w:pPr>
              <w:spacing w:line="312" w:lineRule="auto"/>
              <w:jc w:val="center"/>
              <w:rPr>
                <w:rFonts w:ascii="宋体" w:eastAsia="宋体" w:hAnsi="宋体"/>
                <w:sz w:val="20"/>
                <w:szCs w:val="20"/>
              </w:rPr>
            </w:pPr>
          </w:p>
        </w:tc>
        <w:tc>
          <w:tcPr>
            <w:tcW w:w="727" w:type="dxa"/>
            <w:vAlign w:val="center"/>
          </w:tcPr>
          <w:p w14:paraId="214E9105" w14:textId="77777777" w:rsidR="000F7DA5" w:rsidRDefault="000F7DA5" w:rsidP="0019248A">
            <w:pPr>
              <w:spacing w:line="312" w:lineRule="auto"/>
              <w:jc w:val="center"/>
              <w:rPr>
                <w:rFonts w:ascii="宋体" w:eastAsia="宋体" w:hAnsi="宋体"/>
                <w:sz w:val="20"/>
                <w:szCs w:val="20"/>
              </w:rPr>
            </w:pPr>
          </w:p>
        </w:tc>
        <w:tc>
          <w:tcPr>
            <w:tcW w:w="727" w:type="dxa"/>
            <w:shd w:val="clear" w:color="auto" w:fill="auto"/>
            <w:vAlign w:val="center"/>
          </w:tcPr>
          <w:p w14:paraId="5E1E26E2" w14:textId="77777777" w:rsidR="000F7DA5" w:rsidRDefault="000F7DA5" w:rsidP="0019248A">
            <w:pPr>
              <w:spacing w:line="312" w:lineRule="auto"/>
              <w:jc w:val="center"/>
              <w:rPr>
                <w:rFonts w:ascii="宋体" w:eastAsia="宋体" w:hAnsi="宋体"/>
                <w:sz w:val="20"/>
                <w:szCs w:val="20"/>
              </w:rPr>
            </w:pPr>
            <w:r>
              <w:rPr>
                <w:rFonts w:ascii="宋体" w:eastAsia="宋体" w:hAnsi="宋体" w:hint="eastAsia"/>
                <w:sz w:val="20"/>
                <w:szCs w:val="20"/>
              </w:rPr>
              <w:t>1套</w:t>
            </w:r>
          </w:p>
        </w:tc>
        <w:tc>
          <w:tcPr>
            <w:tcW w:w="727" w:type="dxa"/>
            <w:shd w:val="clear" w:color="auto" w:fill="auto"/>
            <w:vAlign w:val="center"/>
          </w:tcPr>
          <w:p w14:paraId="45C6A38A" w14:textId="77777777" w:rsidR="000F7DA5" w:rsidRDefault="000F7DA5" w:rsidP="0019248A">
            <w:pPr>
              <w:spacing w:line="312" w:lineRule="auto"/>
              <w:jc w:val="center"/>
              <w:rPr>
                <w:rFonts w:ascii="宋体" w:eastAsia="宋体" w:hAnsi="宋体"/>
                <w:sz w:val="20"/>
                <w:szCs w:val="20"/>
              </w:rPr>
            </w:pPr>
          </w:p>
        </w:tc>
        <w:tc>
          <w:tcPr>
            <w:tcW w:w="671" w:type="dxa"/>
            <w:shd w:val="clear" w:color="auto" w:fill="auto"/>
            <w:vAlign w:val="center"/>
          </w:tcPr>
          <w:p w14:paraId="707CAD23" w14:textId="77777777" w:rsidR="000F7DA5"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0F7DA5" w14:paraId="71F4C119" w14:textId="77777777" w:rsidTr="0019248A">
        <w:trPr>
          <w:jc w:val="center"/>
        </w:trPr>
        <w:tc>
          <w:tcPr>
            <w:tcW w:w="675" w:type="dxa"/>
            <w:vAlign w:val="center"/>
          </w:tcPr>
          <w:p w14:paraId="1414E167" w14:textId="77777777" w:rsidR="000F7DA5" w:rsidRPr="00BF4AD7" w:rsidRDefault="000F7DA5" w:rsidP="0019248A">
            <w:pPr>
              <w:widowControl/>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5</w:t>
            </w:r>
          </w:p>
        </w:tc>
        <w:tc>
          <w:tcPr>
            <w:tcW w:w="678" w:type="dxa"/>
            <w:vMerge/>
            <w:vAlign w:val="center"/>
          </w:tcPr>
          <w:p w14:paraId="0017EE49" w14:textId="77777777" w:rsidR="000F7DA5" w:rsidRPr="00BF4AD7" w:rsidRDefault="000F7DA5" w:rsidP="0019248A">
            <w:pPr>
              <w:widowControl/>
              <w:jc w:val="center"/>
              <w:rPr>
                <w:rFonts w:ascii="宋体" w:eastAsia="宋体" w:hAnsi="宋体" w:cs="宋体"/>
                <w:color w:val="000000"/>
                <w:kern w:val="0"/>
                <w:sz w:val="20"/>
                <w:szCs w:val="20"/>
              </w:rPr>
            </w:pPr>
          </w:p>
        </w:tc>
        <w:tc>
          <w:tcPr>
            <w:tcW w:w="776" w:type="dxa"/>
            <w:shd w:val="clear" w:color="auto" w:fill="auto"/>
            <w:vAlign w:val="center"/>
          </w:tcPr>
          <w:p w14:paraId="311D0D09" w14:textId="77777777" w:rsidR="000F7DA5" w:rsidRPr="00BF4AD7" w:rsidRDefault="000F7DA5" w:rsidP="0019248A">
            <w:pPr>
              <w:widowControl/>
              <w:jc w:val="center"/>
              <w:rPr>
                <w:rFonts w:ascii="宋体" w:eastAsia="宋体" w:hAnsi="宋体" w:cs="宋体"/>
                <w:kern w:val="0"/>
                <w:sz w:val="20"/>
                <w:szCs w:val="20"/>
              </w:rPr>
            </w:pPr>
            <w:r w:rsidRPr="00BF4AD7">
              <w:rPr>
                <w:rFonts w:ascii="宋体" w:eastAsia="宋体" w:hAnsi="宋体" w:cs="宋体" w:hint="eastAsia"/>
                <w:kern w:val="0"/>
                <w:sz w:val="20"/>
                <w:szCs w:val="20"/>
              </w:rPr>
              <w:t>配电柜</w:t>
            </w:r>
          </w:p>
        </w:tc>
        <w:tc>
          <w:tcPr>
            <w:tcW w:w="3404" w:type="dxa"/>
            <w:shd w:val="clear" w:color="auto" w:fill="auto"/>
          </w:tcPr>
          <w:p w14:paraId="4289D3AF" w14:textId="77777777" w:rsidR="000F7DA5" w:rsidRPr="00BF4AD7" w:rsidRDefault="000F7DA5" w:rsidP="0019248A">
            <w:pPr>
              <w:widowControl/>
              <w:jc w:val="left"/>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1.使用优质电气元器件，容量不低于20KW，配电系统应采取多次加电</w:t>
            </w:r>
            <w:r w:rsidR="0019248A">
              <w:rPr>
                <w:rFonts w:ascii="宋体" w:eastAsia="宋体" w:hAnsi="宋体" w:cs="宋体" w:hint="eastAsia"/>
                <w:color w:val="000000"/>
                <w:kern w:val="0"/>
                <w:sz w:val="20"/>
                <w:szCs w:val="20"/>
              </w:rPr>
              <w:t>。</w:t>
            </w:r>
            <w:r w:rsidRPr="00BF4AD7">
              <w:rPr>
                <w:rFonts w:ascii="宋体" w:eastAsia="宋体" w:hAnsi="宋体" w:cs="宋体" w:hint="eastAsia"/>
                <w:color w:val="000000"/>
                <w:kern w:val="0"/>
                <w:sz w:val="20"/>
                <w:szCs w:val="20"/>
              </w:rPr>
              <w:br/>
              <w:t>2.屏体采用“分步加电”的上电方式，既避免了大负载对电网瞬间的冲击，又有效地保护了显示屏体的工作元件，延长了屏体的使用寿命</w:t>
            </w:r>
            <w:r w:rsidR="0019248A">
              <w:rPr>
                <w:rFonts w:ascii="宋体" w:eastAsia="宋体" w:hAnsi="宋体" w:cs="宋体" w:hint="eastAsia"/>
                <w:color w:val="000000"/>
                <w:kern w:val="0"/>
                <w:sz w:val="20"/>
                <w:szCs w:val="20"/>
              </w:rPr>
              <w:t>。</w:t>
            </w:r>
            <w:r w:rsidRPr="00BF4AD7">
              <w:rPr>
                <w:rFonts w:ascii="宋体" w:eastAsia="宋体" w:hAnsi="宋体" w:cs="宋体" w:hint="eastAsia"/>
                <w:color w:val="000000"/>
                <w:kern w:val="0"/>
                <w:sz w:val="20"/>
                <w:szCs w:val="20"/>
              </w:rPr>
              <w:br/>
              <w:t>3.配电系统支持定时开关机功能，通过时间设定，控制配电柜启动和关闭，满足任意时间点显示屏开启和关闭的功能要求</w:t>
            </w:r>
            <w:r w:rsidR="0019248A">
              <w:rPr>
                <w:rFonts w:ascii="宋体" w:eastAsia="宋体" w:hAnsi="宋体" w:cs="宋体" w:hint="eastAsia"/>
                <w:color w:val="000000"/>
                <w:kern w:val="0"/>
                <w:sz w:val="20"/>
                <w:szCs w:val="20"/>
              </w:rPr>
              <w:t>。</w:t>
            </w:r>
            <w:r w:rsidRPr="00BF4AD7">
              <w:rPr>
                <w:rFonts w:ascii="宋体" w:eastAsia="宋体" w:hAnsi="宋体" w:cs="宋体" w:hint="eastAsia"/>
                <w:color w:val="000000"/>
                <w:kern w:val="0"/>
                <w:sz w:val="20"/>
                <w:szCs w:val="20"/>
              </w:rPr>
              <w:br/>
              <w:t>4.低压配电系统采用相关国家标准实施，供电电压220~380V</w:t>
            </w:r>
            <w:r w:rsidR="0019248A">
              <w:rPr>
                <w:rFonts w:ascii="宋体" w:eastAsia="宋体" w:hAnsi="宋体" w:cs="宋体" w:hint="eastAsia"/>
                <w:color w:val="000000"/>
                <w:kern w:val="0"/>
                <w:sz w:val="20"/>
                <w:szCs w:val="20"/>
              </w:rPr>
              <w:t>。</w:t>
            </w:r>
          </w:p>
        </w:tc>
        <w:tc>
          <w:tcPr>
            <w:tcW w:w="727" w:type="dxa"/>
            <w:vAlign w:val="center"/>
          </w:tcPr>
          <w:p w14:paraId="3C8AB7A4" w14:textId="77777777" w:rsidR="000F7DA5" w:rsidRDefault="000F7DA5" w:rsidP="0019248A">
            <w:pPr>
              <w:spacing w:line="312" w:lineRule="auto"/>
              <w:jc w:val="center"/>
              <w:rPr>
                <w:rFonts w:ascii="宋体" w:eastAsia="宋体" w:hAnsi="宋体"/>
                <w:sz w:val="20"/>
                <w:szCs w:val="20"/>
              </w:rPr>
            </w:pPr>
          </w:p>
        </w:tc>
        <w:tc>
          <w:tcPr>
            <w:tcW w:w="727" w:type="dxa"/>
            <w:vAlign w:val="center"/>
          </w:tcPr>
          <w:p w14:paraId="30B3EAF7" w14:textId="77777777" w:rsidR="000F7DA5" w:rsidRDefault="000F7DA5" w:rsidP="0019248A">
            <w:pPr>
              <w:spacing w:line="312" w:lineRule="auto"/>
              <w:jc w:val="center"/>
              <w:rPr>
                <w:rFonts w:ascii="宋体" w:eastAsia="宋体" w:hAnsi="宋体"/>
                <w:sz w:val="20"/>
                <w:szCs w:val="20"/>
              </w:rPr>
            </w:pPr>
          </w:p>
        </w:tc>
        <w:tc>
          <w:tcPr>
            <w:tcW w:w="727" w:type="dxa"/>
            <w:shd w:val="clear" w:color="auto" w:fill="auto"/>
            <w:vAlign w:val="center"/>
          </w:tcPr>
          <w:p w14:paraId="0149DE26" w14:textId="77777777" w:rsidR="000F7DA5" w:rsidRDefault="000F7DA5" w:rsidP="0019248A">
            <w:pPr>
              <w:spacing w:line="312" w:lineRule="auto"/>
              <w:jc w:val="center"/>
              <w:rPr>
                <w:rFonts w:ascii="宋体" w:eastAsia="宋体" w:hAnsi="宋体"/>
                <w:sz w:val="20"/>
                <w:szCs w:val="20"/>
              </w:rPr>
            </w:pPr>
            <w:r>
              <w:rPr>
                <w:rFonts w:ascii="宋体" w:eastAsia="宋体" w:hAnsi="宋体" w:hint="eastAsia"/>
                <w:sz w:val="20"/>
                <w:szCs w:val="20"/>
              </w:rPr>
              <w:t>1套</w:t>
            </w:r>
          </w:p>
        </w:tc>
        <w:tc>
          <w:tcPr>
            <w:tcW w:w="727" w:type="dxa"/>
            <w:shd w:val="clear" w:color="auto" w:fill="auto"/>
            <w:vAlign w:val="center"/>
          </w:tcPr>
          <w:p w14:paraId="09DC182C" w14:textId="77777777" w:rsidR="000F7DA5" w:rsidRDefault="000F7DA5" w:rsidP="0019248A">
            <w:pPr>
              <w:spacing w:line="312" w:lineRule="auto"/>
              <w:jc w:val="center"/>
              <w:rPr>
                <w:rFonts w:ascii="宋体" w:eastAsia="宋体" w:hAnsi="宋体"/>
                <w:sz w:val="20"/>
                <w:szCs w:val="20"/>
              </w:rPr>
            </w:pPr>
          </w:p>
        </w:tc>
        <w:tc>
          <w:tcPr>
            <w:tcW w:w="671" w:type="dxa"/>
            <w:shd w:val="clear" w:color="auto" w:fill="auto"/>
            <w:vAlign w:val="center"/>
          </w:tcPr>
          <w:p w14:paraId="5B980495" w14:textId="77777777" w:rsidR="000F7DA5"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0F7DA5" w14:paraId="34BCFDD9" w14:textId="77777777" w:rsidTr="0019248A">
        <w:trPr>
          <w:jc w:val="center"/>
        </w:trPr>
        <w:tc>
          <w:tcPr>
            <w:tcW w:w="675" w:type="dxa"/>
            <w:vAlign w:val="center"/>
          </w:tcPr>
          <w:p w14:paraId="55A0D311" w14:textId="77777777" w:rsidR="000F7DA5" w:rsidRPr="00BF4AD7" w:rsidRDefault="000F7DA5" w:rsidP="0019248A">
            <w:pPr>
              <w:widowControl/>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6</w:t>
            </w:r>
          </w:p>
        </w:tc>
        <w:tc>
          <w:tcPr>
            <w:tcW w:w="678" w:type="dxa"/>
            <w:vMerge/>
            <w:vAlign w:val="center"/>
          </w:tcPr>
          <w:p w14:paraId="15CE1E1A" w14:textId="77777777" w:rsidR="000F7DA5" w:rsidRPr="00BF4AD7" w:rsidRDefault="000F7DA5" w:rsidP="0019248A">
            <w:pPr>
              <w:widowControl/>
              <w:jc w:val="left"/>
              <w:rPr>
                <w:rFonts w:ascii="宋体" w:eastAsia="宋体" w:hAnsi="宋体" w:cs="宋体"/>
                <w:color w:val="000000"/>
                <w:kern w:val="0"/>
                <w:sz w:val="20"/>
                <w:szCs w:val="20"/>
              </w:rPr>
            </w:pPr>
          </w:p>
        </w:tc>
        <w:tc>
          <w:tcPr>
            <w:tcW w:w="776" w:type="dxa"/>
            <w:shd w:val="clear" w:color="auto" w:fill="auto"/>
            <w:vAlign w:val="center"/>
          </w:tcPr>
          <w:p w14:paraId="1F6586A4" w14:textId="77777777" w:rsidR="000F7DA5" w:rsidRPr="00BF4AD7" w:rsidRDefault="000F7DA5" w:rsidP="0019248A">
            <w:pPr>
              <w:widowControl/>
              <w:jc w:val="center"/>
              <w:rPr>
                <w:rFonts w:ascii="宋体" w:eastAsia="宋体" w:hAnsi="宋体" w:cs="宋体"/>
                <w:kern w:val="0"/>
                <w:sz w:val="20"/>
                <w:szCs w:val="20"/>
              </w:rPr>
            </w:pPr>
            <w:r w:rsidRPr="00BF4AD7">
              <w:rPr>
                <w:rFonts w:ascii="宋体" w:eastAsia="宋体" w:hAnsi="宋体" w:cs="宋体" w:hint="eastAsia"/>
                <w:kern w:val="0"/>
                <w:sz w:val="20"/>
                <w:szCs w:val="20"/>
              </w:rPr>
              <w:t>大屏幕包边装饰</w:t>
            </w:r>
          </w:p>
        </w:tc>
        <w:tc>
          <w:tcPr>
            <w:tcW w:w="3404" w:type="dxa"/>
            <w:shd w:val="clear" w:color="auto" w:fill="auto"/>
            <w:vAlign w:val="center"/>
          </w:tcPr>
          <w:p w14:paraId="14EB0817" w14:textId="77777777" w:rsidR="000F7DA5" w:rsidRPr="00BF4AD7" w:rsidRDefault="000F7DA5" w:rsidP="0019248A">
            <w:pPr>
              <w:widowControl/>
              <w:jc w:val="left"/>
              <w:rPr>
                <w:rFonts w:ascii="宋体" w:eastAsia="宋体" w:hAnsi="宋体" w:cs="宋体"/>
                <w:kern w:val="0"/>
                <w:sz w:val="20"/>
                <w:szCs w:val="20"/>
              </w:rPr>
            </w:pPr>
            <w:r w:rsidRPr="00BF4AD7">
              <w:rPr>
                <w:rFonts w:ascii="宋体" w:eastAsia="宋体" w:hAnsi="宋体" w:cs="宋体" w:hint="eastAsia"/>
                <w:kern w:val="0"/>
                <w:sz w:val="20"/>
                <w:szCs w:val="20"/>
              </w:rPr>
              <w:t>根据现场要求定制，设计图、施工材料由业主方确认</w:t>
            </w:r>
            <w:r w:rsidR="0019248A">
              <w:rPr>
                <w:rFonts w:ascii="宋体" w:eastAsia="宋体" w:hAnsi="宋体" w:cs="宋体" w:hint="eastAsia"/>
                <w:kern w:val="0"/>
                <w:sz w:val="20"/>
                <w:szCs w:val="20"/>
              </w:rPr>
              <w:t>。</w:t>
            </w:r>
          </w:p>
        </w:tc>
        <w:tc>
          <w:tcPr>
            <w:tcW w:w="727" w:type="dxa"/>
            <w:vAlign w:val="center"/>
          </w:tcPr>
          <w:p w14:paraId="17A20AE9" w14:textId="77777777" w:rsidR="000F7DA5" w:rsidRDefault="000F7DA5" w:rsidP="0019248A">
            <w:pPr>
              <w:spacing w:line="312" w:lineRule="auto"/>
              <w:jc w:val="center"/>
              <w:rPr>
                <w:rFonts w:ascii="宋体" w:eastAsia="宋体" w:hAnsi="宋体"/>
                <w:sz w:val="20"/>
                <w:szCs w:val="20"/>
              </w:rPr>
            </w:pPr>
          </w:p>
        </w:tc>
        <w:tc>
          <w:tcPr>
            <w:tcW w:w="727" w:type="dxa"/>
            <w:vAlign w:val="center"/>
          </w:tcPr>
          <w:p w14:paraId="3E895B18" w14:textId="77777777" w:rsidR="000F7DA5" w:rsidRDefault="000F7DA5" w:rsidP="0019248A">
            <w:pPr>
              <w:spacing w:line="312" w:lineRule="auto"/>
              <w:jc w:val="center"/>
              <w:rPr>
                <w:rFonts w:ascii="宋体" w:eastAsia="宋体" w:hAnsi="宋体"/>
                <w:sz w:val="20"/>
                <w:szCs w:val="20"/>
              </w:rPr>
            </w:pPr>
          </w:p>
        </w:tc>
        <w:tc>
          <w:tcPr>
            <w:tcW w:w="727" w:type="dxa"/>
            <w:shd w:val="clear" w:color="auto" w:fill="auto"/>
            <w:vAlign w:val="center"/>
          </w:tcPr>
          <w:p w14:paraId="36788861" w14:textId="77777777" w:rsidR="000F7DA5" w:rsidRDefault="000F7DA5" w:rsidP="0019248A">
            <w:pPr>
              <w:spacing w:line="312" w:lineRule="auto"/>
              <w:jc w:val="center"/>
              <w:rPr>
                <w:rFonts w:ascii="宋体" w:eastAsia="宋体" w:hAnsi="宋体"/>
                <w:sz w:val="20"/>
                <w:szCs w:val="20"/>
              </w:rPr>
            </w:pPr>
            <w:r>
              <w:rPr>
                <w:rFonts w:ascii="宋体" w:eastAsia="宋体" w:hAnsi="宋体" w:hint="eastAsia"/>
                <w:sz w:val="20"/>
                <w:szCs w:val="20"/>
              </w:rPr>
              <w:t>1项</w:t>
            </w:r>
          </w:p>
        </w:tc>
        <w:tc>
          <w:tcPr>
            <w:tcW w:w="727" w:type="dxa"/>
            <w:shd w:val="clear" w:color="auto" w:fill="auto"/>
            <w:vAlign w:val="center"/>
          </w:tcPr>
          <w:p w14:paraId="4914B0DA" w14:textId="77777777" w:rsidR="000F7DA5" w:rsidRDefault="000F7DA5" w:rsidP="0019248A">
            <w:pPr>
              <w:spacing w:line="312" w:lineRule="auto"/>
              <w:jc w:val="center"/>
              <w:rPr>
                <w:rFonts w:ascii="宋体" w:eastAsia="宋体" w:hAnsi="宋体"/>
                <w:sz w:val="20"/>
                <w:szCs w:val="20"/>
              </w:rPr>
            </w:pPr>
          </w:p>
        </w:tc>
        <w:tc>
          <w:tcPr>
            <w:tcW w:w="671" w:type="dxa"/>
            <w:shd w:val="clear" w:color="auto" w:fill="auto"/>
            <w:vAlign w:val="center"/>
          </w:tcPr>
          <w:p w14:paraId="39D17D34" w14:textId="77777777" w:rsidR="000F7DA5"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0F7DA5" w14:paraId="4FB8B83C" w14:textId="77777777" w:rsidTr="0019248A">
        <w:trPr>
          <w:jc w:val="center"/>
        </w:trPr>
        <w:tc>
          <w:tcPr>
            <w:tcW w:w="675" w:type="dxa"/>
            <w:vAlign w:val="center"/>
          </w:tcPr>
          <w:p w14:paraId="51632C06" w14:textId="77777777" w:rsidR="000F7DA5" w:rsidRPr="00BF4AD7" w:rsidRDefault="000F7DA5" w:rsidP="0019248A">
            <w:pPr>
              <w:widowControl/>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7</w:t>
            </w:r>
          </w:p>
        </w:tc>
        <w:tc>
          <w:tcPr>
            <w:tcW w:w="678" w:type="dxa"/>
            <w:vMerge/>
            <w:vAlign w:val="center"/>
          </w:tcPr>
          <w:p w14:paraId="649CB2E0" w14:textId="77777777" w:rsidR="000F7DA5" w:rsidRPr="00BF4AD7" w:rsidRDefault="000F7DA5" w:rsidP="0019248A">
            <w:pPr>
              <w:widowControl/>
              <w:jc w:val="left"/>
              <w:rPr>
                <w:rFonts w:ascii="宋体" w:eastAsia="宋体" w:hAnsi="宋体" w:cs="宋体"/>
                <w:color w:val="000000"/>
                <w:kern w:val="0"/>
                <w:sz w:val="20"/>
                <w:szCs w:val="20"/>
              </w:rPr>
            </w:pPr>
          </w:p>
        </w:tc>
        <w:tc>
          <w:tcPr>
            <w:tcW w:w="776" w:type="dxa"/>
            <w:shd w:val="clear" w:color="auto" w:fill="auto"/>
            <w:vAlign w:val="center"/>
          </w:tcPr>
          <w:p w14:paraId="6A872D44" w14:textId="77777777" w:rsidR="000F7DA5" w:rsidRPr="00BF4AD7" w:rsidRDefault="000F7DA5" w:rsidP="0019248A">
            <w:pPr>
              <w:widowControl/>
              <w:jc w:val="center"/>
              <w:rPr>
                <w:rFonts w:ascii="宋体" w:eastAsia="宋体" w:hAnsi="宋体" w:cs="宋体"/>
                <w:kern w:val="0"/>
                <w:sz w:val="20"/>
                <w:szCs w:val="20"/>
              </w:rPr>
            </w:pPr>
            <w:r w:rsidRPr="00BF4AD7">
              <w:rPr>
                <w:rFonts w:ascii="宋体" w:eastAsia="宋体" w:hAnsi="宋体" w:cs="宋体" w:hint="eastAsia"/>
                <w:kern w:val="0"/>
                <w:sz w:val="20"/>
                <w:szCs w:val="20"/>
              </w:rPr>
              <w:t>拆除</w:t>
            </w:r>
          </w:p>
        </w:tc>
        <w:tc>
          <w:tcPr>
            <w:tcW w:w="3404" w:type="dxa"/>
            <w:shd w:val="clear" w:color="auto" w:fill="auto"/>
            <w:vAlign w:val="center"/>
          </w:tcPr>
          <w:p w14:paraId="5EE06723" w14:textId="7678434A" w:rsidR="000F7DA5" w:rsidRPr="00BF4AD7" w:rsidRDefault="000F7DA5" w:rsidP="0019248A">
            <w:pPr>
              <w:widowControl/>
              <w:jc w:val="left"/>
              <w:rPr>
                <w:rFonts w:ascii="宋体" w:eastAsia="宋体" w:hAnsi="宋体" w:cs="宋体"/>
                <w:kern w:val="0"/>
                <w:sz w:val="20"/>
                <w:szCs w:val="20"/>
              </w:rPr>
            </w:pPr>
            <w:r w:rsidRPr="00BF4AD7">
              <w:rPr>
                <w:rFonts w:ascii="宋体" w:eastAsia="宋体" w:hAnsi="宋体" w:cs="宋体" w:hint="eastAsia"/>
                <w:kern w:val="0"/>
                <w:sz w:val="20"/>
                <w:szCs w:val="20"/>
              </w:rPr>
              <w:t>现场墙体</w:t>
            </w:r>
            <w:r w:rsidR="00D67CB2">
              <w:rPr>
                <w:rFonts w:ascii="宋体" w:eastAsia="宋体" w:hAnsi="宋体" w:cs="宋体" w:hint="eastAsia"/>
                <w:kern w:val="0"/>
                <w:sz w:val="20"/>
                <w:szCs w:val="20"/>
              </w:rPr>
              <w:t>、柜体及</w:t>
            </w:r>
            <w:r w:rsidRPr="00BF4AD7">
              <w:rPr>
                <w:rFonts w:ascii="宋体" w:eastAsia="宋体" w:hAnsi="宋体" w:cs="宋体" w:hint="eastAsia"/>
                <w:kern w:val="0"/>
                <w:sz w:val="20"/>
                <w:szCs w:val="20"/>
              </w:rPr>
              <w:t>废弃物拆除</w:t>
            </w:r>
            <w:r w:rsidR="0019248A">
              <w:rPr>
                <w:rFonts w:ascii="宋体" w:eastAsia="宋体" w:hAnsi="宋体" w:cs="宋体" w:hint="eastAsia"/>
                <w:kern w:val="0"/>
                <w:sz w:val="20"/>
                <w:szCs w:val="20"/>
              </w:rPr>
              <w:t>。</w:t>
            </w:r>
          </w:p>
        </w:tc>
        <w:tc>
          <w:tcPr>
            <w:tcW w:w="727" w:type="dxa"/>
            <w:vAlign w:val="center"/>
          </w:tcPr>
          <w:p w14:paraId="61E196F5" w14:textId="77777777" w:rsidR="000F7DA5" w:rsidRDefault="000F7DA5" w:rsidP="0019248A">
            <w:pPr>
              <w:spacing w:line="312" w:lineRule="auto"/>
              <w:jc w:val="center"/>
              <w:rPr>
                <w:rFonts w:ascii="宋体" w:eastAsia="宋体" w:hAnsi="宋体"/>
                <w:sz w:val="20"/>
                <w:szCs w:val="20"/>
              </w:rPr>
            </w:pPr>
          </w:p>
        </w:tc>
        <w:tc>
          <w:tcPr>
            <w:tcW w:w="727" w:type="dxa"/>
            <w:vAlign w:val="center"/>
          </w:tcPr>
          <w:p w14:paraId="26692EC4" w14:textId="77777777" w:rsidR="000F7DA5" w:rsidRDefault="000F7DA5" w:rsidP="0019248A">
            <w:pPr>
              <w:spacing w:line="312" w:lineRule="auto"/>
              <w:jc w:val="center"/>
              <w:rPr>
                <w:rFonts w:ascii="宋体" w:eastAsia="宋体" w:hAnsi="宋体"/>
                <w:sz w:val="20"/>
                <w:szCs w:val="20"/>
              </w:rPr>
            </w:pPr>
          </w:p>
        </w:tc>
        <w:tc>
          <w:tcPr>
            <w:tcW w:w="727" w:type="dxa"/>
            <w:shd w:val="clear" w:color="auto" w:fill="auto"/>
            <w:vAlign w:val="center"/>
          </w:tcPr>
          <w:p w14:paraId="2C33CF0D" w14:textId="77777777" w:rsidR="000F7DA5" w:rsidRDefault="000F7DA5" w:rsidP="0019248A">
            <w:pPr>
              <w:spacing w:line="312" w:lineRule="auto"/>
              <w:jc w:val="center"/>
              <w:rPr>
                <w:rFonts w:ascii="宋体" w:eastAsia="宋体" w:hAnsi="宋体"/>
                <w:sz w:val="20"/>
                <w:szCs w:val="20"/>
              </w:rPr>
            </w:pPr>
            <w:r>
              <w:rPr>
                <w:rFonts w:ascii="宋体" w:eastAsia="宋体" w:hAnsi="宋体" w:hint="eastAsia"/>
                <w:sz w:val="20"/>
                <w:szCs w:val="20"/>
              </w:rPr>
              <w:t>1项</w:t>
            </w:r>
          </w:p>
        </w:tc>
        <w:tc>
          <w:tcPr>
            <w:tcW w:w="727" w:type="dxa"/>
            <w:shd w:val="clear" w:color="auto" w:fill="auto"/>
            <w:vAlign w:val="center"/>
          </w:tcPr>
          <w:p w14:paraId="5A9AE1E4" w14:textId="77777777" w:rsidR="000F7DA5" w:rsidRDefault="000F7DA5" w:rsidP="0019248A">
            <w:pPr>
              <w:spacing w:line="312" w:lineRule="auto"/>
              <w:jc w:val="center"/>
              <w:rPr>
                <w:rFonts w:ascii="宋体" w:eastAsia="宋体" w:hAnsi="宋体"/>
                <w:sz w:val="20"/>
                <w:szCs w:val="20"/>
              </w:rPr>
            </w:pPr>
          </w:p>
        </w:tc>
        <w:tc>
          <w:tcPr>
            <w:tcW w:w="671" w:type="dxa"/>
            <w:shd w:val="clear" w:color="auto" w:fill="auto"/>
            <w:vAlign w:val="center"/>
          </w:tcPr>
          <w:p w14:paraId="02D8BC34" w14:textId="77777777" w:rsidR="000F7DA5" w:rsidRDefault="000F7DA5" w:rsidP="0019248A">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0F7DA5" w14:paraId="6EE4D423" w14:textId="77777777" w:rsidTr="0019248A">
        <w:trPr>
          <w:jc w:val="center"/>
        </w:trPr>
        <w:tc>
          <w:tcPr>
            <w:tcW w:w="9112" w:type="dxa"/>
            <w:gridSpan w:val="9"/>
            <w:vAlign w:val="center"/>
          </w:tcPr>
          <w:p w14:paraId="7C80A91E" w14:textId="77777777" w:rsidR="000F7DA5" w:rsidRDefault="000F7DA5" w:rsidP="00D67CB2">
            <w:pPr>
              <w:spacing w:line="312" w:lineRule="auto"/>
              <w:jc w:val="left"/>
              <w:rPr>
                <w:rFonts w:ascii="宋体" w:eastAsia="宋体" w:hAnsi="宋体"/>
                <w:sz w:val="20"/>
                <w:szCs w:val="20"/>
              </w:rPr>
            </w:pPr>
            <w:r>
              <w:rPr>
                <w:rFonts w:ascii="宋体" w:eastAsia="宋体" w:hAnsi="宋体" w:cs="宋体"/>
                <w:b/>
                <w:bCs/>
                <w:color w:val="000000"/>
                <w:kern w:val="0"/>
                <w:sz w:val="24"/>
                <w:szCs w:val="24"/>
              </w:rPr>
              <w:t>3</w:t>
            </w:r>
            <w:r w:rsidRPr="00BF4AD7">
              <w:rPr>
                <w:rFonts w:ascii="宋体" w:eastAsia="宋体" w:hAnsi="宋体" w:cs="宋体" w:hint="eastAsia"/>
                <w:b/>
                <w:bCs/>
                <w:color w:val="000000"/>
                <w:kern w:val="0"/>
                <w:sz w:val="24"/>
                <w:szCs w:val="24"/>
              </w:rPr>
              <w:t>、音响系统</w:t>
            </w:r>
          </w:p>
        </w:tc>
      </w:tr>
      <w:tr w:rsidR="000F7DA5" w14:paraId="5938AF04" w14:textId="77777777" w:rsidTr="0019248A">
        <w:trPr>
          <w:jc w:val="center"/>
        </w:trPr>
        <w:tc>
          <w:tcPr>
            <w:tcW w:w="675" w:type="dxa"/>
            <w:vAlign w:val="center"/>
          </w:tcPr>
          <w:p w14:paraId="5BAB46D0" w14:textId="77777777" w:rsidR="000F7DA5" w:rsidRPr="00BF4AD7" w:rsidRDefault="000F7DA5" w:rsidP="000F7DA5">
            <w:pPr>
              <w:widowControl/>
              <w:jc w:val="center"/>
              <w:rPr>
                <w:rFonts w:ascii="宋体" w:eastAsia="宋体" w:hAnsi="宋体" w:cs="宋体"/>
                <w:kern w:val="0"/>
                <w:sz w:val="20"/>
                <w:szCs w:val="20"/>
              </w:rPr>
            </w:pPr>
            <w:r w:rsidRPr="00BF4AD7">
              <w:rPr>
                <w:rFonts w:ascii="宋体" w:eastAsia="宋体" w:hAnsi="宋体" w:cs="宋体" w:hint="eastAsia"/>
                <w:kern w:val="0"/>
                <w:sz w:val="20"/>
                <w:szCs w:val="20"/>
              </w:rPr>
              <w:t>1</w:t>
            </w:r>
          </w:p>
        </w:tc>
        <w:tc>
          <w:tcPr>
            <w:tcW w:w="678" w:type="dxa"/>
            <w:vMerge w:val="restart"/>
            <w:vAlign w:val="center"/>
          </w:tcPr>
          <w:p w14:paraId="54C87C64" w14:textId="77777777" w:rsidR="000F7DA5" w:rsidRPr="00BF4AD7" w:rsidRDefault="000F7DA5" w:rsidP="000F7DA5">
            <w:pPr>
              <w:widowControl/>
              <w:jc w:val="center"/>
              <w:rPr>
                <w:rFonts w:ascii="宋体" w:eastAsia="宋体" w:hAnsi="宋体" w:cs="宋体"/>
                <w:kern w:val="0"/>
                <w:sz w:val="20"/>
                <w:szCs w:val="20"/>
              </w:rPr>
            </w:pPr>
            <w:r w:rsidRPr="00BF4AD7">
              <w:rPr>
                <w:rFonts w:ascii="宋体" w:eastAsia="宋体" w:hAnsi="宋体" w:cs="宋体" w:hint="eastAsia"/>
                <w:kern w:val="0"/>
                <w:sz w:val="20"/>
                <w:szCs w:val="20"/>
              </w:rPr>
              <w:t>主要设备</w:t>
            </w:r>
          </w:p>
          <w:p w14:paraId="2A58F893" w14:textId="77777777" w:rsidR="000F7DA5" w:rsidRPr="00BF4AD7" w:rsidRDefault="000F7DA5" w:rsidP="000F7DA5">
            <w:pPr>
              <w:jc w:val="center"/>
              <w:rPr>
                <w:rFonts w:ascii="宋体" w:eastAsia="宋体" w:hAnsi="宋体" w:cs="宋体"/>
                <w:kern w:val="0"/>
                <w:sz w:val="20"/>
                <w:szCs w:val="20"/>
              </w:rPr>
            </w:pPr>
            <w:r w:rsidRPr="00BF4AD7">
              <w:rPr>
                <w:rFonts w:ascii="宋体" w:eastAsia="宋体" w:hAnsi="宋体" w:cs="宋体" w:hint="eastAsia"/>
                <w:kern w:val="0"/>
                <w:sz w:val="20"/>
                <w:szCs w:val="20"/>
              </w:rPr>
              <w:t>辅材</w:t>
            </w:r>
          </w:p>
        </w:tc>
        <w:tc>
          <w:tcPr>
            <w:tcW w:w="776" w:type="dxa"/>
            <w:shd w:val="clear" w:color="auto" w:fill="auto"/>
            <w:vAlign w:val="center"/>
          </w:tcPr>
          <w:p w14:paraId="3244D6A0" w14:textId="77777777" w:rsidR="000F7DA5" w:rsidRPr="00BF4AD7" w:rsidRDefault="000F7DA5" w:rsidP="000F7DA5">
            <w:pPr>
              <w:widowControl/>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前置放大器</w:t>
            </w:r>
          </w:p>
        </w:tc>
        <w:tc>
          <w:tcPr>
            <w:tcW w:w="3404" w:type="dxa"/>
            <w:shd w:val="clear" w:color="auto" w:fill="auto"/>
            <w:vAlign w:val="center"/>
          </w:tcPr>
          <w:p w14:paraId="15EA8CF2" w14:textId="1015DB13" w:rsidR="000F7DA5" w:rsidRPr="00BF4AD7" w:rsidRDefault="0019248A" w:rsidP="000F7DA5">
            <w:pPr>
              <w:widowControl/>
              <w:jc w:val="left"/>
              <w:rPr>
                <w:rFonts w:ascii="宋体" w:eastAsia="宋体" w:hAnsi="宋体" w:cs="宋体"/>
                <w:color w:val="000000"/>
                <w:kern w:val="0"/>
                <w:sz w:val="20"/>
                <w:szCs w:val="20"/>
              </w:rPr>
            </w:pPr>
            <w:r w:rsidRPr="0019248A">
              <w:rPr>
                <w:rFonts w:ascii="宋体" w:eastAsia="宋体" w:hAnsi="宋体" w:cs="宋体" w:hint="eastAsia"/>
                <w:b/>
                <w:color w:val="000000"/>
                <w:kern w:val="0"/>
                <w:sz w:val="20"/>
                <w:szCs w:val="20"/>
              </w:rPr>
              <w:t>一、</w:t>
            </w:r>
            <w:r w:rsidR="000F7DA5" w:rsidRPr="0019248A">
              <w:rPr>
                <w:rFonts w:ascii="宋体" w:eastAsia="宋体" w:hAnsi="宋体" w:cs="宋体" w:hint="eastAsia"/>
                <w:b/>
                <w:color w:val="000000"/>
                <w:kern w:val="0"/>
                <w:sz w:val="20"/>
                <w:szCs w:val="20"/>
              </w:rPr>
              <w:t>产品用途：</w:t>
            </w:r>
            <w:r w:rsidR="000F7DA5" w:rsidRPr="00BF4AD7">
              <w:rPr>
                <w:rFonts w:ascii="宋体" w:eastAsia="宋体" w:hAnsi="宋体" w:cs="宋体" w:hint="eastAsia"/>
                <w:color w:val="000000"/>
                <w:kern w:val="0"/>
                <w:sz w:val="20"/>
                <w:szCs w:val="20"/>
              </w:rPr>
              <w:br/>
              <w:t>1.具有多路话筒、音频以及紧急信号输入线路，单通道输出的前置放大器</w:t>
            </w:r>
            <w:r>
              <w:rPr>
                <w:rFonts w:ascii="宋体" w:eastAsia="宋体" w:hAnsi="宋体" w:cs="宋体" w:hint="eastAsia"/>
                <w:color w:val="000000"/>
                <w:kern w:val="0"/>
                <w:sz w:val="20"/>
                <w:szCs w:val="20"/>
              </w:rPr>
              <w:t>。</w:t>
            </w:r>
            <w:r w:rsidR="000F7DA5" w:rsidRPr="00BF4AD7">
              <w:rPr>
                <w:rFonts w:ascii="宋体" w:eastAsia="宋体" w:hAnsi="宋体" w:cs="宋体" w:hint="eastAsia"/>
                <w:color w:val="000000"/>
                <w:kern w:val="0"/>
                <w:sz w:val="20"/>
                <w:szCs w:val="20"/>
              </w:rPr>
              <w:br/>
              <w:t>2.适用于对普通音源进行前级放大。</w:t>
            </w:r>
            <w:r w:rsidR="000F7DA5" w:rsidRPr="00BF4AD7">
              <w:rPr>
                <w:rFonts w:ascii="宋体" w:eastAsia="宋体" w:hAnsi="宋体" w:cs="宋体" w:hint="eastAsia"/>
                <w:color w:val="000000"/>
                <w:kern w:val="0"/>
                <w:sz w:val="20"/>
                <w:szCs w:val="20"/>
              </w:rPr>
              <w:br/>
            </w:r>
            <w:r w:rsidRPr="0019248A">
              <w:rPr>
                <w:rFonts w:ascii="宋体" w:eastAsia="宋体" w:hAnsi="宋体" w:cs="宋体" w:hint="eastAsia"/>
                <w:b/>
                <w:color w:val="000000"/>
                <w:kern w:val="0"/>
                <w:sz w:val="20"/>
                <w:szCs w:val="20"/>
              </w:rPr>
              <w:t>二、</w:t>
            </w:r>
            <w:r w:rsidR="000F7DA5" w:rsidRPr="0019248A">
              <w:rPr>
                <w:rFonts w:ascii="宋体" w:eastAsia="宋体" w:hAnsi="宋体" w:cs="宋体" w:hint="eastAsia"/>
                <w:b/>
                <w:color w:val="000000"/>
                <w:kern w:val="0"/>
                <w:sz w:val="20"/>
                <w:szCs w:val="20"/>
              </w:rPr>
              <w:t>产品特点：</w:t>
            </w:r>
            <w:r w:rsidR="000F7DA5" w:rsidRPr="00BF4AD7">
              <w:rPr>
                <w:rFonts w:ascii="宋体" w:eastAsia="宋体" w:hAnsi="宋体" w:cs="宋体" w:hint="eastAsia"/>
                <w:color w:val="000000"/>
                <w:kern w:val="0"/>
                <w:sz w:val="20"/>
                <w:szCs w:val="20"/>
              </w:rPr>
              <w:br/>
              <w:t>1.标准机柜式设计（2U），人性化的设计，考究的工艺，尽显高档气</w:t>
            </w:r>
            <w:r w:rsidR="000F7DA5" w:rsidRPr="00BF4AD7">
              <w:rPr>
                <w:rFonts w:ascii="宋体" w:eastAsia="宋体" w:hAnsi="宋体" w:cs="宋体" w:hint="eastAsia"/>
                <w:color w:val="000000"/>
                <w:kern w:val="0"/>
                <w:sz w:val="20"/>
                <w:szCs w:val="20"/>
              </w:rPr>
              <w:lastRenderedPageBreak/>
              <w:t>质</w:t>
            </w:r>
            <w:r>
              <w:rPr>
                <w:rFonts w:ascii="宋体" w:eastAsia="宋体" w:hAnsi="宋体" w:cs="宋体" w:hint="eastAsia"/>
                <w:color w:val="000000"/>
                <w:kern w:val="0"/>
                <w:sz w:val="20"/>
                <w:szCs w:val="20"/>
              </w:rPr>
              <w:t>。</w:t>
            </w:r>
            <w:r w:rsidR="000F7DA5" w:rsidRPr="00BF4AD7">
              <w:rPr>
                <w:rFonts w:ascii="宋体" w:eastAsia="宋体" w:hAnsi="宋体" w:cs="宋体" w:hint="eastAsia"/>
                <w:color w:val="000000"/>
                <w:kern w:val="0"/>
                <w:sz w:val="20"/>
                <w:szCs w:val="20"/>
              </w:rPr>
              <w:br/>
              <w:t>2.具有5路话筒（MIC）输入，3路标准信号线路（AUX）输入，2路紧急线路（EMC）输入</w:t>
            </w:r>
            <w:r>
              <w:rPr>
                <w:rFonts w:ascii="宋体" w:eastAsia="宋体" w:hAnsi="宋体" w:cs="宋体" w:hint="eastAsia"/>
                <w:color w:val="000000"/>
                <w:kern w:val="0"/>
                <w:sz w:val="20"/>
                <w:szCs w:val="20"/>
              </w:rPr>
              <w:t>。</w:t>
            </w:r>
            <w:r w:rsidR="000F7DA5" w:rsidRPr="00BF4AD7">
              <w:rPr>
                <w:rFonts w:ascii="宋体" w:eastAsia="宋体" w:hAnsi="宋体" w:cs="宋体" w:hint="eastAsia"/>
                <w:color w:val="000000"/>
                <w:kern w:val="0"/>
                <w:sz w:val="20"/>
                <w:szCs w:val="20"/>
              </w:rPr>
              <w:br/>
              <w:t>3.MIC 5具有最高优先、强行切入优先功能；MIC 5和EMC最高优先权限功能可通过拔动开关交替选择，客户可根据使用情况选择优先</w:t>
            </w:r>
            <w:r>
              <w:rPr>
                <w:rFonts w:ascii="宋体" w:eastAsia="宋体" w:hAnsi="宋体" w:cs="宋体" w:hint="eastAsia"/>
                <w:color w:val="000000"/>
                <w:kern w:val="0"/>
                <w:sz w:val="20"/>
                <w:szCs w:val="20"/>
              </w:rPr>
              <w:t>。</w:t>
            </w:r>
            <w:r w:rsidR="000F7DA5" w:rsidRPr="00BF4AD7">
              <w:rPr>
                <w:rFonts w:ascii="宋体" w:eastAsia="宋体" w:hAnsi="宋体" w:cs="宋体" w:hint="eastAsia"/>
                <w:color w:val="000000"/>
                <w:kern w:val="0"/>
                <w:sz w:val="20"/>
                <w:szCs w:val="20"/>
              </w:rPr>
              <w:br/>
              <w:t>4.紧急输入线路具有二级优先，强行切入优先功能</w:t>
            </w:r>
            <w:r>
              <w:rPr>
                <w:rFonts w:ascii="宋体" w:eastAsia="宋体" w:hAnsi="宋体" w:cs="宋体" w:hint="eastAsia"/>
                <w:color w:val="000000"/>
                <w:kern w:val="0"/>
                <w:sz w:val="20"/>
                <w:szCs w:val="20"/>
              </w:rPr>
              <w:t>。</w:t>
            </w:r>
            <w:r w:rsidR="000F7DA5" w:rsidRPr="00BF4AD7">
              <w:rPr>
                <w:rFonts w:ascii="宋体" w:eastAsia="宋体" w:hAnsi="宋体" w:cs="宋体" w:hint="eastAsia"/>
                <w:color w:val="000000"/>
                <w:kern w:val="0"/>
                <w:sz w:val="20"/>
                <w:szCs w:val="20"/>
              </w:rPr>
              <w:br/>
              <w:t>5.MIC1、2、3、4、5 和2路紧急输入（EMC）通道均附设有线路辅助输入接口功能</w:t>
            </w:r>
            <w:r>
              <w:rPr>
                <w:rFonts w:ascii="宋体" w:eastAsia="宋体" w:hAnsi="宋体" w:cs="宋体" w:hint="eastAsia"/>
                <w:color w:val="000000"/>
                <w:kern w:val="0"/>
                <w:sz w:val="20"/>
                <w:szCs w:val="20"/>
              </w:rPr>
              <w:t>。</w:t>
            </w:r>
            <w:r w:rsidR="000F7DA5" w:rsidRPr="00BF4AD7">
              <w:rPr>
                <w:rFonts w:ascii="宋体" w:eastAsia="宋体" w:hAnsi="宋体" w:cs="宋体" w:hint="eastAsia"/>
                <w:color w:val="000000"/>
                <w:kern w:val="0"/>
                <w:sz w:val="20"/>
                <w:szCs w:val="20"/>
              </w:rPr>
              <w:br/>
              <w:t>6.MIC1、2、3、4和AUX1、2、3可交叉混合输出；其中MIC1灵敏度可根据项目现场应用通过电位器灵活调节。</w:t>
            </w:r>
            <w:r w:rsidR="000F7DA5" w:rsidRPr="00BF4AD7">
              <w:rPr>
                <w:rFonts w:ascii="宋体" w:eastAsia="宋体" w:hAnsi="宋体" w:cs="宋体" w:hint="eastAsia"/>
                <w:color w:val="000000"/>
                <w:kern w:val="0"/>
                <w:sz w:val="20"/>
                <w:szCs w:val="20"/>
              </w:rPr>
              <w:br/>
              <w:t>7.话筒（MIC）输入通道和线路（AUX）输入通道均可独立调校音量，并设有总音量控制旋钮</w:t>
            </w:r>
            <w:r>
              <w:rPr>
                <w:rFonts w:ascii="宋体" w:eastAsia="宋体" w:hAnsi="宋体" w:cs="宋体" w:hint="eastAsia"/>
                <w:color w:val="000000"/>
                <w:kern w:val="0"/>
                <w:sz w:val="20"/>
                <w:szCs w:val="20"/>
              </w:rPr>
              <w:t>。</w:t>
            </w:r>
            <w:r w:rsidR="000F7DA5" w:rsidRPr="00BF4AD7">
              <w:rPr>
                <w:rFonts w:ascii="宋体" w:eastAsia="宋体" w:hAnsi="宋体" w:cs="宋体" w:hint="eastAsia"/>
                <w:color w:val="000000"/>
                <w:kern w:val="0"/>
                <w:sz w:val="20"/>
                <w:szCs w:val="20"/>
              </w:rPr>
              <w:br/>
              <w:t>8.设有高音（TREBLE）和低音（BASS）独立调节</w:t>
            </w:r>
            <w:r>
              <w:rPr>
                <w:rFonts w:ascii="宋体" w:eastAsia="宋体" w:hAnsi="宋体" w:cs="宋体" w:hint="eastAsia"/>
                <w:color w:val="000000"/>
                <w:kern w:val="0"/>
                <w:sz w:val="20"/>
                <w:szCs w:val="20"/>
              </w:rPr>
              <w:t>。</w:t>
            </w:r>
            <w:r w:rsidR="000F7DA5" w:rsidRPr="00BF4AD7">
              <w:rPr>
                <w:rFonts w:ascii="宋体" w:eastAsia="宋体" w:hAnsi="宋体" w:cs="宋体" w:hint="eastAsia"/>
                <w:color w:val="000000"/>
                <w:kern w:val="0"/>
                <w:sz w:val="20"/>
                <w:szCs w:val="20"/>
              </w:rPr>
              <w:br/>
              <w:t>9.</w:t>
            </w:r>
            <w:proofErr w:type="gramStart"/>
            <w:r w:rsidR="000F7DA5" w:rsidRPr="00BF4AD7">
              <w:rPr>
                <w:rFonts w:ascii="宋体" w:eastAsia="宋体" w:hAnsi="宋体" w:cs="宋体" w:hint="eastAsia"/>
                <w:color w:val="000000"/>
                <w:kern w:val="0"/>
                <w:sz w:val="20"/>
                <w:szCs w:val="20"/>
              </w:rPr>
              <w:t>具有默音深度</w:t>
            </w:r>
            <w:proofErr w:type="gramEnd"/>
            <w:r w:rsidR="000F7DA5" w:rsidRPr="00BF4AD7">
              <w:rPr>
                <w:rFonts w:ascii="宋体" w:eastAsia="宋体" w:hAnsi="宋体" w:cs="宋体" w:hint="eastAsia"/>
                <w:color w:val="000000"/>
                <w:kern w:val="0"/>
                <w:sz w:val="20"/>
                <w:szCs w:val="20"/>
              </w:rPr>
              <w:t>调节旋钮和EMC输入增益调节旋钮</w:t>
            </w:r>
            <w:r>
              <w:rPr>
                <w:rFonts w:ascii="宋体" w:eastAsia="宋体" w:hAnsi="宋体" w:cs="宋体" w:hint="eastAsia"/>
                <w:color w:val="000000"/>
                <w:kern w:val="0"/>
                <w:sz w:val="20"/>
                <w:szCs w:val="20"/>
              </w:rPr>
              <w:t>。</w:t>
            </w:r>
            <w:r w:rsidR="000F7DA5" w:rsidRPr="00BF4AD7">
              <w:rPr>
                <w:rFonts w:ascii="宋体" w:eastAsia="宋体" w:hAnsi="宋体" w:cs="宋体" w:hint="eastAsia"/>
                <w:color w:val="000000"/>
                <w:kern w:val="0"/>
                <w:sz w:val="20"/>
                <w:szCs w:val="20"/>
              </w:rPr>
              <w:br/>
            </w:r>
            <w:r w:rsidRPr="0019248A">
              <w:rPr>
                <w:rFonts w:ascii="宋体" w:eastAsia="宋体" w:hAnsi="宋体" w:cs="宋体" w:hint="eastAsia"/>
                <w:b/>
                <w:color w:val="000000"/>
                <w:kern w:val="0"/>
                <w:sz w:val="20"/>
                <w:szCs w:val="20"/>
              </w:rPr>
              <w:t>三、</w:t>
            </w:r>
            <w:r w:rsidR="000F7DA5" w:rsidRPr="0019248A">
              <w:rPr>
                <w:rFonts w:ascii="宋体" w:eastAsia="宋体" w:hAnsi="宋体" w:cs="宋体" w:hint="eastAsia"/>
                <w:b/>
                <w:color w:val="000000"/>
                <w:kern w:val="0"/>
                <w:sz w:val="20"/>
                <w:szCs w:val="20"/>
              </w:rPr>
              <w:t>技术参数</w:t>
            </w:r>
            <w:r w:rsidR="003F0ECC">
              <w:rPr>
                <w:rFonts w:ascii="宋体" w:eastAsia="宋体" w:hAnsi="宋体" w:cs="宋体" w:hint="eastAsia"/>
                <w:b/>
                <w:color w:val="000000"/>
                <w:kern w:val="0"/>
                <w:sz w:val="20"/>
                <w:szCs w:val="20"/>
              </w:rPr>
              <w:t>：</w:t>
            </w:r>
            <w:r w:rsidR="000F7DA5" w:rsidRPr="00BF4AD7">
              <w:rPr>
                <w:rFonts w:ascii="宋体" w:eastAsia="宋体" w:hAnsi="宋体" w:cs="宋体" w:hint="eastAsia"/>
                <w:color w:val="000000"/>
                <w:kern w:val="0"/>
                <w:sz w:val="20"/>
                <w:szCs w:val="20"/>
              </w:rPr>
              <w:br/>
              <w:t>1.话筒1-5的输入灵敏度：话筒</w:t>
            </w:r>
            <w:r w:rsidR="003F0ECC">
              <w:rPr>
                <w:rFonts w:ascii="宋体" w:eastAsia="宋体" w:hAnsi="宋体" w:cs="宋体" w:hint="eastAsia"/>
                <w:color w:val="000000"/>
                <w:kern w:val="0"/>
                <w:sz w:val="20"/>
                <w:szCs w:val="20"/>
              </w:rPr>
              <w:t>：</w:t>
            </w:r>
            <w:r w:rsidR="000F7DA5" w:rsidRPr="00BF4AD7">
              <w:rPr>
                <w:rFonts w:ascii="宋体" w:eastAsia="宋体" w:hAnsi="宋体" w:cs="宋体" w:hint="eastAsia"/>
                <w:color w:val="000000"/>
                <w:kern w:val="0"/>
                <w:sz w:val="20"/>
                <w:szCs w:val="20"/>
              </w:rPr>
              <w:t>5mV/600Ω非平衡；线路RCA</w:t>
            </w:r>
            <w:r w:rsidR="003F0ECC">
              <w:rPr>
                <w:rFonts w:ascii="宋体" w:eastAsia="宋体" w:hAnsi="宋体" w:cs="宋体" w:hint="eastAsia"/>
                <w:color w:val="000000"/>
                <w:kern w:val="0"/>
                <w:sz w:val="20"/>
                <w:szCs w:val="20"/>
              </w:rPr>
              <w:t>：</w:t>
            </w:r>
            <w:r w:rsidR="000F7DA5" w:rsidRPr="00BF4AD7">
              <w:rPr>
                <w:rFonts w:ascii="宋体" w:eastAsia="宋体" w:hAnsi="宋体" w:cs="宋体" w:hint="eastAsia"/>
                <w:color w:val="000000"/>
                <w:kern w:val="0"/>
                <w:sz w:val="20"/>
                <w:szCs w:val="20"/>
              </w:rPr>
              <w:t>775mV /10KΩ非平衡</w:t>
            </w:r>
            <w:r>
              <w:rPr>
                <w:rFonts w:ascii="宋体" w:eastAsia="宋体" w:hAnsi="宋体" w:cs="宋体" w:hint="eastAsia"/>
                <w:color w:val="000000"/>
                <w:kern w:val="0"/>
                <w:sz w:val="20"/>
                <w:szCs w:val="20"/>
              </w:rPr>
              <w:t>。</w:t>
            </w:r>
            <w:r w:rsidR="000F7DA5" w:rsidRPr="00BF4AD7">
              <w:rPr>
                <w:rFonts w:ascii="宋体" w:eastAsia="宋体" w:hAnsi="宋体" w:cs="宋体" w:hint="eastAsia"/>
                <w:color w:val="000000"/>
                <w:kern w:val="0"/>
                <w:sz w:val="20"/>
                <w:szCs w:val="20"/>
              </w:rPr>
              <w:br/>
              <w:t>2.辅助1-3输入：AUX 1.2.3</w:t>
            </w:r>
            <w:r w:rsidR="003F0ECC">
              <w:rPr>
                <w:rFonts w:ascii="宋体" w:eastAsia="宋体" w:hAnsi="宋体" w:cs="宋体" w:hint="eastAsia"/>
                <w:color w:val="000000"/>
                <w:kern w:val="0"/>
                <w:sz w:val="20"/>
                <w:szCs w:val="20"/>
              </w:rPr>
              <w:t>：</w:t>
            </w:r>
            <w:r w:rsidR="000F7DA5" w:rsidRPr="00BF4AD7">
              <w:rPr>
                <w:rFonts w:ascii="宋体" w:eastAsia="宋体" w:hAnsi="宋体" w:cs="宋体" w:hint="eastAsia"/>
                <w:color w:val="000000"/>
                <w:kern w:val="0"/>
                <w:sz w:val="20"/>
                <w:szCs w:val="20"/>
              </w:rPr>
              <w:t xml:space="preserve"> 350mV/10KΩ非平衡</w:t>
            </w:r>
            <w:r>
              <w:rPr>
                <w:rFonts w:ascii="宋体" w:eastAsia="宋体" w:hAnsi="宋体" w:cs="宋体" w:hint="eastAsia"/>
                <w:color w:val="000000"/>
                <w:kern w:val="0"/>
                <w:sz w:val="20"/>
                <w:szCs w:val="20"/>
              </w:rPr>
              <w:t>。</w:t>
            </w:r>
            <w:r w:rsidR="000F7DA5" w:rsidRPr="00BF4AD7">
              <w:rPr>
                <w:rFonts w:ascii="宋体" w:eastAsia="宋体" w:hAnsi="宋体" w:cs="宋体" w:hint="eastAsia"/>
                <w:color w:val="000000"/>
                <w:kern w:val="0"/>
                <w:sz w:val="20"/>
                <w:szCs w:val="20"/>
              </w:rPr>
              <w:br/>
              <w:t>3.EMC1-2输入：RAC</w:t>
            </w:r>
            <w:r w:rsidR="003F0ECC">
              <w:rPr>
                <w:rFonts w:ascii="宋体" w:eastAsia="宋体" w:hAnsi="宋体" w:cs="宋体" w:hint="eastAsia"/>
                <w:color w:val="000000"/>
                <w:kern w:val="0"/>
                <w:sz w:val="20"/>
                <w:szCs w:val="20"/>
              </w:rPr>
              <w:t>：</w:t>
            </w:r>
            <w:r w:rsidR="000F7DA5" w:rsidRPr="00BF4AD7">
              <w:rPr>
                <w:rFonts w:ascii="宋体" w:eastAsia="宋体" w:hAnsi="宋体" w:cs="宋体" w:hint="eastAsia"/>
                <w:color w:val="000000"/>
                <w:kern w:val="0"/>
                <w:sz w:val="20"/>
                <w:szCs w:val="20"/>
              </w:rPr>
              <w:t>非平衡 200mV～1000mV/10KΩ；MIC：非平衡 5mV～25mV/600Ω</w:t>
            </w:r>
            <w:r>
              <w:rPr>
                <w:rFonts w:ascii="宋体" w:eastAsia="宋体" w:hAnsi="宋体" w:cs="宋体" w:hint="eastAsia"/>
                <w:color w:val="000000"/>
                <w:kern w:val="0"/>
                <w:sz w:val="20"/>
                <w:szCs w:val="20"/>
              </w:rPr>
              <w:t>。</w:t>
            </w:r>
            <w:r w:rsidR="000F7DA5" w:rsidRPr="00BF4AD7">
              <w:rPr>
                <w:rFonts w:ascii="宋体" w:eastAsia="宋体" w:hAnsi="宋体" w:cs="宋体" w:hint="eastAsia"/>
                <w:color w:val="000000"/>
                <w:kern w:val="0"/>
                <w:sz w:val="20"/>
                <w:szCs w:val="20"/>
              </w:rPr>
              <w:br/>
              <w:t>4.频率响应：20Hz-20KHz(±3dB)</w:t>
            </w:r>
            <w:r>
              <w:rPr>
                <w:rFonts w:ascii="宋体" w:eastAsia="宋体" w:hAnsi="宋体" w:cs="宋体" w:hint="eastAsia"/>
                <w:color w:val="000000"/>
                <w:kern w:val="0"/>
                <w:sz w:val="20"/>
                <w:szCs w:val="20"/>
              </w:rPr>
              <w:t>。</w:t>
            </w:r>
            <w:r w:rsidR="000F7DA5" w:rsidRPr="00BF4AD7">
              <w:rPr>
                <w:rFonts w:ascii="宋体" w:eastAsia="宋体" w:hAnsi="宋体" w:cs="宋体" w:hint="eastAsia"/>
                <w:color w:val="000000"/>
                <w:kern w:val="0"/>
                <w:sz w:val="20"/>
                <w:szCs w:val="20"/>
              </w:rPr>
              <w:br/>
              <w:t>5.信噪比：MIC 输入</w:t>
            </w:r>
            <w:r w:rsidR="003F0ECC">
              <w:rPr>
                <w:rFonts w:ascii="宋体" w:eastAsia="宋体" w:hAnsi="宋体" w:cs="宋体" w:hint="eastAsia"/>
                <w:color w:val="000000"/>
                <w:kern w:val="0"/>
                <w:sz w:val="20"/>
                <w:szCs w:val="20"/>
              </w:rPr>
              <w:t>：</w:t>
            </w:r>
            <w:r w:rsidR="000F7DA5" w:rsidRPr="00BF4AD7">
              <w:rPr>
                <w:rFonts w:ascii="宋体" w:eastAsia="宋体" w:hAnsi="宋体" w:cs="宋体" w:hint="eastAsia"/>
                <w:color w:val="000000"/>
                <w:kern w:val="0"/>
                <w:sz w:val="20"/>
                <w:szCs w:val="20"/>
              </w:rPr>
              <w:t>50dB； AUX输入</w:t>
            </w:r>
            <w:r w:rsidR="003F0ECC">
              <w:rPr>
                <w:rFonts w:ascii="宋体" w:eastAsia="宋体" w:hAnsi="宋体" w:cs="宋体" w:hint="eastAsia"/>
                <w:color w:val="000000"/>
                <w:kern w:val="0"/>
                <w:sz w:val="20"/>
                <w:szCs w:val="20"/>
              </w:rPr>
              <w:t>：</w:t>
            </w:r>
            <w:r w:rsidR="000F7DA5" w:rsidRPr="00BF4AD7">
              <w:rPr>
                <w:rFonts w:ascii="宋体" w:eastAsia="宋体" w:hAnsi="宋体" w:cs="宋体" w:hint="eastAsia"/>
                <w:color w:val="000000"/>
                <w:kern w:val="0"/>
                <w:sz w:val="20"/>
                <w:szCs w:val="20"/>
              </w:rPr>
              <w:t>80dB</w:t>
            </w:r>
            <w:r>
              <w:rPr>
                <w:rFonts w:ascii="宋体" w:eastAsia="宋体" w:hAnsi="宋体" w:cs="宋体" w:hint="eastAsia"/>
                <w:color w:val="000000"/>
                <w:kern w:val="0"/>
                <w:sz w:val="20"/>
                <w:szCs w:val="20"/>
              </w:rPr>
              <w:t>。</w:t>
            </w:r>
            <w:r w:rsidR="000F7DA5" w:rsidRPr="00BF4AD7">
              <w:rPr>
                <w:rFonts w:ascii="宋体" w:eastAsia="宋体" w:hAnsi="宋体" w:cs="宋体" w:hint="eastAsia"/>
                <w:color w:val="000000"/>
                <w:kern w:val="0"/>
                <w:sz w:val="20"/>
                <w:szCs w:val="20"/>
              </w:rPr>
              <w:br/>
              <w:t>6.音调调节：低音</w:t>
            </w:r>
            <w:r w:rsidR="003F0ECC">
              <w:rPr>
                <w:rFonts w:ascii="宋体" w:eastAsia="宋体" w:hAnsi="宋体" w:cs="宋体" w:hint="eastAsia"/>
                <w:color w:val="000000"/>
                <w:kern w:val="0"/>
                <w:sz w:val="20"/>
                <w:szCs w:val="20"/>
              </w:rPr>
              <w:t>：</w:t>
            </w:r>
            <w:r w:rsidR="000F7DA5" w:rsidRPr="00BF4AD7">
              <w:rPr>
                <w:rFonts w:ascii="宋体" w:eastAsia="宋体" w:hAnsi="宋体" w:cs="宋体" w:hint="eastAsia"/>
                <w:color w:val="000000"/>
                <w:kern w:val="0"/>
                <w:sz w:val="20"/>
                <w:szCs w:val="20"/>
              </w:rPr>
              <w:t>±10dB at 100Hz；高音</w:t>
            </w:r>
            <w:r w:rsidR="003F0ECC">
              <w:rPr>
                <w:rFonts w:ascii="宋体" w:eastAsia="宋体" w:hAnsi="宋体" w:cs="宋体" w:hint="eastAsia"/>
                <w:color w:val="000000"/>
                <w:kern w:val="0"/>
                <w:sz w:val="20"/>
                <w:szCs w:val="20"/>
              </w:rPr>
              <w:t>：</w:t>
            </w:r>
            <w:r w:rsidR="000F7DA5" w:rsidRPr="00BF4AD7">
              <w:rPr>
                <w:rFonts w:ascii="宋体" w:eastAsia="宋体" w:hAnsi="宋体" w:cs="宋体" w:hint="eastAsia"/>
                <w:color w:val="000000"/>
                <w:kern w:val="0"/>
                <w:sz w:val="20"/>
                <w:szCs w:val="20"/>
              </w:rPr>
              <w:t>±10dB at 10KHz</w:t>
            </w:r>
            <w:r>
              <w:rPr>
                <w:rFonts w:ascii="宋体" w:eastAsia="宋体" w:hAnsi="宋体" w:cs="宋体" w:hint="eastAsia"/>
                <w:color w:val="000000"/>
                <w:kern w:val="0"/>
                <w:sz w:val="20"/>
                <w:szCs w:val="20"/>
              </w:rPr>
              <w:t>。</w:t>
            </w:r>
            <w:r w:rsidR="000F7DA5" w:rsidRPr="00BF4AD7">
              <w:rPr>
                <w:rFonts w:ascii="宋体" w:eastAsia="宋体" w:hAnsi="宋体" w:cs="宋体" w:hint="eastAsia"/>
                <w:color w:val="000000"/>
                <w:kern w:val="0"/>
                <w:sz w:val="20"/>
                <w:szCs w:val="20"/>
              </w:rPr>
              <w:br/>
              <w:t>7.电源：～220V/50Hz</w:t>
            </w:r>
            <w:r>
              <w:rPr>
                <w:rFonts w:ascii="宋体" w:eastAsia="宋体" w:hAnsi="宋体" w:cs="宋体" w:hint="eastAsia"/>
                <w:color w:val="000000"/>
                <w:kern w:val="0"/>
                <w:sz w:val="20"/>
                <w:szCs w:val="20"/>
              </w:rPr>
              <w:t>。</w:t>
            </w:r>
            <w:r w:rsidR="000F7DA5" w:rsidRPr="00BF4AD7">
              <w:rPr>
                <w:rFonts w:ascii="宋体" w:eastAsia="宋体" w:hAnsi="宋体" w:cs="宋体" w:hint="eastAsia"/>
                <w:color w:val="000000"/>
                <w:kern w:val="0"/>
                <w:sz w:val="20"/>
                <w:szCs w:val="20"/>
              </w:rPr>
              <w:br/>
              <w:t>8.电源功耗：20W</w:t>
            </w:r>
            <w:r>
              <w:rPr>
                <w:rFonts w:ascii="宋体" w:eastAsia="宋体" w:hAnsi="宋体" w:cs="宋体" w:hint="eastAsia"/>
                <w:color w:val="000000"/>
                <w:kern w:val="0"/>
                <w:sz w:val="20"/>
                <w:szCs w:val="20"/>
              </w:rPr>
              <w:t>。</w:t>
            </w:r>
            <w:r w:rsidR="000F7DA5" w:rsidRPr="00BF4AD7">
              <w:rPr>
                <w:rFonts w:ascii="宋体" w:eastAsia="宋体" w:hAnsi="宋体" w:cs="宋体" w:hint="eastAsia"/>
                <w:color w:val="000000"/>
                <w:kern w:val="0"/>
                <w:sz w:val="20"/>
                <w:szCs w:val="20"/>
              </w:rPr>
              <w:br/>
              <w:t>9.尺寸：484×303×88mm</w:t>
            </w:r>
            <w:r>
              <w:rPr>
                <w:rFonts w:ascii="宋体" w:eastAsia="宋体" w:hAnsi="宋体" w:cs="宋体" w:hint="eastAsia"/>
                <w:color w:val="000000"/>
                <w:kern w:val="0"/>
                <w:sz w:val="20"/>
                <w:szCs w:val="20"/>
              </w:rPr>
              <w:t>。</w:t>
            </w:r>
            <w:r w:rsidR="000F7DA5" w:rsidRPr="00BF4AD7">
              <w:rPr>
                <w:rFonts w:ascii="宋体" w:eastAsia="宋体" w:hAnsi="宋体" w:cs="宋体" w:hint="eastAsia"/>
                <w:color w:val="000000"/>
                <w:kern w:val="0"/>
                <w:sz w:val="20"/>
                <w:szCs w:val="20"/>
              </w:rPr>
              <w:br/>
              <w:t>10.重量：4.54Kg</w:t>
            </w:r>
            <w:r>
              <w:rPr>
                <w:rFonts w:ascii="宋体" w:eastAsia="宋体" w:hAnsi="宋体" w:cs="宋体" w:hint="eastAsia"/>
                <w:color w:val="000000"/>
                <w:kern w:val="0"/>
                <w:sz w:val="20"/>
                <w:szCs w:val="20"/>
              </w:rPr>
              <w:t>。</w:t>
            </w:r>
          </w:p>
        </w:tc>
        <w:tc>
          <w:tcPr>
            <w:tcW w:w="727" w:type="dxa"/>
            <w:vAlign w:val="center"/>
          </w:tcPr>
          <w:p w14:paraId="622DEB11" w14:textId="77777777" w:rsidR="000F7DA5" w:rsidRDefault="000F7DA5" w:rsidP="000F7DA5">
            <w:pPr>
              <w:spacing w:line="312" w:lineRule="auto"/>
              <w:jc w:val="center"/>
              <w:rPr>
                <w:rFonts w:ascii="宋体" w:eastAsia="宋体" w:hAnsi="宋体"/>
                <w:sz w:val="20"/>
                <w:szCs w:val="20"/>
              </w:rPr>
            </w:pPr>
          </w:p>
        </w:tc>
        <w:tc>
          <w:tcPr>
            <w:tcW w:w="727" w:type="dxa"/>
            <w:vAlign w:val="center"/>
          </w:tcPr>
          <w:p w14:paraId="169FCC23" w14:textId="77777777" w:rsidR="000F7DA5" w:rsidRDefault="000F7DA5" w:rsidP="000F7DA5">
            <w:pPr>
              <w:spacing w:line="312" w:lineRule="auto"/>
              <w:jc w:val="center"/>
              <w:rPr>
                <w:rFonts w:ascii="宋体" w:eastAsia="宋体" w:hAnsi="宋体"/>
                <w:sz w:val="20"/>
                <w:szCs w:val="20"/>
              </w:rPr>
            </w:pPr>
          </w:p>
        </w:tc>
        <w:tc>
          <w:tcPr>
            <w:tcW w:w="727" w:type="dxa"/>
            <w:shd w:val="clear" w:color="auto" w:fill="auto"/>
            <w:vAlign w:val="center"/>
          </w:tcPr>
          <w:p w14:paraId="0B670FD8" w14:textId="77777777" w:rsidR="000F7DA5" w:rsidRDefault="000F7DA5" w:rsidP="000F7DA5">
            <w:pPr>
              <w:spacing w:line="312" w:lineRule="auto"/>
              <w:jc w:val="center"/>
              <w:rPr>
                <w:rFonts w:ascii="宋体" w:eastAsia="宋体" w:hAnsi="宋体"/>
                <w:sz w:val="20"/>
                <w:szCs w:val="20"/>
              </w:rPr>
            </w:pPr>
            <w:r>
              <w:rPr>
                <w:rFonts w:ascii="宋体" w:eastAsia="宋体" w:hAnsi="宋体" w:hint="eastAsia"/>
                <w:sz w:val="20"/>
                <w:szCs w:val="20"/>
              </w:rPr>
              <w:t>1套</w:t>
            </w:r>
          </w:p>
        </w:tc>
        <w:tc>
          <w:tcPr>
            <w:tcW w:w="727" w:type="dxa"/>
            <w:shd w:val="clear" w:color="auto" w:fill="auto"/>
            <w:vAlign w:val="center"/>
          </w:tcPr>
          <w:p w14:paraId="0BD77CA2" w14:textId="77777777" w:rsidR="000F7DA5" w:rsidRDefault="000F7DA5" w:rsidP="000F7DA5">
            <w:pPr>
              <w:spacing w:line="312" w:lineRule="auto"/>
              <w:jc w:val="center"/>
              <w:rPr>
                <w:rFonts w:ascii="宋体" w:eastAsia="宋体" w:hAnsi="宋体"/>
                <w:sz w:val="20"/>
                <w:szCs w:val="20"/>
              </w:rPr>
            </w:pPr>
          </w:p>
        </w:tc>
        <w:tc>
          <w:tcPr>
            <w:tcW w:w="671" w:type="dxa"/>
            <w:shd w:val="clear" w:color="auto" w:fill="auto"/>
            <w:vAlign w:val="center"/>
          </w:tcPr>
          <w:p w14:paraId="64D4F7F0" w14:textId="77777777" w:rsidR="000F7DA5" w:rsidRDefault="000F7DA5" w:rsidP="000F7DA5">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0F7DA5" w14:paraId="503393F2" w14:textId="77777777" w:rsidTr="0019248A">
        <w:trPr>
          <w:jc w:val="center"/>
        </w:trPr>
        <w:tc>
          <w:tcPr>
            <w:tcW w:w="675" w:type="dxa"/>
            <w:vAlign w:val="center"/>
          </w:tcPr>
          <w:p w14:paraId="6E9F1DD1" w14:textId="77777777" w:rsidR="000F7DA5" w:rsidRPr="00BF4AD7" w:rsidRDefault="000F7DA5" w:rsidP="000F7DA5">
            <w:pPr>
              <w:widowControl/>
              <w:jc w:val="center"/>
              <w:rPr>
                <w:rFonts w:ascii="宋体" w:eastAsia="宋体" w:hAnsi="宋体" w:cs="宋体"/>
                <w:kern w:val="0"/>
                <w:sz w:val="20"/>
                <w:szCs w:val="20"/>
              </w:rPr>
            </w:pPr>
            <w:r w:rsidRPr="00BF4AD7">
              <w:rPr>
                <w:rFonts w:ascii="宋体" w:eastAsia="宋体" w:hAnsi="宋体" w:cs="宋体" w:hint="eastAsia"/>
                <w:kern w:val="0"/>
                <w:sz w:val="20"/>
                <w:szCs w:val="20"/>
              </w:rPr>
              <w:t>2</w:t>
            </w:r>
          </w:p>
        </w:tc>
        <w:tc>
          <w:tcPr>
            <w:tcW w:w="678" w:type="dxa"/>
            <w:vMerge/>
            <w:vAlign w:val="center"/>
          </w:tcPr>
          <w:p w14:paraId="6947D44F" w14:textId="77777777" w:rsidR="000F7DA5" w:rsidRPr="00BF4AD7" w:rsidRDefault="000F7DA5" w:rsidP="000F7DA5">
            <w:pPr>
              <w:jc w:val="center"/>
              <w:rPr>
                <w:rFonts w:ascii="宋体" w:eastAsia="宋体" w:hAnsi="宋体" w:cs="宋体"/>
                <w:kern w:val="0"/>
                <w:sz w:val="20"/>
                <w:szCs w:val="20"/>
              </w:rPr>
            </w:pPr>
          </w:p>
        </w:tc>
        <w:tc>
          <w:tcPr>
            <w:tcW w:w="776" w:type="dxa"/>
            <w:shd w:val="clear" w:color="auto" w:fill="auto"/>
            <w:vAlign w:val="center"/>
          </w:tcPr>
          <w:p w14:paraId="03A8BE6F" w14:textId="77777777" w:rsidR="000F7DA5" w:rsidRPr="00BF4AD7" w:rsidRDefault="000F7DA5" w:rsidP="000F7DA5">
            <w:pPr>
              <w:widowControl/>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电源管理器</w:t>
            </w:r>
          </w:p>
        </w:tc>
        <w:tc>
          <w:tcPr>
            <w:tcW w:w="3404" w:type="dxa"/>
            <w:shd w:val="clear" w:color="auto" w:fill="auto"/>
            <w:vAlign w:val="center"/>
          </w:tcPr>
          <w:p w14:paraId="7B9E52BB" w14:textId="77777777" w:rsidR="000F7DA5" w:rsidRPr="00BF4AD7" w:rsidRDefault="0019248A" w:rsidP="000F7DA5">
            <w:pPr>
              <w:widowControl/>
              <w:jc w:val="left"/>
              <w:rPr>
                <w:rFonts w:ascii="宋体" w:eastAsia="宋体" w:hAnsi="宋体" w:cs="宋体"/>
                <w:kern w:val="0"/>
                <w:sz w:val="20"/>
                <w:szCs w:val="20"/>
              </w:rPr>
            </w:pPr>
            <w:r w:rsidRPr="0019248A">
              <w:rPr>
                <w:rFonts w:ascii="宋体" w:eastAsia="宋体" w:hAnsi="宋体" w:cs="宋体" w:hint="eastAsia"/>
                <w:b/>
                <w:kern w:val="0"/>
                <w:sz w:val="20"/>
                <w:szCs w:val="20"/>
              </w:rPr>
              <w:t>一、</w:t>
            </w:r>
            <w:r w:rsidR="000F7DA5" w:rsidRPr="0019248A">
              <w:rPr>
                <w:rFonts w:ascii="宋体" w:eastAsia="宋体" w:hAnsi="宋体" w:cs="宋体" w:hint="eastAsia"/>
                <w:b/>
                <w:kern w:val="0"/>
                <w:sz w:val="20"/>
                <w:szCs w:val="20"/>
              </w:rPr>
              <w:t>功能特点</w:t>
            </w:r>
            <w:r w:rsidRPr="0019248A">
              <w:rPr>
                <w:rFonts w:ascii="宋体" w:eastAsia="宋体" w:hAnsi="宋体" w:cs="宋体" w:hint="eastAsia"/>
                <w:b/>
                <w:kern w:val="0"/>
                <w:sz w:val="20"/>
                <w:szCs w:val="20"/>
              </w:rPr>
              <w:t>：</w:t>
            </w:r>
            <w:r w:rsidR="000F7DA5" w:rsidRPr="00BF4AD7">
              <w:rPr>
                <w:rFonts w:ascii="宋体" w:eastAsia="宋体" w:hAnsi="宋体" w:cs="宋体" w:hint="eastAsia"/>
                <w:kern w:val="0"/>
                <w:sz w:val="20"/>
                <w:szCs w:val="20"/>
              </w:rPr>
              <w:br/>
              <w:t>1.设备采用标准1U机箱设计。</w:t>
            </w:r>
            <w:r w:rsidR="000F7DA5" w:rsidRPr="00BF4AD7">
              <w:rPr>
                <w:rFonts w:ascii="宋体" w:eastAsia="宋体" w:hAnsi="宋体" w:cs="宋体" w:hint="eastAsia"/>
                <w:kern w:val="0"/>
                <w:sz w:val="20"/>
                <w:szCs w:val="20"/>
              </w:rPr>
              <w:br/>
              <w:t>2.8通道电源时序打开/关闭。</w:t>
            </w:r>
            <w:r w:rsidR="000F7DA5" w:rsidRPr="00BF4AD7">
              <w:rPr>
                <w:rFonts w:ascii="宋体" w:eastAsia="宋体" w:hAnsi="宋体" w:cs="宋体" w:hint="eastAsia"/>
                <w:kern w:val="0"/>
                <w:sz w:val="20"/>
                <w:szCs w:val="20"/>
              </w:rPr>
              <w:br/>
              <w:t>3.远程控制（上电+24V直流信号）8通道电源时序打开/</w:t>
            </w:r>
            <w:proofErr w:type="gramStart"/>
            <w:r w:rsidR="000F7DA5" w:rsidRPr="00BF4AD7">
              <w:rPr>
                <w:rFonts w:ascii="宋体" w:eastAsia="宋体" w:hAnsi="宋体" w:cs="宋体" w:hint="eastAsia"/>
                <w:kern w:val="0"/>
                <w:sz w:val="20"/>
                <w:szCs w:val="20"/>
              </w:rPr>
              <w:t>关闭—当船型</w:t>
            </w:r>
            <w:proofErr w:type="gramEnd"/>
            <w:r w:rsidR="000F7DA5" w:rsidRPr="00BF4AD7">
              <w:rPr>
                <w:rFonts w:ascii="宋体" w:eastAsia="宋体" w:hAnsi="宋体" w:cs="宋体" w:hint="eastAsia"/>
                <w:kern w:val="0"/>
                <w:sz w:val="20"/>
                <w:szCs w:val="20"/>
              </w:rPr>
              <w:t>开关处于off位置时有效。支持配置CH1和CH2通道为受控或不受控状态。</w:t>
            </w:r>
            <w:r w:rsidR="000F7DA5" w:rsidRPr="00BF4AD7">
              <w:rPr>
                <w:rFonts w:ascii="宋体" w:eastAsia="宋体" w:hAnsi="宋体" w:cs="宋体" w:hint="eastAsia"/>
                <w:kern w:val="0"/>
                <w:sz w:val="20"/>
                <w:szCs w:val="20"/>
              </w:rPr>
              <w:br/>
              <w:t>4.当远程控制有效时同时控制后板ALARM（报警）端口导通以起到级联控制ALARM（报警）功能。</w:t>
            </w:r>
            <w:r w:rsidR="000F7DA5" w:rsidRPr="00BF4AD7">
              <w:rPr>
                <w:rFonts w:ascii="宋体" w:eastAsia="宋体" w:hAnsi="宋体" w:cs="宋体" w:hint="eastAsia"/>
                <w:kern w:val="0"/>
                <w:sz w:val="20"/>
                <w:szCs w:val="20"/>
              </w:rPr>
              <w:br/>
              <w:t>5.单个通道最大负载功率2200W，所有通道负载总功率达6000W。</w:t>
            </w:r>
            <w:r w:rsidR="000F7DA5" w:rsidRPr="00BF4AD7">
              <w:rPr>
                <w:rFonts w:ascii="宋体" w:eastAsia="宋体" w:hAnsi="宋体" w:cs="宋体" w:hint="eastAsia"/>
                <w:kern w:val="0"/>
                <w:sz w:val="20"/>
                <w:szCs w:val="20"/>
              </w:rPr>
              <w:br/>
              <w:t>6.输入连接器：大功率</w:t>
            </w:r>
            <w:proofErr w:type="gramStart"/>
            <w:r w:rsidR="000F7DA5" w:rsidRPr="00BF4AD7">
              <w:rPr>
                <w:rFonts w:ascii="宋体" w:eastAsia="宋体" w:hAnsi="宋体" w:cs="宋体" w:hint="eastAsia"/>
                <w:kern w:val="0"/>
                <w:sz w:val="20"/>
                <w:szCs w:val="20"/>
              </w:rPr>
              <w:t>线码式</w:t>
            </w:r>
            <w:proofErr w:type="gramEnd"/>
            <w:r w:rsidR="000F7DA5" w:rsidRPr="00BF4AD7">
              <w:rPr>
                <w:rFonts w:ascii="宋体" w:eastAsia="宋体" w:hAnsi="宋体" w:cs="宋体" w:hint="eastAsia"/>
                <w:kern w:val="0"/>
                <w:sz w:val="20"/>
                <w:szCs w:val="20"/>
              </w:rPr>
              <w:t>电源连接器。</w:t>
            </w:r>
            <w:r w:rsidR="000F7DA5" w:rsidRPr="00BF4AD7">
              <w:rPr>
                <w:rFonts w:ascii="宋体" w:eastAsia="宋体" w:hAnsi="宋体" w:cs="宋体" w:hint="eastAsia"/>
                <w:kern w:val="0"/>
                <w:sz w:val="20"/>
                <w:szCs w:val="20"/>
              </w:rPr>
              <w:br/>
              <w:t>7.输出连接器：多用途电源插座。</w:t>
            </w:r>
            <w:r w:rsidR="000F7DA5" w:rsidRPr="00BF4AD7">
              <w:rPr>
                <w:rFonts w:ascii="宋体" w:eastAsia="宋体" w:hAnsi="宋体" w:cs="宋体" w:hint="eastAsia"/>
                <w:kern w:val="0"/>
                <w:sz w:val="20"/>
                <w:szCs w:val="20"/>
              </w:rPr>
              <w:br/>
              <w:t>8.USB输出接口，可以接LED灯。</w:t>
            </w:r>
            <w:r w:rsidR="000F7DA5" w:rsidRPr="00BF4AD7">
              <w:rPr>
                <w:rFonts w:ascii="宋体" w:eastAsia="宋体" w:hAnsi="宋体" w:cs="宋体" w:hint="eastAsia"/>
                <w:kern w:val="0"/>
                <w:sz w:val="20"/>
                <w:szCs w:val="20"/>
              </w:rPr>
              <w:br/>
            </w:r>
            <w:r w:rsidRPr="0019248A">
              <w:rPr>
                <w:rFonts w:ascii="宋体" w:eastAsia="宋体" w:hAnsi="宋体" w:cs="宋体" w:hint="eastAsia"/>
                <w:b/>
                <w:kern w:val="0"/>
                <w:sz w:val="20"/>
                <w:szCs w:val="20"/>
              </w:rPr>
              <w:t>二、</w:t>
            </w:r>
            <w:r w:rsidR="000F7DA5" w:rsidRPr="0019248A">
              <w:rPr>
                <w:rFonts w:ascii="宋体" w:eastAsia="宋体" w:hAnsi="宋体" w:cs="宋体" w:hint="eastAsia"/>
                <w:b/>
                <w:kern w:val="0"/>
                <w:sz w:val="20"/>
                <w:szCs w:val="20"/>
              </w:rPr>
              <w:t>技术参数</w:t>
            </w:r>
            <w:r w:rsidRPr="0019248A">
              <w:rPr>
                <w:rFonts w:ascii="宋体" w:eastAsia="宋体" w:hAnsi="宋体" w:cs="宋体" w:hint="eastAsia"/>
                <w:b/>
                <w:kern w:val="0"/>
                <w:sz w:val="20"/>
                <w:szCs w:val="20"/>
              </w:rPr>
              <w:t>：</w:t>
            </w:r>
            <w:r w:rsidR="000F7DA5" w:rsidRPr="00BF4AD7">
              <w:rPr>
                <w:rFonts w:ascii="宋体" w:eastAsia="宋体" w:hAnsi="宋体" w:cs="宋体" w:hint="eastAsia"/>
                <w:kern w:val="0"/>
                <w:sz w:val="20"/>
                <w:szCs w:val="20"/>
              </w:rPr>
              <w:br/>
              <w:t>1.额定输出电压：AC~220V50Hz</w:t>
            </w:r>
            <w:r>
              <w:rPr>
                <w:rFonts w:ascii="宋体" w:eastAsia="宋体" w:hAnsi="宋体" w:cs="宋体" w:hint="eastAsia"/>
                <w:kern w:val="0"/>
                <w:sz w:val="20"/>
                <w:szCs w:val="20"/>
              </w:rPr>
              <w:t>。</w:t>
            </w:r>
            <w:r w:rsidR="000F7DA5" w:rsidRPr="00BF4AD7">
              <w:rPr>
                <w:rFonts w:ascii="宋体" w:eastAsia="宋体" w:hAnsi="宋体" w:cs="宋体" w:hint="eastAsia"/>
                <w:kern w:val="0"/>
                <w:sz w:val="20"/>
                <w:szCs w:val="20"/>
              </w:rPr>
              <w:br/>
              <w:t>2.额定输出电流：30A</w:t>
            </w:r>
            <w:r>
              <w:rPr>
                <w:rFonts w:ascii="宋体" w:eastAsia="宋体" w:hAnsi="宋体" w:cs="宋体" w:hint="eastAsia"/>
                <w:kern w:val="0"/>
                <w:sz w:val="20"/>
                <w:szCs w:val="20"/>
              </w:rPr>
              <w:t>。</w:t>
            </w:r>
            <w:r w:rsidR="000F7DA5" w:rsidRPr="00BF4AD7">
              <w:rPr>
                <w:rFonts w:ascii="宋体" w:eastAsia="宋体" w:hAnsi="宋体" w:cs="宋体" w:hint="eastAsia"/>
                <w:kern w:val="0"/>
                <w:sz w:val="20"/>
                <w:szCs w:val="20"/>
              </w:rPr>
              <w:br/>
              <w:t>3.可控制电源：8路</w:t>
            </w:r>
            <w:r>
              <w:rPr>
                <w:rFonts w:ascii="宋体" w:eastAsia="宋体" w:hAnsi="宋体" w:cs="宋体" w:hint="eastAsia"/>
                <w:kern w:val="0"/>
                <w:sz w:val="20"/>
                <w:szCs w:val="20"/>
              </w:rPr>
              <w:t>。</w:t>
            </w:r>
            <w:r w:rsidR="000F7DA5" w:rsidRPr="00BF4AD7">
              <w:rPr>
                <w:rFonts w:ascii="宋体" w:eastAsia="宋体" w:hAnsi="宋体" w:cs="宋体" w:hint="eastAsia"/>
                <w:kern w:val="0"/>
                <w:sz w:val="20"/>
                <w:szCs w:val="20"/>
              </w:rPr>
              <w:br/>
              <w:t>4.每</w:t>
            </w:r>
            <w:proofErr w:type="gramStart"/>
            <w:r w:rsidR="000F7DA5" w:rsidRPr="00BF4AD7">
              <w:rPr>
                <w:rFonts w:ascii="宋体" w:eastAsia="宋体" w:hAnsi="宋体" w:cs="宋体" w:hint="eastAsia"/>
                <w:kern w:val="0"/>
                <w:sz w:val="20"/>
                <w:szCs w:val="20"/>
              </w:rPr>
              <w:t>路动作</w:t>
            </w:r>
            <w:proofErr w:type="gramEnd"/>
            <w:r w:rsidR="000F7DA5" w:rsidRPr="00BF4AD7">
              <w:rPr>
                <w:rFonts w:ascii="宋体" w:eastAsia="宋体" w:hAnsi="宋体" w:cs="宋体" w:hint="eastAsia"/>
                <w:kern w:val="0"/>
                <w:sz w:val="20"/>
                <w:szCs w:val="20"/>
              </w:rPr>
              <w:t>延时时间：1秒</w:t>
            </w:r>
            <w:r>
              <w:rPr>
                <w:rFonts w:ascii="宋体" w:eastAsia="宋体" w:hAnsi="宋体" w:cs="宋体" w:hint="eastAsia"/>
                <w:kern w:val="0"/>
                <w:sz w:val="20"/>
                <w:szCs w:val="20"/>
              </w:rPr>
              <w:t>。</w:t>
            </w:r>
            <w:r w:rsidR="000F7DA5" w:rsidRPr="00BF4AD7">
              <w:rPr>
                <w:rFonts w:ascii="宋体" w:eastAsia="宋体" w:hAnsi="宋体" w:cs="宋体" w:hint="eastAsia"/>
                <w:kern w:val="0"/>
                <w:sz w:val="20"/>
                <w:szCs w:val="20"/>
              </w:rPr>
              <w:br/>
              <w:t>5.供电电源：VAC，220V50/60Hz，30A</w:t>
            </w:r>
            <w:r>
              <w:rPr>
                <w:rFonts w:ascii="宋体" w:eastAsia="宋体" w:hAnsi="宋体" w:cs="宋体" w:hint="eastAsia"/>
                <w:kern w:val="0"/>
                <w:sz w:val="20"/>
                <w:szCs w:val="20"/>
              </w:rPr>
              <w:t>。</w:t>
            </w:r>
            <w:r w:rsidR="000F7DA5" w:rsidRPr="00BF4AD7">
              <w:rPr>
                <w:rFonts w:ascii="宋体" w:eastAsia="宋体" w:hAnsi="宋体" w:cs="宋体" w:hint="eastAsia"/>
                <w:kern w:val="0"/>
                <w:sz w:val="20"/>
                <w:szCs w:val="20"/>
              </w:rPr>
              <w:br/>
              <w:t>6.单路额定输出电源：10A</w:t>
            </w:r>
            <w:r>
              <w:rPr>
                <w:rFonts w:ascii="宋体" w:eastAsia="宋体" w:hAnsi="宋体" w:cs="宋体" w:hint="eastAsia"/>
                <w:kern w:val="0"/>
                <w:sz w:val="20"/>
                <w:szCs w:val="20"/>
              </w:rPr>
              <w:t>。</w:t>
            </w:r>
            <w:r w:rsidR="000F7DA5" w:rsidRPr="00BF4AD7">
              <w:rPr>
                <w:rFonts w:ascii="宋体" w:eastAsia="宋体" w:hAnsi="宋体" w:cs="宋体" w:hint="eastAsia"/>
                <w:kern w:val="0"/>
                <w:sz w:val="20"/>
                <w:szCs w:val="20"/>
              </w:rPr>
              <w:br/>
              <w:t>7.尺寸（LxWxH）：484x295x44mm</w:t>
            </w:r>
            <w:r>
              <w:rPr>
                <w:rFonts w:ascii="宋体" w:eastAsia="宋体" w:hAnsi="宋体" w:cs="宋体" w:hint="eastAsia"/>
                <w:kern w:val="0"/>
                <w:sz w:val="20"/>
                <w:szCs w:val="20"/>
              </w:rPr>
              <w:t>。</w:t>
            </w:r>
            <w:r w:rsidR="000F7DA5" w:rsidRPr="00BF4AD7">
              <w:rPr>
                <w:rFonts w:ascii="宋体" w:eastAsia="宋体" w:hAnsi="宋体" w:cs="宋体" w:hint="eastAsia"/>
                <w:kern w:val="0"/>
                <w:sz w:val="20"/>
                <w:szCs w:val="20"/>
              </w:rPr>
              <w:br/>
              <w:t>8.重量：4.2Kg</w:t>
            </w:r>
            <w:r>
              <w:rPr>
                <w:rFonts w:ascii="宋体" w:eastAsia="宋体" w:hAnsi="宋体" w:cs="宋体" w:hint="eastAsia"/>
                <w:kern w:val="0"/>
                <w:sz w:val="20"/>
                <w:szCs w:val="20"/>
              </w:rPr>
              <w:t>。</w:t>
            </w:r>
          </w:p>
        </w:tc>
        <w:tc>
          <w:tcPr>
            <w:tcW w:w="727" w:type="dxa"/>
            <w:vAlign w:val="center"/>
          </w:tcPr>
          <w:p w14:paraId="03D8C8CC" w14:textId="77777777" w:rsidR="000F7DA5" w:rsidRDefault="000F7DA5" w:rsidP="000F7DA5">
            <w:pPr>
              <w:spacing w:line="312" w:lineRule="auto"/>
              <w:jc w:val="center"/>
              <w:rPr>
                <w:rFonts w:ascii="宋体" w:eastAsia="宋体" w:hAnsi="宋体"/>
                <w:sz w:val="20"/>
                <w:szCs w:val="20"/>
              </w:rPr>
            </w:pPr>
          </w:p>
        </w:tc>
        <w:tc>
          <w:tcPr>
            <w:tcW w:w="727" w:type="dxa"/>
            <w:vAlign w:val="center"/>
          </w:tcPr>
          <w:p w14:paraId="2E9BED23" w14:textId="77777777" w:rsidR="000F7DA5" w:rsidRDefault="000F7DA5" w:rsidP="000F7DA5">
            <w:pPr>
              <w:spacing w:line="312" w:lineRule="auto"/>
              <w:jc w:val="center"/>
              <w:rPr>
                <w:rFonts w:ascii="宋体" w:eastAsia="宋体" w:hAnsi="宋体"/>
                <w:sz w:val="20"/>
                <w:szCs w:val="20"/>
              </w:rPr>
            </w:pPr>
          </w:p>
        </w:tc>
        <w:tc>
          <w:tcPr>
            <w:tcW w:w="727" w:type="dxa"/>
            <w:shd w:val="clear" w:color="auto" w:fill="auto"/>
            <w:vAlign w:val="center"/>
          </w:tcPr>
          <w:p w14:paraId="2EE525F1" w14:textId="77777777" w:rsidR="000F7DA5" w:rsidRDefault="000F7DA5" w:rsidP="000F7DA5">
            <w:pPr>
              <w:spacing w:line="312" w:lineRule="auto"/>
              <w:jc w:val="center"/>
              <w:rPr>
                <w:rFonts w:ascii="宋体" w:eastAsia="宋体" w:hAnsi="宋体"/>
                <w:sz w:val="20"/>
                <w:szCs w:val="20"/>
              </w:rPr>
            </w:pPr>
            <w:r>
              <w:rPr>
                <w:rFonts w:ascii="宋体" w:eastAsia="宋体" w:hAnsi="宋体" w:hint="eastAsia"/>
                <w:sz w:val="20"/>
                <w:szCs w:val="20"/>
              </w:rPr>
              <w:t>1套</w:t>
            </w:r>
          </w:p>
        </w:tc>
        <w:tc>
          <w:tcPr>
            <w:tcW w:w="727" w:type="dxa"/>
            <w:shd w:val="clear" w:color="auto" w:fill="auto"/>
            <w:vAlign w:val="center"/>
          </w:tcPr>
          <w:p w14:paraId="27ED5A4E" w14:textId="77777777" w:rsidR="000F7DA5" w:rsidRDefault="000F7DA5" w:rsidP="000F7DA5">
            <w:pPr>
              <w:spacing w:line="312" w:lineRule="auto"/>
              <w:jc w:val="center"/>
              <w:rPr>
                <w:rFonts w:ascii="宋体" w:eastAsia="宋体" w:hAnsi="宋体"/>
                <w:sz w:val="20"/>
                <w:szCs w:val="20"/>
              </w:rPr>
            </w:pPr>
          </w:p>
        </w:tc>
        <w:tc>
          <w:tcPr>
            <w:tcW w:w="671" w:type="dxa"/>
            <w:shd w:val="clear" w:color="auto" w:fill="auto"/>
            <w:vAlign w:val="center"/>
          </w:tcPr>
          <w:p w14:paraId="57AE2E50" w14:textId="77777777" w:rsidR="000F7DA5" w:rsidRDefault="000F7DA5" w:rsidP="000F7DA5">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0F7DA5" w14:paraId="66418868" w14:textId="77777777" w:rsidTr="0019248A">
        <w:trPr>
          <w:jc w:val="center"/>
        </w:trPr>
        <w:tc>
          <w:tcPr>
            <w:tcW w:w="675" w:type="dxa"/>
            <w:vAlign w:val="center"/>
          </w:tcPr>
          <w:p w14:paraId="65BF7F6E" w14:textId="77777777" w:rsidR="000F7DA5" w:rsidRPr="00BF4AD7" w:rsidRDefault="000F7DA5" w:rsidP="000F7DA5">
            <w:pPr>
              <w:widowControl/>
              <w:jc w:val="center"/>
              <w:rPr>
                <w:rFonts w:ascii="宋体" w:eastAsia="宋体" w:hAnsi="宋体" w:cs="宋体"/>
                <w:kern w:val="0"/>
                <w:sz w:val="20"/>
                <w:szCs w:val="20"/>
              </w:rPr>
            </w:pPr>
            <w:r w:rsidRPr="00BF4AD7">
              <w:rPr>
                <w:rFonts w:ascii="宋体" w:eastAsia="宋体" w:hAnsi="宋体" w:cs="宋体" w:hint="eastAsia"/>
                <w:kern w:val="0"/>
                <w:sz w:val="20"/>
                <w:szCs w:val="20"/>
              </w:rPr>
              <w:lastRenderedPageBreak/>
              <w:t>3</w:t>
            </w:r>
          </w:p>
        </w:tc>
        <w:tc>
          <w:tcPr>
            <w:tcW w:w="678" w:type="dxa"/>
            <w:vMerge/>
            <w:vAlign w:val="center"/>
          </w:tcPr>
          <w:p w14:paraId="7E889AF7" w14:textId="77777777" w:rsidR="000F7DA5" w:rsidRPr="00BF4AD7" w:rsidRDefault="000F7DA5" w:rsidP="000F7DA5">
            <w:pPr>
              <w:jc w:val="center"/>
              <w:rPr>
                <w:rFonts w:ascii="宋体" w:eastAsia="宋体" w:hAnsi="宋体" w:cs="宋体"/>
                <w:kern w:val="0"/>
                <w:sz w:val="20"/>
                <w:szCs w:val="20"/>
              </w:rPr>
            </w:pPr>
          </w:p>
        </w:tc>
        <w:tc>
          <w:tcPr>
            <w:tcW w:w="776" w:type="dxa"/>
            <w:shd w:val="clear" w:color="auto" w:fill="auto"/>
            <w:vAlign w:val="center"/>
          </w:tcPr>
          <w:p w14:paraId="59ADE72C" w14:textId="77777777" w:rsidR="000F7DA5" w:rsidRPr="00BF4AD7" w:rsidRDefault="000F7DA5" w:rsidP="000F7DA5">
            <w:pPr>
              <w:widowControl/>
              <w:jc w:val="center"/>
              <w:rPr>
                <w:rFonts w:ascii="宋体" w:eastAsia="宋体" w:hAnsi="宋体" w:cs="宋体"/>
                <w:kern w:val="0"/>
                <w:sz w:val="20"/>
                <w:szCs w:val="20"/>
              </w:rPr>
            </w:pPr>
            <w:r w:rsidRPr="00BF4AD7">
              <w:rPr>
                <w:rFonts w:ascii="宋体" w:eastAsia="宋体" w:hAnsi="宋体" w:cs="宋体" w:hint="eastAsia"/>
                <w:kern w:val="0"/>
                <w:sz w:val="20"/>
                <w:szCs w:val="20"/>
              </w:rPr>
              <w:t>天花喇叭</w:t>
            </w:r>
          </w:p>
        </w:tc>
        <w:tc>
          <w:tcPr>
            <w:tcW w:w="3404" w:type="dxa"/>
            <w:shd w:val="clear" w:color="auto" w:fill="auto"/>
            <w:vAlign w:val="center"/>
          </w:tcPr>
          <w:p w14:paraId="7F8A5D1F" w14:textId="329C09DE" w:rsidR="000F7DA5" w:rsidRPr="00BF4AD7" w:rsidRDefault="0019248A" w:rsidP="000F7DA5">
            <w:pPr>
              <w:widowControl/>
              <w:jc w:val="left"/>
              <w:rPr>
                <w:rFonts w:ascii="宋体" w:eastAsia="宋体" w:hAnsi="宋体" w:cs="宋体"/>
                <w:color w:val="000000"/>
                <w:kern w:val="0"/>
                <w:sz w:val="20"/>
                <w:szCs w:val="20"/>
              </w:rPr>
            </w:pPr>
            <w:r w:rsidRPr="0019248A">
              <w:rPr>
                <w:rFonts w:ascii="宋体" w:eastAsia="宋体" w:hAnsi="宋体" w:cs="宋体" w:hint="eastAsia"/>
                <w:b/>
                <w:color w:val="000000"/>
                <w:kern w:val="0"/>
                <w:sz w:val="20"/>
                <w:szCs w:val="20"/>
              </w:rPr>
              <w:t>一、</w:t>
            </w:r>
            <w:r w:rsidR="000F7DA5" w:rsidRPr="0019248A">
              <w:rPr>
                <w:rFonts w:ascii="宋体" w:eastAsia="宋体" w:hAnsi="宋体" w:cs="宋体" w:hint="eastAsia"/>
                <w:b/>
                <w:color w:val="000000"/>
                <w:kern w:val="0"/>
                <w:sz w:val="20"/>
                <w:szCs w:val="20"/>
              </w:rPr>
              <w:t>产品特点：</w:t>
            </w:r>
            <w:r w:rsidR="000F7DA5" w:rsidRPr="00BF4AD7">
              <w:rPr>
                <w:rFonts w:ascii="宋体" w:eastAsia="宋体" w:hAnsi="宋体" w:cs="宋体" w:hint="eastAsia"/>
                <w:color w:val="000000"/>
                <w:kern w:val="0"/>
                <w:sz w:val="20"/>
                <w:szCs w:val="20"/>
              </w:rPr>
              <w:br/>
              <w:t>室内高档天花喇叭，塑料阻燃性单元保护后盖。螺丝</w:t>
            </w:r>
            <w:proofErr w:type="gramStart"/>
            <w:r w:rsidR="000F7DA5" w:rsidRPr="00BF4AD7">
              <w:rPr>
                <w:rFonts w:ascii="宋体" w:eastAsia="宋体" w:hAnsi="宋体" w:cs="宋体" w:hint="eastAsia"/>
                <w:color w:val="000000"/>
                <w:kern w:val="0"/>
                <w:sz w:val="20"/>
                <w:szCs w:val="20"/>
              </w:rPr>
              <w:t>固定压</w:t>
            </w:r>
            <w:proofErr w:type="gramEnd"/>
            <w:r w:rsidR="000F7DA5" w:rsidRPr="00BF4AD7">
              <w:rPr>
                <w:rFonts w:ascii="宋体" w:eastAsia="宋体" w:hAnsi="宋体" w:cs="宋体" w:hint="eastAsia"/>
                <w:color w:val="000000"/>
                <w:kern w:val="0"/>
                <w:sz w:val="20"/>
                <w:szCs w:val="20"/>
              </w:rPr>
              <w:t>脚系统。带出气孔设计。</w:t>
            </w:r>
            <w:r w:rsidR="000F7DA5" w:rsidRPr="00BF4AD7">
              <w:rPr>
                <w:rFonts w:ascii="宋体" w:eastAsia="宋体" w:hAnsi="宋体" w:cs="宋体" w:hint="eastAsia"/>
                <w:color w:val="000000"/>
                <w:kern w:val="0"/>
                <w:sz w:val="20"/>
                <w:szCs w:val="20"/>
              </w:rPr>
              <w:br/>
            </w:r>
            <w:r w:rsidRPr="0019248A">
              <w:rPr>
                <w:rFonts w:ascii="宋体" w:eastAsia="宋体" w:hAnsi="宋体" w:cs="宋体" w:hint="eastAsia"/>
                <w:b/>
                <w:color w:val="000000"/>
                <w:kern w:val="0"/>
                <w:sz w:val="20"/>
                <w:szCs w:val="20"/>
              </w:rPr>
              <w:t>二、</w:t>
            </w:r>
            <w:r w:rsidR="000F7DA5" w:rsidRPr="0019248A">
              <w:rPr>
                <w:rFonts w:ascii="宋体" w:eastAsia="宋体" w:hAnsi="宋体" w:cs="宋体" w:hint="eastAsia"/>
                <w:b/>
                <w:color w:val="000000"/>
                <w:kern w:val="0"/>
                <w:sz w:val="20"/>
                <w:szCs w:val="20"/>
              </w:rPr>
              <w:t>技术参数：</w:t>
            </w:r>
            <w:r w:rsidR="000F7DA5" w:rsidRPr="00BF4AD7">
              <w:rPr>
                <w:rFonts w:ascii="宋体" w:eastAsia="宋体" w:hAnsi="宋体" w:cs="宋体" w:hint="eastAsia"/>
                <w:color w:val="000000"/>
                <w:kern w:val="0"/>
                <w:sz w:val="20"/>
                <w:szCs w:val="20"/>
              </w:rPr>
              <w:br/>
              <w:t>1</w:t>
            </w:r>
            <w:r w:rsidR="000F7DA5" w:rsidRPr="0019248A">
              <w:rPr>
                <w:rFonts w:ascii="宋体" w:eastAsia="宋体" w:hAnsi="宋体" w:cs="宋体" w:hint="eastAsia"/>
                <w:color w:val="000000"/>
                <w:kern w:val="0"/>
                <w:sz w:val="20"/>
                <w:szCs w:val="20"/>
              </w:rPr>
              <w:t>．额定功率（100V）：30W</w:t>
            </w:r>
            <w:r w:rsidRPr="0019248A">
              <w:rPr>
                <w:rFonts w:ascii="宋体" w:eastAsia="宋体" w:hAnsi="宋体" w:cs="宋体" w:hint="eastAsia"/>
                <w:color w:val="000000"/>
                <w:kern w:val="0"/>
                <w:sz w:val="20"/>
                <w:szCs w:val="20"/>
              </w:rPr>
              <w:t>。</w:t>
            </w:r>
            <w:r w:rsidR="000F7DA5" w:rsidRPr="0019248A">
              <w:rPr>
                <w:rFonts w:ascii="宋体" w:eastAsia="宋体" w:hAnsi="宋体" w:cs="宋体" w:hint="eastAsia"/>
                <w:color w:val="000000"/>
                <w:kern w:val="0"/>
                <w:sz w:val="20"/>
                <w:szCs w:val="20"/>
              </w:rPr>
              <w:br/>
              <w:t>2．额定功率（70V）：15W</w:t>
            </w:r>
            <w:r w:rsidRPr="0019248A">
              <w:rPr>
                <w:rFonts w:ascii="宋体" w:eastAsia="宋体" w:hAnsi="宋体" w:cs="宋体" w:hint="eastAsia"/>
                <w:color w:val="000000"/>
                <w:kern w:val="0"/>
                <w:sz w:val="20"/>
                <w:szCs w:val="20"/>
              </w:rPr>
              <w:t>。</w:t>
            </w:r>
            <w:r w:rsidR="000F7DA5" w:rsidRPr="0019248A">
              <w:rPr>
                <w:rFonts w:ascii="宋体" w:eastAsia="宋体" w:hAnsi="宋体" w:cs="宋体" w:hint="eastAsia"/>
                <w:color w:val="000000"/>
                <w:kern w:val="0"/>
                <w:sz w:val="20"/>
                <w:szCs w:val="20"/>
              </w:rPr>
              <w:br/>
              <w:t>3．阻抗：黑</w:t>
            </w:r>
            <w:r w:rsidR="003F0ECC">
              <w:rPr>
                <w:rFonts w:ascii="宋体" w:eastAsia="宋体" w:hAnsi="宋体" w:cs="宋体" w:hint="eastAsia"/>
                <w:color w:val="000000"/>
                <w:kern w:val="0"/>
                <w:sz w:val="20"/>
                <w:szCs w:val="20"/>
              </w:rPr>
              <w:t>：</w:t>
            </w:r>
            <w:r w:rsidR="000F7DA5" w:rsidRPr="0019248A">
              <w:rPr>
                <w:rFonts w:ascii="宋体" w:eastAsia="宋体" w:hAnsi="宋体" w:cs="宋体" w:hint="eastAsia"/>
                <w:color w:val="000000"/>
                <w:kern w:val="0"/>
                <w:sz w:val="20"/>
                <w:szCs w:val="20"/>
              </w:rPr>
              <w:t>COM红</w:t>
            </w:r>
            <w:r w:rsidR="003F0ECC">
              <w:rPr>
                <w:rFonts w:ascii="宋体" w:eastAsia="宋体" w:hAnsi="宋体" w:cs="宋体" w:hint="eastAsia"/>
                <w:color w:val="000000"/>
                <w:kern w:val="0"/>
                <w:sz w:val="20"/>
                <w:szCs w:val="20"/>
              </w:rPr>
              <w:t>：</w:t>
            </w:r>
            <w:r w:rsidR="000F7DA5" w:rsidRPr="0019248A">
              <w:rPr>
                <w:rFonts w:ascii="宋体" w:eastAsia="宋体" w:hAnsi="宋体" w:cs="宋体" w:hint="eastAsia"/>
                <w:color w:val="000000"/>
                <w:kern w:val="0"/>
                <w:sz w:val="20"/>
                <w:szCs w:val="20"/>
              </w:rPr>
              <w:t>330Ω</w:t>
            </w:r>
            <w:r w:rsidRPr="0019248A">
              <w:rPr>
                <w:rFonts w:ascii="宋体" w:eastAsia="宋体" w:hAnsi="宋体" w:cs="宋体" w:hint="eastAsia"/>
                <w:color w:val="000000"/>
                <w:kern w:val="0"/>
                <w:sz w:val="20"/>
                <w:szCs w:val="20"/>
              </w:rPr>
              <w:t>。</w:t>
            </w:r>
            <w:r w:rsidR="000F7DA5" w:rsidRPr="0019248A">
              <w:rPr>
                <w:rFonts w:ascii="宋体" w:eastAsia="宋体" w:hAnsi="宋体" w:cs="宋体" w:hint="eastAsia"/>
                <w:color w:val="000000"/>
                <w:kern w:val="0"/>
                <w:sz w:val="20"/>
                <w:szCs w:val="20"/>
              </w:rPr>
              <w:br/>
              <w:t>4．灵敏度（1W/1M）：90dB±3dB</w:t>
            </w:r>
            <w:r w:rsidRPr="0019248A">
              <w:rPr>
                <w:rFonts w:ascii="宋体" w:eastAsia="宋体" w:hAnsi="宋体" w:cs="宋体" w:hint="eastAsia"/>
                <w:color w:val="000000"/>
                <w:kern w:val="0"/>
                <w:sz w:val="20"/>
                <w:szCs w:val="20"/>
              </w:rPr>
              <w:t>。</w:t>
            </w:r>
            <w:r w:rsidR="000F7DA5" w:rsidRPr="0019248A">
              <w:rPr>
                <w:rFonts w:ascii="宋体" w:eastAsia="宋体" w:hAnsi="宋体" w:cs="宋体" w:hint="eastAsia"/>
                <w:color w:val="000000"/>
                <w:kern w:val="0"/>
                <w:sz w:val="20"/>
                <w:szCs w:val="20"/>
              </w:rPr>
              <w:br/>
              <w:t>5．频率响应（-10dB）：90Hz-20KHz</w:t>
            </w:r>
            <w:r w:rsidRPr="0019248A">
              <w:rPr>
                <w:rFonts w:ascii="宋体" w:eastAsia="宋体" w:hAnsi="宋体" w:cs="宋体" w:hint="eastAsia"/>
                <w:color w:val="000000"/>
                <w:kern w:val="0"/>
                <w:sz w:val="20"/>
                <w:szCs w:val="20"/>
              </w:rPr>
              <w:t>。</w:t>
            </w:r>
            <w:r w:rsidR="000F7DA5" w:rsidRPr="0019248A">
              <w:rPr>
                <w:rFonts w:ascii="宋体" w:eastAsia="宋体" w:hAnsi="宋体" w:cs="宋体" w:hint="eastAsia"/>
                <w:color w:val="000000"/>
                <w:kern w:val="0"/>
                <w:sz w:val="20"/>
                <w:szCs w:val="20"/>
              </w:rPr>
              <w:br/>
              <w:t>6．喇叭单元：5"×1,1.5"×1</w:t>
            </w:r>
            <w:r w:rsidRPr="0019248A">
              <w:rPr>
                <w:rFonts w:ascii="宋体" w:eastAsia="宋体" w:hAnsi="宋体" w:cs="宋体" w:hint="eastAsia"/>
                <w:color w:val="000000"/>
                <w:kern w:val="0"/>
                <w:sz w:val="20"/>
                <w:szCs w:val="20"/>
              </w:rPr>
              <w:t>。</w:t>
            </w:r>
            <w:r w:rsidR="000F7DA5" w:rsidRPr="0019248A">
              <w:rPr>
                <w:rFonts w:ascii="宋体" w:eastAsia="宋体" w:hAnsi="宋体" w:cs="宋体" w:hint="eastAsia"/>
                <w:color w:val="000000"/>
                <w:kern w:val="0"/>
                <w:sz w:val="20"/>
                <w:szCs w:val="20"/>
              </w:rPr>
              <w:br/>
              <w:t>7．安装开孔尺寸：210mm</w:t>
            </w:r>
            <w:r w:rsidRPr="0019248A">
              <w:rPr>
                <w:rFonts w:ascii="宋体" w:eastAsia="宋体" w:hAnsi="宋体" w:cs="宋体" w:hint="eastAsia"/>
                <w:color w:val="000000"/>
                <w:kern w:val="0"/>
                <w:sz w:val="20"/>
                <w:szCs w:val="20"/>
              </w:rPr>
              <w:t>。</w:t>
            </w:r>
            <w:r w:rsidR="000F7DA5" w:rsidRPr="0019248A">
              <w:rPr>
                <w:rFonts w:ascii="宋体" w:eastAsia="宋体" w:hAnsi="宋体" w:cs="宋体" w:hint="eastAsia"/>
                <w:color w:val="000000"/>
                <w:kern w:val="0"/>
                <w:sz w:val="20"/>
                <w:szCs w:val="20"/>
              </w:rPr>
              <w:br/>
              <w:t>8．尺寸：240×155mm</w:t>
            </w:r>
            <w:r w:rsidRPr="0019248A">
              <w:rPr>
                <w:rFonts w:ascii="宋体" w:eastAsia="宋体" w:hAnsi="宋体" w:cs="宋体" w:hint="eastAsia"/>
                <w:color w:val="000000"/>
                <w:kern w:val="0"/>
                <w:sz w:val="20"/>
                <w:szCs w:val="20"/>
              </w:rPr>
              <w:t>。</w:t>
            </w:r>
            <w:r w:rsidR="000F7DA5" w:rsidRPr="0019248A">
              <w:rPr>
                <w:rFonts w:ascii="宋体" w:eastAsia="宋体" w:hAnsi="宋体" w:cs="宋体" w:hint="eastAsia"/>
                <w:color w:val="000000"/>
                <w:kern w:val="0"/>
                <w:sz w:val="20"/>
                <w:szCs w:val="20"/>
              </w:rPr>
              <w:br/>
              <w:t>9．重量：2Kg</w:t>
            </w:r>
            <w:r w:rsidRPr="0019248A">
              <w:rPr>
                <w:rFonts w:ascii="宋体" w:eastAsia="宋体" w:hAnsi="宋体" w:cs="宋体" w:hint="eastAsia"/>
                <w:color w:val="000000"/>
                <w:kern w:val="0"/>
                <w:sz w:val="20"/>
                <w:szCs w:val="20"/>
              </w:rPr>
              <w:t>。</w:t>
            </w:r>
            <w:r w:rsidR="000F7DA5" w:rsidRPr="0019248A">
              <w:rPr>
                <w:rFonts w:ascii="宋体" w:eastAsia="宋体" w:hAnsi="宋体" w:cs="宋体" w:hint="eastAsia"/>
                <w:color w:val="000000"/>
                <w:kern w:val="0"/>
                <w:sz w:val="20"/>
                <w:szCs w:val="20"/>
              </w:rPr>
              <w:br/>
            </w:r>
            <w:r w:rsidR="000F7DA5" w:rsidRPr="0019248A">
              <w:rPr>
                <w:rFonts w:ascii="宋体" w:eastAsia="宋体" w:hAnsi="宋体" w:cs="宋体" w:hint="eastAsia"/>
                <w:color w:val="000000"/>
                <w:kern w:val="0"/>
                <w:sz w:val="20"/>
                <w:szCs w:val="20"/>
              </w:rPr>
              <w:lastRenderedPageBreak/>
              <w:t>10.</w:t>
            </w:r>
            <w:r w:rsidR="000F7DA5" w:rsidRPr="00BF4AD7">
              <w:rPr>
                <w:rFonts w:ascii="宋体" w:eastAsia="宋体" w:hAnsi="宋体" w:cs="宋体" w:hint="eastAsia"/>
                <w:color w:val="000000"/>
                <w:kern w:val="0"/>
                <w:sz w:val="20"/>
                <w:szCs w:val="20"/>
              </w:rPr>
              <w:t>外壳材质：塑料外壳+铁质网罩</w:t>
            </w:r>
            <w:r>
              <w:rPr>
                <w:rFonts w:ascii="宋体" w:eastAsia="宋体" w:hAnsi="宋体" w:cs="宋体" w:hint="eastAsia"/>
                <w:color w:val="000000"/>
                <w:kern w:val="0"/>
                <w:sz w:val="20"/>
                <w:szCs w:val="20"/>
              </w:rPr>
              <w:t>。</w:t>
            </w:r>
          </w:p>
        </w:tc>
        <w:tc>
          <w:tcPr>
            <w:tcW w:w="727" w:type="dxa"/>
            <w:vAlign w:val="center"/>
          </w:tcPr>
          <w:p w14:paraId="7A235BCE" w14:textId="77777777" w:rsidR="000F7DA5" w:rsidRDefault="000F7DA5" w:rsidP="000F7DA5">
            <w:pPr>
              <w:spacing w:line="312" w:lineRule="auto"/>
              <w:jc w:val="center"/>
              <w:rPr>
                <w:rFonts w:ascii="宋体" w:eastAsia="宋体" w:hAnsi="宋体"/>
                <w:sz w:val="20"/>
                <w:szCs w:val="20"/>
              </w:rPr>
            </w:pPr>
          </w:p>
        </w:tc>
        <w:tc>
          <w:tcPr>
            <w:tcW w:w="727" w:type="dxa"/>
            <w:vAlign w:val="center"/>
          </w:tcPr>
          <w:p w14:paraId="3985DD41" w14:textId="77777777" w:rsidR="000F7DA5" w:rsidRDefault="000F7DA5" w:rsidP="000F7DA5">
            <w:pPr>
              <w:spacing w:line="312" w:lineRule="auto"/>
              <w:jc w:val="center"/>
              <w:rPr>
                <w:rFonts w:ascii="宋体" w:eastAsia="宋体" w:hAnsi="宋体"/>
                <w:sz w:val="20"/>
                <w:szCs w:val="20"/>
              </w:rPr>
            </w:pPr>
          </w:p>
        </w:tc>
        <w:tc>
          <w:tcPr>
            <w:tcW w:w="727" w:type="dxa"/>
            <w:shd w:val="clear" w:color="auto" w:fill="auto"/>
            <w:vAlign w:val="center"/>
          </w:tcPr>
          <w:p w14:paraId="5F85E459" w14:textId="77777777" w:rsidR="000F7DA5" w:rsidRDefault="000F7DA5" w:rsidP="000F7DA5">
            <w:pPr>
              <w:spacing w:line="312" w:lineRule="auto"/>
              <w:jc w:val="center"/>
              <w:rPr>
                <w:rFonts w:ascii="宋体" w:eastAsia="宋体" w:hAnsi="宋体"/>
                <w:sz w:val="20"/>
                <w:szCs w:val="20"/>
              </w:rPr>
            </w:pPr>
            <w:r>
              <w:rPr>
                <w:rFonts w:ascii="宋体" w:eastAsia="宋体" w:hAnsi="宋体" w:hint="eastAsia"/>
                <w:sz w:val="20"/>
                <w:szCs w:val="20"/>
              </w:rPr>
              <w:t>6个</w:t>
            </w:r>
          </w:p>
        </w:tc>
        <w:tc>
          <w:tcPr>
            <w:tcW w:w="727" w:type="dxa"/>
            <w:shd w:val="clear" w:color="auto" w:fill="auto"/>
            <w:vAlign w:val="center"/>
          </w:tcPr>
          <w:p w14:paraId="2E960D17" w14:textId="77777777" w:rsidR="000F7DA5" w:rsidRDefault="000F7DA5" w:rsidP="000F7DA5">
            <w:pPr>
              <w:spacing w:line="312" w:lineRule="auto"/>
              <w:jc w:val="center"/>
              <w:rPr>
                <w:rFonts w:ascii="宋体" w:eastAsia="宋体" w:hAnsi="宋体"/>
                <w:sz w:val="20"/>
                <w:szCs w:val="20"/>
              </w:rPr>
            </w:pPr>
          </w:p>
        </w:tc>
        <w:tc>
          <w:tcPr>
            <w:tcW w:w="671" w:type="dxa"/>
            <w:shd w:val="clear" w:color="auto" w:fill="auto"/>
            <w:vAlign w:val="center"/>
          </w:tcPr>
          <w:p w14:paraId="4D80EE44" w14:textId="77777777" w:rsidR="000F7DA5" w:rsidRDefault="000F7DA5" w:rsidP="000F7DA5">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0F7DA5" w14:paraId="42823A3B" w14:textId="77777777" w:rsidTr="0019248A">
        <w:trPr>
          <w:jc w:val="center"/>
        </w:trPr>
        <w:tc>
          <w:tcPr>
            <w:tcW w:w="675" w:type="dxa"/>
            <w:vAlign w:val="center"/>
          </w:tcPr>
          <w:p w14:paraId="7B1AF896" w14:textId="77777777" w:rsidR="000F7DA5" w:rsidRPr="00BF4AD7" w:rsidRDefault="000F7DA5" w:rsidP="000F7DA5">
            <w:pPr>
              <w:widowControl/>
              <w:jc w:val="center"/>
              <w:rPr>
                <w:rFonts w:ascii="宋体" w:eastAsia="宋体" w:hAnsi="宋体" w:cs="宋体"/>
                <w:kern w:val="0"/>
                <w:sz w:val="20"/>
                <w:szCs w:val="20"/>
              </w:rPr>
            </w:pPr>
            <w:r w:rsidRPr="00BF4AD7">
              <w:rPr>
                <w:rFonts w:ascii="宋体" w:eastAsia="宋体" w:hAnsi="宋体" w:cs="宋体" w:hint="eastAsia"/>
                <w:kern w:val="0"/>
                <w:sz w:val="20"/>
                <w:szCs w:val="20"/>
              </w:rPr>
              <w:t>4</w:t>
            </w:r>
          </w:p>
        </w:tc>
        <w:tc>
          <w:tcPr>
            <w:tcW w:w="678" w:type="dxa"/>
            <w:vMerge/>
            <w:vAlign w:val="center"/>
          </w:tcPr>
          <w:p w14:paraId="54BF8787" w14:textId="77777777" w:rsidR="000F7DA5" w:rsidRPr="00BF4AD7" w:rsidRDefault="000F7DA5" w:rsidP="000F7DA5">
            <w:pPr>
              <w:jc w:val="center"/>
              <w:rPr>
                <w:rFonts w:ascii="宋体" w:eastAsia="宋体" w:hAnsi="宋体" w:cs="宋体"/>
                <w:kern w:val="0"/>
                <w:sz w:val="20"/>
                <w:szCs w:val="20"/>
              </w:rPr>
            </w:pPr>
          </w:p>
        </w:tc>
        <w:tc>
          <w:tcPr>
            <w:tcW w:w="776" w:type="dxa"/>
            <w:shd w:val="clear" w:color="auto" w:fill="auto"/>
            <w:vAlign w:val="center"/>
          </w:tcPr>
          <w:p w14:paraId="52BF3BC1" w14:textId="77777777" w:rsidR="000F7DA5" w:rsidRPr="00BF4AD7" w:rsidRDefault="000F7DA5" w:rsidP="000F7DA5">
            <w:pPr>
              <w:widowControl/>
              <w:jc w:val="center"/>
              <w:rPr>
                <w:rFonts w:ascii="宋体" w:eastAsia="宋体" w:hAnsi="宋体" w:cs="宋体"/>
                <w:kern w:val="0"/>
                <w:sz w:val="20"/>
                <w:szCs w:val="20"/>
              </w:rPr>
            </w:pPr>
            <w:r w:rsidRPr="00BF4AD7">
              <w:rPr>
                <w:rFonts w:ascii="宋体" w:eastAsia="宋体" w:hAnsi="宋体" w:cs="宋体" w:hint="eastAsia"/>
                <w:kern w:val="0"/>
                <w:sz w:val="20"/>
                <w:szCs w:val="20"/>
              </w:rPr>
              <w:t>数字功放</w:t>
            </w:r>
          </w:p>
        </w:tc>
        <w:tc>
          <w:tcPr>
            <w:tcW w:w="3404" w:type="dxa"/>
            <w:shd w:val="clear" w:color="auto" w:fill="auto"/>
            <w:vAlign w:val="center"/>
          </w:tcPr>
          <w:p w14:paraId="0D6442AB" w14:textId="0CF51E67" w:rsidR="000F7DA5" w:rsidRPr="00BF4AD7" w:rsidRDefault="002903AD" w:rsidP="000F7DA5">
            <w:pPr>
              <w:widowControl/>
              <w:jc w:val="left"/>
              <w:rPr>
                <w:rFonts w:ascii="宋体" w:eastAsia="宋体" w:hAnsi="宋体" w:cs="宋体"/>
                <w:kern w:val="0"/>
                <w:sz w:val="20"/>
                <w:szCs w:val="20"/>
              </w:rPr>
            </w:pPr>
            <w:r>
              <w:rPr>
                <w:rFonts w:ascii="宋体" w:eastAsia="宋体" w:hAnsi="宋体" w:cs="宋体" w:hint="eastAsia"/>
                <w:b/>
                <w:kern w:val="0"/>
                <w:sz w:val="20"/>
                <w:szCs w:val="20"/>
              </w:rPr>
              <w:t>一</w:t>
            </w:r>
            <w:r w:rsidR="0019248A" w:rsidRPr="0019248A">
              <w:rPr>
                <w:rFonts w:ascii="宋体" w:eastAsia="宋体" w:hAnsi="宋体" w:cs="宋体" w:hint="eastAsia"/>
                <w:b/>
                <w:kern w:val="0"/>
                <w:sz w:val="20"/>
                <w:szCs w:val="20"/>
              </w:rPr>
              <w:t>、</w:t>
            </w:r>
            <w:r w:rsidR="000F7DA5" w:rsidRPr="0019248A">
              <w:rPr>
                <w:rFonts w:ascii="宋体" w:eastAsia="宋体" w:hAnsi="宋体" w:cs="宋体" w:hint="eastAsia"/>
                <w:b/>
                <w:kern w:val="0"/>
                <w:sz w:val="20"/>
                <w:szCs w:val="20"/>
              </w:rPr>
              <w:t>产品特点</w:t>
            </w:r>
            <w:r w:rsidR="0019248A" w:rsidRPr="0019248A">
              <w:rPr>
                <w:rFonts w:ascii="宋体" w:eastAsia="宋体" w:hAnsi="宋体" w:cs="宋体" w:hint="eastAsia"/>
                <w:b/>
                <w:kern w:val="0"/>
                <w:sz w:val="20"/>
                <w:szCs w:val="20"/>
              </w:rPr>
              <w:t>：</w:t>
            </w:r>
            <w:r w:rsidR="000F7DA5" w:rsidRPr="00BF4AD7">
              <w:rPr>
                <w:rFonts w:ascii="宋体" w:eastAsia="宋体" w:hAnsi="宋体" w:cs="宋体" w:hint="eastAsia"/>
                <w:kern w:val="0"/>
                <w:sz w:val="20"/>
                <w:szCs w:val="20"/>
              </w:rPr>
              <w:br/>
              <w:t>1.采用高效D类放大电路，内置高效率开关电源，使得整机效率高达85%。</w:t>
            </w:r>
            <w:r w:rsidR="000F7DA5" w:rsidRPr="00BF4AD7">
              <w:rPr>
                <w:rFonts w:ascii="宋体" w:eastAsia="宋体" w:hAnsi="宋体" w:cs="宋体" w:hint="eastAsia"/>
                <w:kern w:val="0"/>
                <w:sz w:val="20"/>
                <w:szCs w:val="20"/>
              </w:rPr>
              <w:br/>
              <w:t>2.产品内部采用合理的散热布局，使得产品即使在极其恶劣的工作环境</w:t>
            </w:r>
            <w:proofErr w:type="gramStart"/>
            <w:r w:rsidR="000F7DA5" w:rsidRPr="00BF4AD7">
              <w:rPr>
                <w:rFonts w:ascii="宋体" w:eastAsia="宋体" w:hAnsi="宋体" w:cs="宋体" w:hint="eastAsia"/>
                <w:kern w:val="0"/>
                <w:sz w:val="20"/>
                <w:szCs w:val="20"/>
              </w:rPr>
              <w:t>下内部</w:t>
            </w:r>
            <w:proofErr w:type="gramEnd"/>
            <w:r w:rsidR="000F7DA5" w:rsidRPr="00BF4AD7">
              <w:rPr>
                <w:rFonts w:ascii="宋体" w:eastAsia="宋体" w:hAnsi="宋体" w:cs="宋体" w:hint="eastAsia"/>
                <w:kern w:val="0"/>
                <w:sz w:val="20"/>
                <w:szCs w:val="20"/>
              </w:rPr>
              <w:t>仍能保持低于55度的工作温度，大大地延长了设备的使用寿命。</w:t>
            </w:r>
            <w:r w:rsidR="000F7DA5" w:rsidRPr="00BF4AD7">
              <w:rPr>
                <w:rFonts w:ascii="宋体" w:eastAsia="宋体" w:hAnsi="宋体" w:cs="宋体" w:hint="eastAsia"/>
                <w:kern w:val="0"/>
                <w:sz w:val="20"/>
                <w:szCs w:val="20"/>
              </w:rPr>
              <w:br/>
              <w:t>3.采用1U标准19英寸工业机箱设计。</w:t>
            </w:r>
            <w:r w:rsidR="000F7DA5" w:rsidRPr="00BF4AD7">
              <w:rPr>
                <w:rFonts w:ascii="宋体" w:eastAsia="宋体" w:hAnsi="宋体" w:cs="宋体" w:hint="eastAsia"/>
                <w:kern w:val="0"/>
                <w:sz w:val="20"/>
                <w:szCs w:val="20"/>
              </w:rPr>
              <w:br/>
              <w:t>4.1通道数字功率放大器提供1路100V或4-16Ω输出端子接线扬声器。</w:t>
            </w:r>
            <w:r w:rsidR="000F7DA5" w:rsidRPr="00BF4AD7">
              <w:rPr>
                <w:rFonts w:ascii="宋体" w:eastAsia="宋体" w:hAnsi="宋体" w:cs="宋体" w:hint="eastAsia"/>
                <w:kern w:val="0"/>
                <w:sz w:val="20"/>
                <w:szCs w:val="20"/>
              </w:rPr>
              <w:br/>
              <w:t>5.不带变压器输出100V和可以切换定阻4-16Ω输出。</w:t>
            </w:r>
            <w:r w:rsidR="000F7DA5" w:rsidRPr="00BF4AD7">
              <w:rPr>
                <w:rFonts w:ascii="宋体" w:eastAsia="宋体" w:hAnsi="宋体" w:cs="宋体" w:hint="eastAsia"/>
                <w:kern w:val="0"/>
                <w:sz w:val="20"/>
                <w:szCs w:val="20"/>
              </w:rPr>
              <w:br/>
              <w:t>6.支持故障输出功能，可远程监控功放设备工作状态。</w:t>
            </w:r>
            <w:r w:rsidR="000F7DA5" w:rsidRPr="00BF4AD7">
              <w:rPr>
                <w:rFonts w:ascii="宋体" w:eastAsia="宋体" w:hAnsi="宋体" w:cs="宋体" w:hint="eastAsia"/>
                <w:kern w:val="0"/>
                <w:sz w:val="20"/>
                <w:szCs w:val="20"/>
              </w:rPr>
              <w:br/>
              <w:t>7.产品具有短路、过载、过热保护。</w:t>
            </w:r>
            <w:r w:rsidR="000F7DA5" w:rsidRPr="00BF4AD7">
              <w:rPr>
                <w:rFonts w:ascii="宋体" w:eastAsia="宋体" w:hAnsi="宋体" w:cs="宋体" w:hint="eastAsia"/>
                <w:kern w:val="0"/>
                <w:sz w:val="20"/>
                <w:szCs w:val="20"/>
              </w:rPr>
              <w:br/>
              <w:t>8.支持1通道独立电源供电功能。</w:t>
            </w:r>
            <w:r w:rsidR="000F7DA5" w:rsidRPr="00BF4AD7">
              <w:rPr>
                <w:rFonts w:ascii="宋体" w:eastAsia="宋体" w:hAnsi="宋体" w:cs="宋体" w:hint="eastAsia"/>
                <w:kern w:val="0"/>
                <w:sz w:val="20"/>
                <w:szCs w:val="20"/>
              </w:rPr>
              <w:br/>
              <w:t>9.85%高效放大器，电源损耗小，发热量小。</w:t>
            </w:r>
            <w:r w:rsidR="000F7DA5" w:rsidRPr="00BF4AD7">
              <w:rPr>
                <w:rFonts w:ascii="宋体" w:eastAsia="宋体" w:hAnsi="宋体" w:cs="宋体" w:hint="eastAsia"/>
                <w:kern w:val="0"/>
                <w:sz w:val="20"/>
                <w:szCs w:val="20"/>
              </w:rPr>
              <w:br/>
              <w:t>10.具有1通道欧式端子平衡输入，1通道欧式端子输出。</w:t>
            </w:r>
            <w:r w:rsidR="000F7DA5" w:rsidRPr="00BF4AD7">
              <w:rPr>
                <w:rFonts w:ascii="宋体" w:eastAsia="宋体" w:hAnsi="宋体" w:cs="宋体" w:hint="eastAsia"/>
                <w:kern w:val="0"/>
                <w:sz w:val="20"/>
                <w:szCs w:val="20"/>
              </w:rPr>
              <w:br/>
            </w:r>
            <w:r>
              <w:rPr>
                <w:rFonts w:ascii="宋体" w:eastAsia="宋体" w:hAnsi="宋体" w:cs="宋体" w:hint="eastAsia"/>
                <w:b/>
                <w:kern w:val="0"/>
                <w:sz w:val="20"/>
                <w:szCs w:val="20"/>
              </w:rPr>
              <w:t>二</w:t>
            </w:r>
            <w:r w:rsidR="0019248A" w:rsidRPr="0019248A">
              <w:rPr>
                <w:rFonts w:ascii="宋体" w:eastAsia="宋体" w:hAnsi="宋体" w:cs="宋体" w:hint="eastAsia"/>
                <w:b/>
                <w:kern w:val="0"/>
                <w:sz w:val="20"/>
                <w:szCs w:val="20"/>
              </w:rPr>
              <w:t>、</w:t>
            </w:r>
            <w:r w:rsidR="000F7DA5" w:rsidRPr="0019248A">
              <w:rPr>
                <w:rFonts w:ascii="宋体" w:eastAsia="宋体" w:hAnsi="宋体" w:cs="宋体" w:hint="eastAsia"/>
                <w:b/>
                <w:kern w:val="0"/>
                <w:sz w:val="20"/>
                <w:szCs w:val="20"/>
              </w:rPr>
              <w:t>技术参数</w:t>
            </w:r>
            <w:r w:rsidR="0019248A" w:rsidRPr="0019248A">
              <w:rPr>
                <w:rFonts w:ascii="宋体" w:eastAsia="宋体" w:hAnsi="宋体" w:cs="宋体" w:hint="eastAsia"/>
                <w:b/>
                <w:kern w:val="0"/>
                <w:sz w:val="20"/>
                <w:szCs w:val="20"/>
              </w:rPr>
              <w:t>：</w:t>
            </w:r>
            <w:r w:rsidR="000F7DA5" w:rsidRPr="00BF4AD7">
              <w:rPr>
                <w:rFonts w:ascii="宋体" w:eastAsia="宋体" w:hAnsi="宋体" w:cs="宋体" w:hint="eastAsia"/>
                <w:kern w:val="0"/>
                <w:sz w:val="20"/>
                <w:szCs w:val="20"/>
              </w:rPr>
              <w:br/>
              <w:t>1.额定功率输出：350W</w:t>
            </w:r>
            <w:r w:rsidR="0019248A">
              <w:rPr>
                <w:rFonts w:ascii="宋体" w:eastAsia="宋体" w:hAnsi="宋体" w:cs="宋体" w:hint="eastAsia"/>
                <w:kern w:val="0"/>
                <w:sz w:val="20"/>
                <w:szCs w:val="20"/>
              </w:rPr>
              <w:t>。</w:t>
            </w:r>
            <w:r w:rsidR="000F7DA5" w:rsidRPr="00BF4AD7">
              <w:rPr>
                <w:rFonts w:ascii="宋体" w:eastAsia="宋体" w:hAnsi="宋体" w:cs="宋体" w:hint="eastAsia"/>
                <w:kern w:val="0"/>
                <w:sz w:val="20"/>
                <w:szCs w:val="20"/>
              </w:rPr>
              <w:br/>
              <w:t>2.额定输出：100V/4-16Ω</w:t>
            </w:r>
            <w:r w:rsidR="0019248A">
              <w:rPr>
                <w:rFonts w:ascii="宋体" w:eastAsia="宋体" w:hAnsi="宋体" w:cs="宋体" w:hint="eastAsia"/>
                <w:kern w:val="0"/>
                <w:sz w:val="20"/>
                <w:szCs w:val="20"/>
              </w:rPr>
              <w:t>。</w:t>
            </w:r>
            <w:r w:rsidR="000F7DA5" w:rsidRPr="00BF4AD7">
              <w:rPr>
                <w:rFonts w:ascii="宋体" w:eastAsia="宋体" w:hAnsi="宋体" w:cs="宋体" w:hint="eastAsia"/>
                <w:kern w:val="0"/>
                <w:sz w:val="20"/>
                <w:szCs w:val="20"/>
              </w:rPr>
              <w:br/>
              <w:t>3.输入灵敏度(阻抗）：±385mV/20KΩ，平衡输入</w:t>
            </w:r>
            <w:r w:rsidR="0019248A">
              <w:rPr>
                <w:rFonts w:ascii="宋体" w:eastAsia="宋体" w:hAnsi="宋体" w:cs="宋体" w:hint="eastAsia"/>
                <w:kern w:val="0"/>
                <w:sz w:val="20"/>
                <w:szCs w:val="20"/>
              </w:rPr>
              <w:t>。</w:t>
            </w:r>
            <w:r w:rsidR="000F7DA5" w:rsidRPr="00BF4AD7">
              <w:rPr>
                <w:rFonts w:ascii="宋体" w:eastAsia="宋体" w:hAnsi="宋体" w:cs="宋体" w:hint="eastAsia"/>
                <w:kern w:val="0"/>
                <w:sz w:val="20"/>
                <w:szCs w:val="20"/>
              </w:rPr>
              <w:br/>
              <w:t>4.过载源电动势：&gt;11dB</w:t>
            </w:r>
            <w:r w:rsidR="0019248A">
              <w:rPr>
                <w:rFonts w:ascii="宋体" w:eastAsia="宋体" w:hAnsi="宋体" w:cs="宋体" w:hint="eastAsia"/>
                <w:kern w:val="0"/>
                <w:sz w:val="20"/>
                <w:szCs w:val="20"/>
              </w:rPr>
              <w:t>。</w:t>
            </w:r>
            <w:r w:rsidR="000F7DA5" w:rsidRPr="00BF4AD7">
              <w:rPr>
                <w:rFonts w:ascii="宋体" w:eastAsia="宋体" w:hAnsi="宋体" w:cs="宋体" w:hint="eastAsia"/>
                <w:kern w:val="0"/>
                <w:sz w:val="20"/>
                <w:szCs w:val="20"/>
              </w:rPr>
              <w:br/>
              <w:t>5.频率响应：80Hz~16KHz (+1, -3dB)</w:t>
            </w:r>
            <w:r w:rsidR="0019248A">
              <w:rPr>
                <w:rFonts w:ascii="宋体" w:eastAsia="宋体" w:hAnsi="宋体" w:cs="宋体" w:hint="eastAsia"/>
                <w:kern w:val="0"/>
                <w:sz w:val="20"/>
                <w:szCs w:val="20"/>
              </w:rPr>
              <w:t>。</w:t>
            </w:r>
            <w:r w:rsidR="000F7DA5" w:rsidRPr="00BF4AD7">
              <w:rPr>
                <w:rFonts w:ascii="宋体" w:eastAsia="宋体" w:hAnsi="宋体" w:cs="宋体" w:hint="eastAsia"/>
                <w:kern w:val="0"/>
                <w:sz w:val="20"/>
                <w:szCs w:val="20"/>
              </w:rPr>
              <w:br/>
              <w:t>6.信噪比：≥85dB</w:t>
            </w:r>
            <w:r w:rsidR="0019248A">
              <w:rPr>
                <w:rFonts w:ascii="宋体" w:eastAsia="宋体" w:hAnsi="宋体" w:cs="宋体" w:hint="eastAsia"/>
                <w:kern w:val="0"/>
                <w:sz w:val="20"/>
                <w:szCs w:val="20"/>
              </w:rPr>
              <w:t>。</w:t>
            </w:r>
            <w:r w:rsidR="000F7DA5" w:rsidRPr="00BF4AD7">
              <w:rPr>
                <w:rFonts w:ascii="宋体" w:eastAsia="宋体" w:hAnsi="宋体" w:cs="宋体" w:hint="eastAsia"/>
                <w:kern w:val="0"/>
                <w:sz w:val="20"/>
                <w:szCs w:val="20"/>
              </w:rPr>
              <w:br/>
              <w:t>7.THD：≤0.1% at 1KHz, 1/3 额定功率</w:t>
            </w:r>
            <w:r w:rsidR="0019248A">
              <w:rPr>
                <w:rFonts w:ascii="宋体" w:eastAsia="宋体" w:hAnsi="宋体" w:cs="宋体" w:hint="eastAsia"/>
                <w:kern w:val="0"/>
                <w:sz w:val="20"/>
                <w:szCs w:val="20"/>
              </w:rPr>
              <w:t>。</w:t>
            </w:r>
            <w:r w:rsidR="000F7DA5" w:rsidRPr="00BF4AD7">
              <w:rPr>
                <w:rFonts w:ascii="宋体" w:eastAsia="宋体" w:hAnsi="宋体" w:cs="宋体" w:hint="eastAsia"/>
                <w:kern w:val="0"/>
                <w:sz w:val="20"/>
                <w:szCs w:val="20"/>
              </w:rPr>
              <w:br/>
              <w:t>8.控制：远程电源控制和故障指示</w:t>
            </w:r>
            <w:r w:rsidR="0019248A">
              <w:rPr>
                <w:rFonts w:ascii="宋体" w:eastAsia="宋体" w:hAnsi="宋体" w:cs="宋体" w:hint="eastAsia"/>
                <w:kern w:val="0"/>
                <w:sz w:val="20"/>
                <w:szCs w:val="20"/>
              </w:rPr>
              <w:t>。</w:t>
            </w:r>
            <w:r w:rsidR="000F7DA5" w:rsidRPr="00BF4AD7">
              <w:rPr>
                <w:rFonts w:ascii="宋体" w:eastAsia="宋体" w:hAnsi="宋体" w:cs="宋体" w:hint="eastAsia"/>
                <w:kern w:val="0"/>
                <w:sz w:val="20"/>
                <w:szCs w:val="20"/>
              </w:rPr>
              <w:br/>
              <w:t>9.指示灯：信号、峰值、保护、电源</w:t>
            </w:r>
            <w:r w:rsidR="0019248A">
              <w:rPr>
                <w:rFonts w:ascii="宋体" w:eastAsia="宋体" w:hAnsi="宋体" w:cs="宋体" w:hint="eastAsia"/>
                <w:kern w:val="0"/>
                <w:sz w:val="20"/>
                <w:szCs w:val="20"/>
              </w:rPr>
              <w:t>。</w:t>
            </w:r>
            <w:r w:rsidR="000F7DA5" w:rsidRPr="00BF4AD7">
              <w:rPr>
                <w:rFonts w:ascii="宋体" w:eastAsia="宋体" w:hAnsi="宋体" w:cs="宋体" w:hint="eastAsia"/>
                <w:kern w:val="0"/>
                <w:sz w:val="20"/>
                <w:szCs w:val="20"/>
              </w:rPr>
              <w:br/>
            </w:r>
            <w:r w:rsidR="000F7DA5" w:rsidRPr="00BF4AD7">
              <w:rPr>
                <w:rFonts w:ascii="宋体" w:eastAsia="宋体" w:hAnsi="宋体" w:cs="宋体" w:hint="eastAsia"/>
                <w:kern w:val="0"/>
                <w:sz w:val="20"/>
                <w:szCs w:val="20"/>
              </w:rPr>
              <w:lastRenderedPageBreak/>
              <w:t>10.保护：高温、过载、短路</w:t>
            </w:r>
            <w:r w:rsidR="0019248A">
              <w:rPr>
                <w:rFonts w:ascii="宋体" w:eastAsia="宋体" w:hAnsi="宋体" w:cs="宋体" w:hint="eastAsia"/>
                <w:kern w:val="0"/>
                <w:sz w:val="20"/>
                <w:szCs w:val="20"/>
              </w:rPr>
              <w:t>。</w:t>
            </w:r>
            <w:r w:rsidR="000F7DA5" w:rsidRPr="00BF4AD7">
              <w:rPr>
                <w:rFonts w:ascii="宋体" w:eastAsia="宋体" w:hAnsi="宋体" w:cs="宋体" w:hint="eastAsia"/>
                <w:kern w:val="0"/>
                <w:sz w:val="20"/>
                <w:szCs w:val="20"/>
              </w:rPr>
              <w:br/>
              <w:t>11.冷却：风机强制散热</w:t>
            </w:r>
            <w:r w:rsidR="0019248A">
              <w:rPr>
                <w:rFonts w:ascii="宋体" w:eastAsia="宋体" w:hAnsi="宋体" w:cs="宋体" w:hint="eastAsia"/>
                <w:kern w:val="0"/>
                <w:sz w:val="20"/>
                <w:szCs w:val="20"/>
              </w:rPr>
              <w:t>。</w:t>
            </w:r>
            <w:r w:rsidR="000F7DA5" w:rsidRPr="00BF4AD7">
              <w:rPr>
                <w:rFonts w:ascii="宋体" w:eastAsia="宋体" w:hAnsi="宋体" w:cs="宋体" w:hint="eastAsia"/>
                <w:kern w:val="0"/>
                <w:sz w:val="20"/>
                <w:szCs w:val="20"/>
              </w:rPr>
              <w:br/>
              <w:t>12.电源供电：220V/50Hz</w:t>
            </w:r>
            <w:r w:rsidR="0019248A">
              <w:rPr>
                <w:rFonts w:ascii="宋体" w:eastAsia="宋体" w:hAnsi="宋体" w:cs="宋体" w:hint="eastAsia"/>
                <w:kern w:val="0"/>
                <w:sz w:val="20"/>
                <w:szCs w:val="20"/>
              </w:rPr>
              <w:t>。</w:t>
            </w:r>
            <w:r w:rsidR="000F7DA5" w:rsidRPr="00BF4AD7">
              <w:rPr>
                <w:rFonts w:ascii="宋体" w:eastAsia="宋体" w:hAnsi="宋体" w:cs="宋体" w:hint="eastAsia"/>
                <w:kern w:val="0"/>
                <w:sz w:val="20"/>
                <w:szCs w:val="20"/>
              </w:rPr>
              <w:br/>
              <w:t>13.功耗：600W</w:t>
            </w:r>
            <w:r w:rsidR="0019248A">
              <w:rPr>
                <w:rFonts w:ascii="宋体" w:eastAsia="宋体" w:hAnsi="宋体" w:cs="宋体" w:hint="eastAsia"/>
                <w:kern w:val="0"/>
                <w:sz w:val="20"/>
                <w:szCs w:val="20"/>
              </w:rPr>
              <w:t>。</w:t>
            </w:r>
            <w:r w:rsidR="000F7DA5" w:rsidRPr="00BF4AD7">
              <w:rPr>
                <w:rFonts w:ascii="宋体" w:eastAsia="宋体" w:hAnsi="宋体" w:cs="宋体" w:hint="eastAsia"/>
                <w:kern w:val="0"/>
                <w:sz w:val="20"/>
                <w:szCs w:val="20"/>
              </w:rPr>
              <w:br/>
              <w:t>14.尺寸：484×315×44mm</w:t>
            </w:r>
            <w:r w:rsidR="0019248A">
              <w:rPr>
                <w:rFonts w:ascii="宋体" w:eastAsia="宋体" w:hAnsi="宋体" w:cs="宋体" w:hint="eastAsia"/>
                <w:kern w:val="0"/>
                <w:sz w:val="20"/>
                <w:szCs w:val="20"/>
              </w:rPr>
              <w:t>。</w:t>
            </w:r>
            <w:r w:rsidR="000F7DA5" w:rsidRPr="00BF4AD7">
              <w:rPr>
                <w:rFonts w:ascii="宋体" w:eastAsia="宋体" w:hAnsi="宋体" w:cs="宋体" w:hint="eastAsia"/>
                <w:kern w:val="0"/>
                <w:sz w:val="20"/>
                <w:szCs w:val="20"/>
              </w:rPr>
              <w:br/>
            </w:r>
            <w:r w:rsidR="0019248A">
              <w:rPr>
                <w:rFonts w:ascii="宋体" w:eastAsia="宋体" w:hAnsi="宋体" w:cs="宋体" w:hint="eastAsia"/>
                <w:kern w:val="0"/>
                <w:sz w:val="20"/>
                <w:szCs w:val="20"/>
              </w:rPr>
              <w:t>1</w:t>
            </w:r>
            <w:r w:rsidR="0019248A">
              <w:rPr>
                <w:rFonts w:ascii="宋体" w:eastAsia="宋体" w:hAnsi="宋体" w:cs="宋体"/>
                <w:kern w:val="0"/>
                <w:sz w:val="20"/>
                <w:szCs w:val="20"/>
              </w:rPr>
              <w:t>5.</w:t>
            </w:r>
            <w:r w:rsidR="000F7DA5" w:rsidRPr="00BF4AD7">
              <w:rPr>
                <w:rFonts w:ascii="宋体" w:eastAsia="宋体" w:hAnsi="宋体" w:cs="宋体" w:hint="eastAsia"/>
                <w:kern w:val="0"/>
                <w:sz w:val="20"/>
                <w:szCs w:val="20"/>
              </w:rPr>
              <w:t>重量：3.8Kg</w:t>
            </w:r>
            <w:r w:rsidR="0019248A">
              <w:rPr>
                <w:rFonts w:ascii="宋体" w:eastAsia="宋体" w:hAnsi="宋体" w:cs="宋体" w:hint="eastAsia"/>
                <w:kern w:val="0"/>
                <w:sz w:val="20"/>
                <w:szCs w:val="20"/>
              </w:rPr>
              <w:t>。</w:t>
            </w:r>
          </w:p>
        </w:tc>
        <w:tc>
          <w:tcPr>
            <w:tcW w:w="727" w:type="dxa"/>
            <w:vAlign w:val="center"/>
          </w:tcPr>
          <w:p w14:paraId="5A5E4EA5" w14:textId="77777777" w:rsidR="000F7DA5" w:rsidRDefault="000F7DA5" w:rsidP="000F7DA5">
            <w:pPr>
              <w:spacing w:line="312" w:lineRule="auto"/>
              <w:jc w:val="center"/>
              <w:rPr>
                <w:rFonts w:ascii="宋体" w:eastAsia="宋体" w:hAnsi="宋体"/>
                <w:sz w:val="20"/>
                <w:szCs w:val="20"/>
              </w:rPr>
            </w:pPr>
          </w:p>
        </w:tc>
        <w:tc>
          <w:tcPr>
            <w:tcW w:w="727" w:type="dxa"/>
            <w:vAlign w:val="center"/>
          </w:tcPr>
          <w:p w14:paraId="6EFBF671" w14:textId="77777777" w:rsidR="000F7DA5" w:rsidRDefault="000F7DA5" w:rsidP="000F7DA5">
            <w:pPr>
              <w:spacing w:line="312" w:lineRule="auto"/>
              <w:jc w:val="center"/>
              <w:rPr>
                <w:rFonts w:ascii="宋体" w:eastAsia="宋体" w:hAnsi="宋体"/>
                <w:sz w:val="20"/>
                <w:szCs w:val="20"/>
              </w:rPr>
            </w:pPr>
          </w:p>
        </w:tc>
        <w:tc>
          <w:tcPr>
            <w:tcW w:w="727" w:type="dxa"/>
            <w:shd w:val="clear" w:color="auto" w:fill="auto"/>
            <w:vAlign w:val="center"/>
          </w:tcPr>
          <w:p w14:paraId="532A3979" w14:textId="77777777" w:rsidR="000F7DA5" w:rsidRDefault="000F7DA5" w:rsidP="000F7DA5">
            <w:pPr>
              <w:spacing w:line="312" w:lineRule="auto"/>
              <w:jc w:val="center"/>
              <w:rPr>
                <w:rFonts w:ascii="宋体" w:eastAsia="宋体" w:hAnsi="宋体"/>
                <w:sz w:val="20"/>
                <w:szCs w:val="20"/>
              </w:rPr>
            </w:pPr>
            <w:r>
              <w:rPr>
                <w:rFonts w:ascii="宋体" w:eastAsia="宋体" w:hAnsi="宋体" w:hint="eastAsia"/>
                <w:sz w:val="20"/>
                <w:szCs w:val="20"/>
              </w:rPr>
              <w:t>1套</w:t>
            </w:r>
          </w:p>
        </w:tc>
        <w:tc>
          <w:tcPr>
            <w:tcW w:w="727" w:type="dxa"/>
            <w:shd w:val="clear" w:color="auto" w:fill="auto"/>
            <w:vAlign w:val="center"/>
          </w:tcPr>
          <w:p w14:paraId="15EBAA81" w14:textId="77777777" w:rsidR="000F7DA5" w:rsidRDefault="000F7DA5" w:rsidP="000F7DA5">
            <w:pPr>
              <w:spacing w:line="312" w:lineRule="auto"/>
              <w:jc w:val="center"/>
              <w:rPr>
                <w:rFonts w:ascii="宋体" w:eastAsia="宋体" w:hAnsi="宋体"/>
                <w:sz w:val="20"/>
                <w:szCs w:val="20"/>
              </w:rPr>
            </w:pPr>
          </w:p>
        </w:tc>
        <w:tc>
          <w:tcPr>
            <w:tcW w:w="671" w:type="dxa"/>
            <w:shd w:val="clear" w:color="auto" w:fill="auto"/>
            <w:vAlign w:val="center"/>
          </w:tcPr>
          <w:p w14:paraId="0CF8DEA6" w14:textId="77777777" w:rsidR="000F7DA5" w:rsidRDefault="000F7DA5" w:rsidP="000F7DA5">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0F7DA5" w14:paraId="3B402ED0" w14:textId="77777777" w:rsidTr="0019248A">
        <w:trPr>
          <w:jc w:val="center"/>
        </w:trPr>
        <w:tc>
          <w:tcPr>
            <w:tcW w:w="675" w:type="dxa"/>
            <w:vAlign w:val="center"/>
          </w:tcPr>
          <w:p w14:paraId="1900BE8E" w14:textId="77777777" w:rsidR="000F7DA5" w:rsidRPr="00BF4AD7" w:rsidRDefault="000F7DA5" w:rsidP="000F7DA5">
            <w:pPr>
              <w:widowControl/>
              <w:jc w:val="center"/>
              <w:rPr>
                <w:rFonts w:ascii="宋体" w:eastAsia="宋体" w:hAnsi="宋体" w:cs="宋体"/>
                <w:kern w:val="0"/>
                <w:sz w:val="20"/>
                <w:szCs w:val="20"/>
              </w:rPr>
            </w:pPr>
            <w:r w:rsidRPr="00BF4AD7">
              <w:rPr>
                <w:rFonts w:ascii="宋体" w:eastAsia="宋体" w:hAnsi="宋体" w:cs="宋体" w:hint="eastAsia"/>
                <w:kern w:val="0"/>
                <w:sz w:val="20"/>
                <w:szCs w:val="20"/>
              </w:rPr>
              <w:t>5</w:t>
            </w:r>
          </w:p>
        </w:tc>
        <w:tc>
          <w:tcPr>
            <w:tcW w:w="678" w:type="dxa"/>
            <w:vMerge/>
            <w:vAlign w:val="center"/>
          </w:tcPr>
          <w:p w14:paraId="4C9B0E40" w14:textId="77777777" w:rsidR="000F7DA5" w:rsidRPr="00BF4AD7" w:rsidRDefault="000F7DA5" w:rsidP="000F7DA5">
            <w:pPr>
              <w:widowControl/>
              <w:jc w:val="center"/>
              <w:rPr>
                <w:rFonts w:ascii="宋体" w:eastAsia="宋体" w:hAnsi="宋体" w:cs="宋体"/>
                <w:kern w:val="0"/>
                <w:sz w:val="20"/>
                <w:szCs w:val="20"/>
              </w:rPr>
            </w:pPr>
          </w:p>
        </w:tc>
        <w:tc>
          <w:tcPr>
            <w:tcW w:w="776" w:type="dxa"/>
            <w:shd w:val="clear" w:color="auto" w:fill="auto"/>
            <w:vAlign w:val="center"/>
          </w:tcPr>
          <w:p w14:paraId="737E7DB8" w14:textId="77777777" w:rsidR="000F7DA5" w:rsidRPr="00BF4AD7" w:rsidRDefault="000F7DA5" w:rsidP="000F7DA5">
            <w:pPr>
              <w:widowControl/>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机柜</w:t>
            </w:r>
          </w:p>
        </w:tc>
        <w:tc>
          <w:tcPr>
            <w:tcW w:w="3404" w:type="dxa"/>
            <w:shd w:val="clear" w:color="auto" w:fill="auto"/>
            <w:vAlign w:val="center"/>
          </w:tcPr>
          <w:p w14:paraId="56A9FF31" w14:textId="77777777" w:rsidR="000F7DA5" w:rsidRPr="00BF4AD7" w:rsidRDefault="0085278E" w:rsidP="0085278E">
            <w:pPr>
              <w:widowControl/>
              <w:rPr>
                <w:rFonts w:ascii="宋体" w:eastAsia="宋体" w:hAnsi="宋体" w:cs="宋体"/>
                <w:kern w:val="0"/>
                <w:sz w:val="20"/>
                <w:szCs w:val="20"/>
              </w:rPr>
            </w:pPr>
            <w:r>
              <w:rPr>
                <w:rFonts w:ascii="宋体" w:eastAsia="宋体" w:hAnsi="宋体" w:cs="宋体" w:hint="eastAsia"/>
                <w:kern w:val="0"/>
                <w:sz w:val="20"/>
                <w:szCs w:val="20"/>
              </w:rPr>
              <w:t>定制</w:t>
            </w:r>
            <w:r w:rsidR="0019248A">
              <w:rPr>
                <w:rFonts w:ascii="宋体" w:eastAsia="宋体" w:hAnsi="宋体" w:cs="宋体" w:hint="eastAsia"/>
                <w:kern w:val="0"/>
                <w:sz w:val="20"/>
                <w:szCs w:val="20"/>
              </w:rPr>
              <w:t>。</w:t>
            </w:r>
          </w:p>
        </w:tc>
        <w:tc>
          <w:tcPr>
            <w:tcW w:w="727" w:type="dxa"/>
            <w:vAlign w:val="center"/>
          </w:tcPr>
          <w:p w14:paraId="52AFE4AC" w14:textId="77777777" w:rsidR="000F7DA5" w:rsidRDefault="000F7DA5" w:rsidP="000F7DA5">
            <w:pPr>
              <w:spacing w:line="312" w:lineRule="auto"/>
              <w:jc w:val="center"/>
              <w:rPr>
                <w:rFonts w:ascii="宋体" w:eastAsia="宋体" w:hAnsi="宋体"/>
                <w:sz w:val="20"/>
                <w:szCs w:val="20"/>
              </w:rPr>
            </w:pPr>
          </w:p>
        </w:tc>
        <w:tc>
          <w:tcPr>
            <w:tcW w:w="727" w:type="dxa"/>
            <w:vAlign w:val="center"/>
          </w:tcPr>
          <w:p w14:paraId="40E48D93" w14:textId="77777777" w:rsidR="000F7DA5" w:rsidRDefault="000F7DA5" w:rsidP="000F7DA5">
            <w:pPr>
              <w:spacing w:line="312" w:lineRule="auto"/>
              <w:jc w:val="center"/>
              <w:rPr>
                <w:rFonts w:ascii="宋体" w:eastAsia="宋体" w:hAnsi="宋体"/>
                <w:sz w:val="20"/>
                <w:szCs w:val="20"/>
              </w:rPr>
            </w:pPr>
          </w:p>
        </w:tc>
        <w:tc>
          <w:tcPr>
            <w:tcW w:w="727" w:type="dxa"/>
            <w:shd w:val="clear" w:color="auto" w:fill="auto"/>
            <w:vAlign w:val="center"/>
          </w:tcPr>
          <w:p w14:paraId="1B181A3E" w14:textId="77777777" w:rsidR="000F7DA5" w:rsidRDefault="000F7DA5" w:rsidP="000F7DA5">
            <w:pPr>
              <w:spacing w:line="312" w:lineRule="auto"/>
              <w:jc w:val="center"/>
              <w:rPr>
                <w:rFonts w:ascii="宋体" w:eastAsia="宋体" w:hAnsi="宋体"/>
                <w:sz w:val="20"/>
                <w:szCs w:val="20"/>
              </w:rPr>
            </w:pPr>
            <w:r>
              <w:rPr>
                <w:rFonts w:ascii="宋体" w:eastAsia="宋体" w:hAnsi="宋体" w:hint="eastAsia"/>
                <w:sz w:val="20"/>
                <w:szCs w:val="20"/>
              </w:rPr>
              <w:t>1个</w:t>
            </w:r>
          </w:p>
        </w:tc>
        <w:tc>
          <w:tcPr>
            <w:tcW w:w="727" w:type="dxa"/>
            <w:shd w:val="clear" w:color="auto" w:fill="auto"/>
            <w:vAlign w:val="center"/>
          </w:tcPr>
          <w:p w14:paraId="06B38E33" w14:textId="77777777" w:rsidR="000F7DA5" w:rsidRDefault="000F7DA5" w:rsidP="000F7DA5">
            <w:pPr>
              <w:spacing w:line="312" w:lineRule="auto"/>
              <w:jc w:val="center"/>
              <w:rPr>
                <w:rFonts w:ascii="宋体" w:eastAsia="宋体" w:hAnsi="宋体"/>
                <w:sz w:val="20"/>
                <w:szCs w:val="20"/>
              </w:rPr>
            </w:pPr>
          </w:p>
        </w:tc>
        <w:tc>
          <w:tcPr>
            <w:tcW w:w="671" w:type="dxa"/>
            <w:shd w:val="clear" w:color="auto" w:fill="auto"/>
            <w:vAlign w:val="center"/>
          </w:tcPr>
          <w:p w14:paraId="3162ED8E" w14:textId="77777777" w:rsidR="000F7DA5" w:rsidRDefault="000F7DA5" w:rsidP="000F7DA5">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D67CB2" w14:paraId="07AA7500" w14:textId="77777777" w:rsidTr="0019248A">
        <w:trPr>
          <w:jc w:val="center"/>
        </w:trPr>
        <w:tc>
          <w:tcPr>
            <w:tcW w:w="675" w:type="dxa"/>
            <w:vAlign w:val="center"/>
          </w:tcPr>
          <w:p w14:paraId="2850AD51" w14:textId="77777777" w:rsidR="00D67CB2" w:rsidRPr="00BF4AD7" w:rsidRDefault="00D67CB2" w:rsidP="000F7DA5">
            <w:pPr>
              <w:widowControl/>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6</w:t>
            </w:r>
          </w:p>
        </w:tc>
        <w:tc>
          <w:tcPr>
            <w:tcW w:w="678" w:type="dxa"/>
            <w:vMerge w:val="restart"/>
            <w:vAlign w:val="center"/>
          </w:tcPr>
          <w:p w14:paraId="3A15C867" w14:textId="77777777" w:rsidR="00D67CB2" w:rsidRPr="00BF4AD7" w:rsidRDefault="00D67CB2" w:rsidP="000F7DA5">
            <w:pPr>
              <w:widowControl/>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实施服务</w:t>
            </w:r>
          </w:p>
        </w:tc>
        <w:tc>
          <w:tcPr>
            <w:tcW w:w="776" w:type="dxa"/>
            <w:shd w:val="clear" w:color="auto" w:fill="auto"/>
            <w:vAlign w:val="center"/>
          </w:tcPr>
          <w:p w14:paraId="70B5F84C" w14:textId="77777777" w:rsidR="00D67CB2" w:rsidRPr="00BF4AD7" w:rsidRDefault="00D67CB2" w:rsidP="000F7DA5">
            <w:pPr>
              <w:widowControl/>
              <w:jc w:val="center"/>
              <w:rPr>
                <w:rFonts w:ascii="宋体" w:eastAsia="宋体" w:hAnsi="宋体" w:cs="宋体"/>
                <w:kern w:val="0"/>
                <w:sz w:val="20"/>
                <w:szCs w:val="20"/>
              </w:rPr>
            </w:pPr>
            <w:r w:rsidRPr="00BF4AD7">
              <w:rPr>
                <w:rFonts w:ascii="宋体" w:eastAsia="宋体" w:hAnsi="宋体" w:cs="宋体" w:hint="eastAsia"/>
                <w:kern w:val="0"/>
                <w:sz w:val="20"/>
                <w:szCs w:val="20"/>
              </w:rPr>
              <w:t>安装调试</w:t>
            </w:r>
          </w:p>
        </w:tc>
        <w:tc>
          <w:tcPr>
            <w:tcW w:w="3404" w:type="dxa"/>
            <w:shd w:val="clear" w:color="auto" w:fill="auto"/>
            <w:vAlign w:val="center"/>
          </w:tcPr>
          <w:p w14:paraId="1003767F" w14:textId="77777777" w:rsidR="00D67CB2" w:rsidRPr="00BF4AD7" w:rsidRDefault="00D67CB2" w:rsidP="000F7DA5">
            <w:pPr>
              <w:widowControl/>
              <w:jc w:val="left"/>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LED显示屏安装、系统调试</w:t>
            </w:r>
            <w:r>
              <w:rPr>
                <w:rFonts w:ascii="宋体" w:eastAsia="宋体" w:hAnsi="宋体" w:cs="宋体" w:hint="eastAsia"/>
                <w:color w:val="000000"/>
                <w:kern w:val="0"/>
                <w:sz w:val="20"/>
                <w:szCs w:val="20"/>
              </w:rPr>
              <w:t>。</w:t>
            </w:r>
          </w:p>
        </w:tc>
        <w:tc>
          <w:tcPr>
            <w:tcW w:w="727" w:type="dxa"/>
            <w:vAlign w:val="center"/>
          </w:tcPr>
          <w:p w14:paraId="6FE5956A" w14:textId="77777777" w:rsidR="00D67CB2" w:rsidRDefault="00D67CB2" w:rsidP="000F7DA5">
            <w:pPr>
              <w:spacing w:line="312" w:lineRule="auto"/>
              <w:jc w:val="center"/>
              <w:rPr>
                <w:rFonts w:ascii="宋体" w:eastAsia="宋体" w:hAnsi="宋体"/>
                <w:sz w:val="20"/>
                <w:szCs w:val="20"/>
              </w:rPr>
            </w:pPr>
          </w:p>
        </w:tc>
        <w:tc>
          <w:tcPr>
            <w:tcW w:w="727" w:type="dxa"/>
            <w:vAlign w:val="center"/>
          </w:tcPr>
          <w:p w14:paraId="55A1F4F3" w14:textId="77777777" w:rsidR="00D67CB2" w:rsidRDefault="00D67CB2" w:rsidP="000F7DA5">
            <w:pPr>
              <w:spacing w:line="312" w:lineRule="auto"/>
              <w:jc w:val="center"/>
              <w:rPr>
                <w:rFonts w:ascii="宋体" w:eastAsia="宋体" w:hAnsi="宋体"/>
                <w:sz w:val="20"/>
                <w:szCs w:val="20"/>
              </w:rPr>
            </w:pPr>
          </w:p>
        </w:tc>
        <w:tc>
          <w:tcPr>
            <w:tcW w:w="727" w:type="dxa"/>
            <w:shd w:val="clear" w:color="auto" w:fill="auto"/>
            <w:vAlign w:val="center"/>
          </w:tcPr>
          <w:p w14:paraId="413EE86B" w14:textId="77777777" w:rsidR="00D67CB2" w:rsidRDefault="00D67CB2" w:rsidP="000F7DA5">
            <w:pPr>
              <w:spacing w:line="312" w:lineRule="auto"/>
              <w:jc w:val="center"/>
              <w:rPr>
                <w:rFonts w:ascii="宋体" w:eastAsia="宋体" w:hAnsi="宋体"/>
                <w:sz w:val="20"/>
                <w:szCs w:val="20"/>
              </w:rPr>
            </w:pPr>
            <w:r>
              <w:rPr>
                <w:rFonts w:ascii="宋体" w:eastAsia="宋体" w:hAnsi="宋体" w:hint="eastAsia"/>
                <w:sz w:val="20"/>
                <w:szCs w:val="20"/>
              </w:rPr>
              <w:t>1项</w:t>
            </w:r>
          </w:p>
        </w:tc>
        <w:tc>
          <w:tcPr>
            <w:tcW w:w="727" w:type="dxa"/>
            <w:shd w:val="clear" w:color="auto" w:fill="auto"/>
            <w:vAlign w:val="center"/>
          </w:tcPr>
          <w:p w14:paraId="2567180E" w14:textId="77777777" w:rsidR="00D67CB2" w:rsidRDefault="00D67CB2" w:rsidP="000F7DA5">
            <w:pPr>
              <w:spacing w:line="312" w:lineRule="auto"/>
              <w:jc w:val="center"/>
              <w:rPr>
                <w:rFonts w:ascii="宋体" w:eastAsia="宋体" w:hAnsi="宋体"/>
                <w:sz w:val="20"/>
                <w:szCs w:val="20"/>
              </w:rPr>
            </w:pPr>
          </w:p>
        </w:tc>
        <w:tc>
          <w:tcPr>
            <w:tcW w:w="671" w:type="dxa"/>
            <w:shd w:val="clear" w:color="auto" w:fill="auto"/>
            <w:vAlign w:val="center"/>
          </w:tcPr>
          <w:p w14:paraId="7F1299FD" w14:textId="77777777" w:rsidR="00D67CB2" w:rsidRDefault="00D67CB2" w:rsidP="000F7DA5">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D67CB2" w14:paraId="5B72C50E" w14:textId="77777777" w:rsidTr="0019248A">
        <w:trPr>
          <w:jc w:val="center"/>
        </w:trPr>
        <w:tc>
          <w:tcPr>
            <w:tcW w:w="675" w:type="dxa"/>
            <w:vAlign w:val="center"/>
          </w:tcPr>
          <w:p w14:paraId="31573EAB" w14:textId="77777777" w:rsidR="00D67CB2" w:rsidRPr="00BF4AD7" w:rsidRDefault="00D67CB2" w:rsidP="000F7DA5">
            <w:pPr>
              <w:widowControl/>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7</w:t>
            </w:r>
          </w:p>
        </w:tc>
        <w:tc>
          <w:tcPr>
            <w:tcW w:w="678" w:type="dxa"/>
            <w:vMerge/>
            <w:vAlign w:val="center"/>
          </w:tcPr>
          <w:p w14:paraId="7B0BEC67" w14:textId="77777777" w:rsidR="00D67CB2" w:rsidRPr="00BF4AD7" w:rsidRDefault="00D67CB2" w:rsidP="000F7DA5">
            <w:pPr>
              <w:widowControl/>
              <w:jc w:val="left"/>
              <w:rPr>
                <w:rFonts w:ascii="宋体" w:eastAsia="宋体" w:hAnsi="宋体" w:cs="宋体"/>
                <w:color w:val="000000"/>
                <w:kern w:val="0"/>
                <w:sz w:val="20"/>
                <w:szCs w:val="20"/>
              </w:rPr>
            </w:pPr>
          </w:p>
        </w:tc>
        <w:tc>
          <w:tcPr>
            <w:tcW w:w="776" w:type="dxa"/>
            <w:shd w:val="clear" w:color="auto" w:fill="auto"/>
            <w:vAlign w:val="center"/>
          </w:tcPr>
          <w:p w14:paraId="137913CC" w14:textId="77777777" w:rsidR="00D67CB2" w:rsidRPr="00BF4AD7" w:rsidRDefault="00D67CB2" w:rsidP="000F7DA5">
            <w:pPr>
              <w:widowControl/>
              <w:jc w:val="center"/>
              <w:rPr>
                <w:rFonts w:ascii="宋体" w:eastAsia="宋体" w:hAnsi="宋体" w:cs="宋体"/>
                <w:kern w:val="0"/>
                <w:sz w:val="20"/>
                <w:szCs w:val="20"/>
              </w:rPr>
            </w:pPr>
            <w:r w:rsidRPr="00BF4AD7">
              <w:rPr>
                <w:rFonts w:ascii="宋体" w:eastAsia="宋体" w:hAnsi="宋体" w:cs="宋体" w:hint="eastAsia"/>
                <w:kern w:val="0"/>
                <w:sz w:val="20"/>
                <w:szCs w:val="20"/>
              </w:rPr>
              <w:t>线缆辅材</w:t>
            </w:r>
          </w:p>
        </w:tc>
        <w:tc>
          <w:tcPr>
            <w:tcW w:w="3404" w:type="dxa"/>
            <w:shd w:val="clear" w:color="auto" w:fill="auto"/>
            <w:vAlign w:val="center"/>
          </w:tcPr>
          <w:p w14:paraId="26F92DA3" w14:textId="77777777" w:rsidR="00D67CB2" w:rsidRPr="00BF4AD7" w:rsidRDefault="00D67CB2" w:rsidP="000F7DA5">
            <w:pPr>
              <w:widowControl/>
              <w:jc w:val="left"/>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所有设备安装所需外部电源线、网线、视频线及布线所需辅材</w:t>
            </w:r>
            <w:r>
              <w:rPr>
                <w:rFonts w:ascii="宋体" w:eastAsia="宋体" w:hAnsi="宋体" w:cs="宋体" w:hint="eastAsia"/>
                <w:color w:val="000000"/>
                <w:kern w:val="0"/>
                <w:sz w:val="20"/>
                <w:szCs w:val="20"/>
              </w:rPr>
              <w:t>。</w:t>
            </w:r>
          </w:p>
        </w:tc>
        <w:tc>
          <w:tcPr>
            <w:tcW w:w="727" w:type="dxa"/>
            <w:vAlign w:val="center"/>
          </w:tcPr>
          <w:p w14:paraId="4058865B" w14:textId="77777777" w:rsidR="00D67CB2" w:rsidRDefault="00D67CB2" w:rsidP="000F7DA5">
            <w:pPr>
              <w:spacing w:line="312" w:lineRule="auto"/>
              <w:jc w:val="center"/>
              <w:rPr>
                <w:rFonts w:ascii="宋体" w:eastAsia="宋体" w:hAnsi="宋体"/>
                <w:sz w:val="20"/>
                <w:szCs w:val="20"/>
              </w:rPr>
            </w:pPr>
          </w:p>
        </w:tc>
        <w:tc>
          <w:tcPr>
            <w:tcW w:w="727" w:type="dxa"/>
            <w:vAlign w:val="center"/>
          </w:tcPr>
          <w:p w14:paraId="1F27171E" w14:textId="77777777" w:rsidR="00D67CB2" w:rsidRDefault="00D67CB2" w:rsidP="000F7DA5">
            <w:pPr>
              <w:spacing w:line="312" w:lineRule="auto"/>
              <w:jc w:val="center"/>
              <w:rPr>
                <w:rFonts w:ascii="宋体" w:eastAsia="宋体" w:hAnsi="宋体"/>
                <w:sz w:val="20"/>
                <w:szCs w:val="20"/>
              </w:rPr>
            </w:pPr>
          </w:p>
        </w:tc>
        <w:tc>
          <w:tcPr>
            <w:tcW w:w="727" w:type="dxa"/>
            <w:shd w:val="clear" w:color="auto" w:fill="auto"/>
            <w:vAlign w:val="center"/>
          </w:tcPr>
          <w:p w14:paraId="39AEAD5F" w14:textId="77777777" w:rsidR="00D67CB2" w:rsidRDefault="00D67CB2" w:rsidP="000F7DA5">
            <w:pPr>
              <w:spacing w:line="312" w:lineRule="auto"/>
              <w:jc w:val="center"/>
              <w:rPr>
                <w:rFonts w:ascii="宋体" w:eastAsia="宋体" w:hAnsi="宋体"/>
                <w:sz w:val="20"/>
                <w:szCs w:val="20"/>
              </w:rPr>
            </w:pPr>
            <w:r>
              <w:rPr>
                <w:rFonts w:ascii="宋体" w:eastAsia="宋体" w:hAnsi="宋体" w:hint="eastAsia"/>
                <w:sz w:val="20"/>
                <w:szCs w:val="20"/>
              </w:rPr>
              <w:t>1项</w:t>
            </w:r>
          </w:p>
        </w:tc>
        <w:tc>
          <w:tcPr>
            <w:tcW w:w="727" w:type="dxa"/>
            <w:shd w:val="clear" w:color="auto" w:fill="auto"/>
            <w:vAlign w:val="center"/>
          </w:tcPr>
          <w:p w14:paraId="7D3DD652" w14:textId="77777777" w:rsidR="00D67CB2" w:rsidRDefault="00D67CB2" w:rsidP="000F7DA5">
            <w:pPr>
              <w:spacing w:line="312" w:lineRule="auto"/>
              <w:jc w:val="center"/>
              <w:rPr>
                <w:rFonts w:ascii="宋体" w:eastAsia="宋体" w:hAnsi="宋体"/>
                <w:sz w:val="20"/>
                <w:szCs w:val="20"/>
              </w:rPr>
            </w:pPr>
          </w:p>
        </w:tc>
        <w:tc>
          <w:tcPr>
            <w:tcW w:w="671" w:type="dxa"/>
            <w:shd w:val="clear" w:color="auto" w:fill="auto"/>
            <w:vAlign w:val="center"/>
          </w:tcPr>
          <w:p w14:paraId="48540C90" w14:textId="77777777" w:rsidR="00D67CB2" w:rsidRDefault="00D67CB2" w:rsidP="000F7DA5">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0F7DA5" w14:paraId="2D98EFEE" w14:textId="77777777" w:rsidTr="0019248A">
        <w:trPr>
          <w:jc w:val="center"/>
        </w:trPr>
        <w:tc>
          <w:tcPr>
            <w:tcW w:w="9112" w:type="dxa"/>
            <w:gridSpan w:val="9"/>
            <w:vAlign w:val="center"/>
          </w:tcPr>
          <w:p w14:paraId="5CFE94A2" w14:textId="77777777" w:rsidR="000F7DA5" w:rsidRDefault="000F7DA5" w:rsidP="000F7DA5">
            <w:pPr>
              <w:spacing w:line="312" w:lineRule="auto"/>
              <w:jc w:val="center"/>
              <w:rPr>
                <w:rFonts w:ascii="宋体" w:eastAsia="宋体" w:hAnsi="宋体"/>
                <w:sz w:val="20"/>
                <w:szCs w:val="20"/>
              </w:rPr>
            </w:pPr>
            <w:r>
              <w:rPr>
                <w:rFonts w:ascii="宋体" w:eastAsia="宋体" w:hAnsi="宋体" w:cs="宋体"/>
                <w:b/>
                <w:bCs/>
                <w:color w:val="000000"/>
                <w:kern w:val="0"/>
                <w:sz w:val="24"/>
                <w:szCs w:val="24"/>
              </w:rPr>
              <w:t>4</w:t>
            </w:r>
            <w:r w:rsidRPr="00BF4AD7">
              <w:rPr>
                <w:rFonts w:ascii="宋体" w:eastAsia="宋体" w:hAnsi="宋体" w:cs="宋体" w:hint="eastAsia"/>
                <w:b/>
                <w:bCs/>
                <w:color w:val="000000"/>
                <w:kern w:val="0"/>
                <w:sz w:val="24"/>
                <w:szCs w:val="24"/>
              </w:rPr>
              <w:t>、</w:t>
            </w:r>
            <w:proofErr w:type="gramStart"/>
            <w:r w:rsidRPr="00BF4AD7">
              <w:rPr>
                <w:rFonts w:ascii="宋体" w:eastAsia="宋体" w:hAnsi="宋体" w:cs="宋体" w:hint="eastAsia"/>
                <w:b/>
                <w:bCs/>
                <w:color w:val="000000"/>
                <w:kern w:val="0"/>
                <w:sz w:val="24"/>
                <w:szCs w:val="24"/>
              </w:rPr>
              <w:t>楼控&amp;</w:t>
            </w:r>
            <w:proofErr w:type="gramEnd"/>
            <w:r w:rsidRPr="00BF4AD7">
              <w:rPr>
                <w:rFonts w:ascii="宋体" w:eastAsia="宋体" w:hAnsi="宋体" w:cs="宋体" w:hint="eastAsia"/>
                <w:b/>
                <w:bCs/>
                <w:color w:val="000000"/>
                <w:kern w:val="0"/>
                <w:sz w:val="24"/>
                <w:szCs w:val="24"/>
              </w:rPr>
              <w:t>能源管理设备更换</w:t>
            </w:r>
          </w:p>
        </w:tc>
      </w:tr>
      <w:tr w:rsidR="0085278E" w14:paraId="799E2139" w14:textId="77777777" w:rsidTr="0019248A">
        <w:trPr>
          <w:jc w:val="center"/>
        </w:trPr>
        <w:tc>
          <w:tcPr>
            <w:tcW w:w="675" w:type="dxa"/>
            <w:vAlign w:val="center"/>
          </w:tcPr>
          <w:p w14:paraId="5F395892" w14:textId="77777777" w:rsidR="0085278E" w:rsidRPr="00BF4AD7" w:rsidRDefault="0085278E" w:rsidP="0085278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678" w:type="dxa"/>
            <w:vMerge w:val="restart"/>
            <w:vAlign w:val="center"/>
          </w:tcPr>
          <w:p w14:paraId="3607D472" w14:textId="77777777" w:rsidR="0085278E" w:rsidRPr="0085278E" w:rsidRDefault="0085278E" w:rsidP="00756DBA">
            <w:pPr>
              <w:widowControl/>
              <w:jc w:val="center"/>
              <w:rPr>
                <w:rFonts w:ascii="宋体" w:eastAsia="宋体" w:hAnsi="宋体" w:cs="宋体"/>
                <w:color w:val="000000"/>
                <w:kern w:val="0"/>
                <w:sz w:val="20"/>
                <w:szCs w:val="20"/>
              </w:rPr>
            </w:pPr>
            <w:r w:rsidRPr="0085278E">
              <w:rPr>
                <w:rFonts w:ascii="宋体" w:eastAsia="宋体" w:hAnsi="宋体" w:cs="宋体" w:hint="eastAsia"/>
                <w:bCs/>
                <w:kern w:val="0"/>
                <w:sz w:val="20"/>
                <w:szCs w:val="20"/>
              </w:rPr>
              <w:t>触摸屏</w:t>
            </w:r>
          </w:p>
        </w:tc>
        <w:tc>
          <w:tcPr>
            <w:tcW w:w="776" w:type="dxa"/>
            <w:shd w:val="clear" w:color="auto" w:fill="auto"/>
            <w:vAlign w:val="center"/>
          </w:tcPr>
          <w:p w14:paraId="656DF978" w14:textId="77777777" w:rsidR="0085278E" w:rsidRPr="00BF4AD7" w:rsidRDefault="0085278E" w:rsidP="0085278E">
            <w:pPr>
              <w:widowControl/>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10寸触摸控制屏</w:t>
            </w:r>
          </w:p>
        </w:tc>
        <w:tc>
          <w:tcPr>
            <w:tcW w:w="3404" w:type="dxa"/>
            <w:shd w:val="clear" w:color="auto" w:fill="auto"/>
            <w:vAlign w:val="center"/>
          </w:tcPr>
          <w:p w14:paraId="47086B8D" w14:textId="77777777" w:rsidR="0085278E" w:rsidRPr="00BF4AD7" w:rsidRDefault="0085278E" w:rsidP="0019248A">
            <w:pPr>
              <w:widowControl/>
              <w:jc w:val="left"/>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适用于新风机、空调、能源一体机等设备,内置高精度温湿度传感器，通过 RS-485或Wi-Fi连接，对设备进行智能控制</w:t>
            </w:r>
            <w:r w:rsidR="0019248A">
              <w:rPr>
                <w:rFonts w:ascii="宋体" w:eastAsia="宋体" w:hAnsi="宋体" w:cs="宋体" w:hint="eastAsia"/>
                <w:color w:val="000000"/>
                <w:kern w:val="0"/>
                <w:sz w:val="20"/>
                <w:szCs w:val="20"/>
              </w:rPr>
              <w:t>。</w:t>
            </w:r>
          </w:p>
        </w:tc>
        <w:tc>
          <w:tcPr>
            <w:tcW w:w="727" w:type="dxa"/>
            <w:vAlign w:val="center"/>
          </w:tcPr>
          <w:p w14:paraId="2912DCD6" w14:textId="77777777" w:rsidR="0085278E" w:rsidRDefault="0085278E" w:rsidP="0085278E">
            <w:pPr>
              <w:spacing w:line="312" w:lineRule="auto"/>
              <w:jc w:val="center"/>
              <w:rPr>
                <w:rFonts w:ascii="宋体" w:eastAsia="宋体" w:hAnsi="宋体"/>
                <w:sz w:val="20"/>
                <w:szCs w:val="20"/>
              </w:rPr>
            </w:pPr>
          </w:p>
        </w:tc>
        <w:tc>
          <w:tcPr>
            <w:tcW w:w="727" w:type="dxa"/>
            <w:vAlign w:val="center"/>
          </w:tcPr>
          <w:p w14:paraId="53AEC4B3" w14:textId="77777777" w:rsidR="0085278E" w:rsidRDefault="0085278E" w:rsidP="0085278E">
            <w:pPr>
              <w:spacing w:line="312" w:lineRule="auto"/>
              <w:jc w:val="center"/>
              <w:rPr>
                <w:rFonts w:ascii="宋体" w:eastAsia="宋体" w:hAnsi="宋体"/>
                <w:sz w:val="20"/>
                <w:szCs w:val="20"/>
              </w:rPr>
            </w:pPr>
          </w:p>
        </w:tc>
        <w:tc>
          <w:tcPr>
            <w:tcW w:w="727" w:type="dxa"/>
            <w:shd w:val="clear" w:color="auto" w:fill="auto"/>
            <w:vAlign w:val="center"/>
          </w:tcPr>
          <w:p w14:paraId="72BCE163" w14:textId="77777777" w:rsidR="0085278E" w:rsidRDefault="0085278E" w:rsidP="0085278E">
            <w:pPr>
              <w:spacing w:line="312" w:lineRule="auto"/>
              <w:jc w:val="center"/>
              <w:rPr>
                <w:rFonts w:ascii="宋体" w:eastAsia="宋体" w:hAnsi="宋体"/>
                <w:sz w:val="20"/>
                <w:szCs w:val="20"/>
              </w:rPr>
            </w:pPr>
            <w:r>
              <w:rPr>
                <w:rFonts w:ascii="宋体" w:eastAsia="宋体" w:hAnsi="宋体" w:hint="eastAsia"/>
                <w:sz w:val="20"/>
                <w:szCs w:val="20"/>
              </w:rPr>
              <w:t>3个</w:t>
            </w:r>
          </w:p>
        </w:tc>
        <w:tc>
          <w:tcPr>
            <w:tcW w:w="727" w:type="dxa"/>
            <w:shd w:val="clear" w:color="auto" w:fill="auto"/>
            <w:vAlign w:val="center"/>
          </w:tcPr>
          <w:p w14:paraId="531F956A" w14:textId="77777777" w:rsidR="0085278E" w:rsidRDefault="0085278E" w:rsidP="0085278E">
            <w:pPr>
              <w:spacing w:line="312" w:lineRule="auto"/>
              <w:jc w:val="center"/>
              <w:rPr>
                <w:rFonts w:ascii="宋体" w:eastAsia="宋体" w:hAnsi="宋体"/>
                <w:sz w:val="20"/>
                <w:szCs w:val="20"/>
              </w:rPr>
            </w:pPr>
          </w:p>
        </w:tc>
        <w:tc>
          <w:tcPr>
            <w:tcW w:w="671" w:type="dxa"/>
            <w:shd w:val="clear" w:color="auto" w:fill="auto"/>
            <w:vAlign w:val="center"/>
          </w:tcPr>
          <w:p w14:paraId="7DB3E67C" w14:textId="77777777" w:rsidR="0085278E" w:rsidRDefault="0085278E" w:rsidP="0085278E">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278E" w14:paraId="3C77C5EF" w14:textId="77777777" w:rsidTr="0019248A">
        <w:trPr>
          <w:jc w:val="center"/>
        </w:trPr>
        <w:tc>
          <w:tcPr>
            <w:tcW w:w="675" w:type="dxa"/>
            <w:vAlign w:val="center"/>
          </w:tcPr>
          <w:p w14:paraId="426D836A" w14:textId="77777777" w:rsidR="0085278E" w:rsidRPr="00BF4AD7" w:rsidRDefault="0085278E" w:rsidP="0085278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678" w:type="dxa"/>
            <w:vMerge/>
            <w:vAlign w:val="center"/>
          </w:tcPr>
          <w:p w14:paraId="7E574F26" w14:textId="77777777" w:rsidR="0085278E" w:rsidRPr="00BF4AD7" w:rsidRDefault="0085278E" w:rsidP="0085278E">
            <w:pPr>
              <w:widowControl/>
              <w:jc w:val="left"/>
              <w:rPr>
                <w:rFonts w:ascii="宋体" w:eastAsia="宋体" w:hAnsi="宋体" w:cs="宋体"/>
                <w:color w:val="000000"/>
                <w:kern w:val="0"/>
                <w:sz w:val="20"/>
                <w:szCs w:val="20"/>
              </w:rPr>
            </w:pPr>
          </w:p>
        </w:tc>
        <w:tc>
          <w:tcPr>
            <w:tcW w:w="776" w:type="dxa"/>
            <w:shd w:val="clear" w:color="auto" w:fill="auto"/>
            <w:vAlign w:val="center"/>
          </w:tcPr>
          <w:p w14:paraId="7684563E" w14:textId="77777777" w:rsidR="0085278E" w:rsidRPr="00BF4AD7" w:rsidRDefault="0085278E" w:rsidP="0085278E">
            <w:pPr>
              <w:widowControl/>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国产触摸屏界面点位编辑</w:t>
            </w:r>
          </w:p>
        </w:tc>
        <w:tc>
          <w:tcPr>
            <w:tcW w:w="3404" w:type="dxa"/>
            <w:shd w:val="clear" w:color="auto" w:fill="auto"/>
            <w:vAlign w:val="center"/>
          </w:tcPr>
          <w:p w14:paraId="4DED8906" w14:textId="77777777" w:rsidR="0085278E" w:rsidRPr="00BF4AD7" w:rsidRDefault="0085278E" w:rsidP="0085278E">
            <w:pPr>
              <w:widowControl/>
              <w:jc w:val="left"/>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定制</w:t>
            </w:r>
            <w:r w:rsidR="0019248A">
              <w:rPr>
                <w:rFonts w:ascii="宋体" w:eastAsia="宋体" w:hAnsi="宋体" w:cs="宋体" w:hint="eastAsia"/>
                <w:color w:val="000000"/>
                <w:kern w:val="0"/>
                <w:sz w:val="20"/>
                <w:szCs w:val="20"/>
              </w:rPr>
              <w:t>。</w:t>
            </w:r>
          </w:p>
        </w:tc>
        <w:tc>
          <w:tcPr>
            <w:tcW w:w="727" w:type="dxa"/>
            <w:vAlign w:val="center"/>
          </w:tcPr>
          <w:p w14:paraId="2CAE98CD" w14:textId="77777777" w:rsidR="0085278E" w:rsidRDefault="0085278E" w:rsidP="0085278E">
            <w:pPr>
              <w:spacing w:line="312" w:lineRule="auto"/>
              <w:jc w:val="center"/>
              <w:rPr>
                <w:rFonts w:ascii="宋体" w:eastAsia="宋体" w:hAnsi="宋体"/>
                <w:sz w:val="20"/>
                <w:szCs w:val="20"/>
              </w:rPr>
            </w:pPr>
          </w:p>
        </w:tc>
        <w:tc>
          <w:tcPr>
            <w:tcW w:w="727" w:type="dxa"/>
            <w:vAlign w:val="center"/>
          </w:tcPr>
          <w:p w14:paraId="4128C059" w14:textId="77777777" w:rsidR="0085278E" w:rsidRDefault="0085278E" w:rsidP="0085278E">
            <w:pPr>
              <w:spacing w:line="312" w:lineRule="auto"/>
              <w:jc w:val="center"/>
              <w:rPr>
                <w:rFonts w:ascii="宋体" w:eastAsia="宋体" w:hAnsi="宋体"/>
                <w:sz w:val="20"/>
                <w:szCs w:val="20"/>
              </w:rPr>
            </w:pPr>
          </w:p>
        </w:tc>
        <w:tc>
          <w:tcPr>
            <w:tcW w:w="727" w:type="dxa"/>
            <w:shd w:val="clear" w:color="auto" w:fill="auto"/>
            <w:vAlign w:val="center"/>
          </w:tcPr>
          <w:p w14:paraId="5367E1EF" w14:textId="77777777" w:rsidR="0085278E" w:rsidRDefault="0085278E" w:rsidP="0085278E">
            <w:pPr>
              <w:spacing w:line="312" w:lineRule="auto"/>
              <w:jc w:val="center"/>
              <w:rPr>
                <w:rFonts w:ascii="宋体" w:eastAsia="宋体" w:hAnsi="宋体"/>
                <w:sz w:val="20"/>
                <w:szCs w:val="20"/>
              </w:rPr>
            </w:pPr>
            <w:r>
              <w:rPr>
                <w:rFonts w:ascii="宋体" w:eastAsia="宋体" w:hAnsi="宋体" w:hint="eastAsia"/>
                <w:sz w:val="20"/>
                <w:szCs w:val="20"/>
              </w:rPr>
              <w:t>3个</w:t>
            </w:r>
          </w:p>
        </w:tc>
        <w:tc>
          <w:tcPr>
            <w:tcW w:w="727" w:type="dxa"/>
            <w:shd w:val="clear" w:color="auto" w:fill="auto"/>
            <w:vAlign w:val="center"/>
          </w:tcPr>
          <w:p w14:paraId="5353723A" w14:textId="77777777" w:rsidR="0085278E" w:rsidRDefault="0085278E" w:rsidP="0085278E">
            <w:pPr>
              <w:spacing w:line="312" w:lineRule="auto"/>
              <w:jc w:val="center"/>
              <w:rPr>
                <w:rFonts w:ascii="宋体" w:eastAsia="宋体" w:hAnsi="宋体"/>
                <w:sz w:val="20"/>
                <w:szCs w:val="20"/>
              </w:rPr>
            </w:pPr>
          </w:p>
        </w:tc>
        <w:tc>
          <w:tcPr>
            <w:tcW w:w="671" w:type="dxa"/>
            <w:shd w:val="clear" w:color="auto" w:fill="auto"/>
            <w:vAlign w:val="center"/>
          </w:tcPr>
          <w:p w14:paraId="43520432" w14:textId="77777777" w:rsidR="0085278E" w:rsidRDefault="0085278E" w:rsidP="0085278E">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278E" w14:paraId="50C3C0C0" w14:textId="77777777" w:rsidTr="0019248A">
        <w:trPr>
          <w:jc w:val="center"/>
        </w:trPr>
        <w:tc>
          <w:tcPr>
            <w:tcW w:w="675" w:type="dxa"/>
            <w:vAlign w:val="center"/>
          </w:tcPr>
          <w:p w14:paraId="59F13E82" w14:textId="77777777" w:rsidR="0085278E" w:rsidRPr="00BF4AD7" w:rsidRDefault="0085278E" w:rsidP="0085278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c>
          <w:tcPr>
            <w:tcW w:w="678" w:type="dxa"/>
            <w:vMerge/>
            <w:vAlign w:val="center"/>
          </w:tcPr>
          <w:p w14:paraId="16F7F585" w14:textId="77777777" w:rsidR="0085278E" w:rsidRPr="00BF4AD7" w:rsidRDefault="0085278E" w:rsidP="0085278E">
            <w:pPr>
              <w:widowControl/>
              <w:jc w:val="left"/>
              <w:rPr>
                <w:rFonts w:ascii="宋体" w:eastAsia="宋体" w:hAnsi="宋体" w:cs="宋体"/>
                <w:color w:val="000000"/>
                <w:kern w:val="0"/>
                <w:sz w:val="20"/>
                <w:szCs w:val="20"/>
              </w:rPr>
            </w:pPr>
          </w:p>
        </w:tc>
        <w:tc>
          <w:tcPr>
            <w:tcW w:w="776" w:type="dxa"/>
            <w:shd w:val="clear" w:color="auto" w:fill="auto"/>
            <w:vAlign w:val="center"/>
          </w:tcPr>
          <w:p w14:paraId="41929F32" w14:textId="77777777" w:rsidR="0085278E" w:rsidRPr="00BF4AD7" w:rsidRDefault="0085278E" w:rsidP="0085278E">
            <w:pPr>
              <w:widowControl/>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DDC程序对触摸</w:t>
            </w:r>
            <w:proofErr w:type="gramStart"/>
            <w:r w:rsidRPr="00BF4AD7">
              <w:rPr>
                <w:rFonts w:ascii="宋体" w:eastAsia="宋体" w:hAnsi="宋体" w:cs="宋体" w:hint="eastAsia"/>
                <w:color w:val="000000"/>
                <w:kern w:val="0"/>
                <w:sz w:val="20"/>
                <w:szCs w:val="20"/>
              </w:rPr>
              <w:t>屏数据</w:t>
            </w:r>
            <w:proofErr w:type="gramEnd"/>
            <w:r w:rsidRPr="00BF4AD7">
              <w:rPr>
                <w:rFonts w:ascii="宋体" w:eastAsia="宋体" w:hAnsi="宋体" w:cs="宋体" w:hint="eastAsia"/>
                <w:color w:val="000000"/>
                <w:kern w:val="0"/>
                <w:sz w:val="20"/>
                <w:szCs w:val="20"/>
              </w:rPr>
              <w:t>开放开发</w:t>
            </w:r>
          </w:p>
        </w:tc>
        <w:tc>
          <w:tcPr>
            <w:tcW w:w="3404" w:type="dxa"/>
            <w:shd w:val="clear" w:color="auto" w:fill="auto"/>
            <w:vAlign w:val="center"/>
          </w:tcPr>
          <w:p w14:paraId="30F21DA0" w14:textId="77777777" w:rsidR="0085278E" w:rsidRPr="00BF4AD7" w:rsidRDefault="0085278E" w:rsidP="0085278E">
            <w:pPr>
              <w:widowControl/>
              <w:jc w:val="left"/>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定制</w:t>
            </w:r>
            <w:r w:rsidR="0019248A">
              <w:rPr>
                <w:rFonts w:ascii="宋体" w:eastAsia="宋体" w:hAnsi="宋体" w:cs="宋体" w:hint="eastAsia"/>
                <w:color w:val="000000"/>
                <w:kern w:val="0"/>
                <w:sz w:val="20"/>
                <w:szCs w:val="20"/>
              </w:rPr>
              <w:t>。</w:t>
            </w:r>
          </w:p>
        </w:tc>
        <w:tc>
          <w:tcPr>
            <w:tcW w:w="727" w:type="dxa"/>
            <w:vAlign w:val="center"/>
          </w:tcPr>
          <w:p w14:paraId="53676282" w14:textId="77777777" w:rsidR="0085278E" w:rsidRDefault="0085278E" w:rsidP="0085278E">
            <w:pPr>
              <w:spacing w:line="312" w:lineRule="auto"/>
              <w:jc w:val="center"/>
              <w:rPr>
                <w:rFonts w:ascii="宋体" w:eastAsia="宋体" w:hAnsi="宋体"/>
                <w:sz w:val="20"/>
                <w:szCs w:val="20"/>
              </w:rPr>
            </w:pPr>
          </w:p>
        </w:tc>
        <w:tc>
          <w:tcPr>
            <w:tcW w:w="727" w:type="dxa"/>
            <w:vAlign w:val="center"/>
          </w:tcPr>
          <w:p w14:paraId="403AF7D5" w14:textId="77777777" w:rsidR="0085278E" w:rsidRDefault="0085278E" w:rsidP="0085278E">
            <w:pPr>
              <w:spacing w:line="312" w:lineRule="auto"/>
              <w:jc w:val="center"/>
              <w:rPr>
                <w:rFonts w:ascii="宋体" w:eastAsia="宋体" w:hAnsi="宋体"/>
                <w:sz w:val="20"/>
                <w:szCs w:val="20"/>
              </w:rPr>
            </w:pPr>
          </w:p>
        </w:tc>
        <w:tc>
          <w:tcPr>
            <w:tcW w:w="727" w:type="dxa"/>
            <w:shd w:val="clear" w:color="auto" w:fill="auto"/>
            <w:vAlign w:val="center"/>
          </w:tcPr>
          <w:p w14:paraId="314281B8" w14:textId="77777777" w:rsidR="0085278E" w:rsidRDefault="0085278E" w:rsidP="0085278E">
            <w:pPr>
              <w:spacing w:line="312" w:lineRule="auto"/>
              <w:jc w:val="center"/>
              <w:rPr>
                <w:rFonts w:ascii="宋体" w:eastAsia="宋体" w:hAnsi="宋体"/>
                <w:sz w:val="20"/>
                <w:szCs w:val="20"/>
              </w:rPr>
            </w:pPr>
            <w:r>
              <w:rPr>
                <w:rFonts w:ascii="宋体" w:eastAsia="宋体" w:hAnsi="宋体" w:hint="eastAsia"/>
                <w:sz w:val="20"/>
                <w:szCs w:val="20"/>
              </w:rPr>
              <w:t>3个</w:t>
            </w:r>
          </w:p>
        </w:tc>
        <w:tc>
          <w:tcPr>
            <w:tcW w:w="727" w:type="dxa"/>
            <w:shd w:val="clear" w:color="auto" w:fill="auto"/>
            <w:vAlign w:val="center"/>
          </w:tcPr>
          <w:p w14:paraId="5F77336D" w14:textId="77777777" w:rsidR="0085278E" w:rsidRDefault="0085278E" w:rsidP="0085278E">
            <w:pPr>
              <w:spacing w:line="312" w:lineRule="auto"/>
              <w:jc w:val="center"/>
              <w:rPr>
                <w:rFonts w:ascii="宋体" w:eastAsia="宋体" w:hAnsi="宋体"/>
                <w:sz w:val="20"/>
                <w:szCs w:val="20"/>
              </w:rPr>
            </w:pPr>
          </w:p>
        </w:tc>
        <w:tc>
          <w:tcPr>
            <w:tcW w:w="671" w:type="dxa"/>
            <w:shd w:val="clear" w:color="auto" w:fill="auto"/>
            <w:vAlign w:val="center"/>
          </w:tcPr>
          <w:p w14:paraId="7AFCD6A7" w14:textId="77777777" w:rsidR="0085278E" w:rsidRDefault="0085278E" w:rsidP="0085278E">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278E" w14:paraId="41956F99" w14:textId="77777777" w:rsidTr="0019248A">
        <w:trPr>
          <w:jc w:val="center"/>
        </w:trPr>
        <w:tc>
          <w:tcPr>
            <w:tcW w:w="675" w:type="dxa"/>
            <w:vAlign w:val="center"/>
          </w:tcPr>
          <w:p w14:paraId="00C657CD" w14:textId="77777777" w:rsidR="0085278E" w:rsidRPr="00BF4AD7" w:rsidRDefault="0085278E" w:rsidP="0085278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678" w:type="dxa"/>
            <w:vMerge w:val="restart"/>
            <w:vAlign w:val="center"/>
          </w:tcPr>
          <w:p w14:paraId="542302FA" w14:textId="77777777" w:rsidR="0085278E" w:rsidRPr="0085278E" w:rsidRDefault="0085278E" w:rsidP="0085278E">
            <w:pPr>
              <w:widowControl/>
              <w:jc w:val="left"/>
              <w:rPr>
                <w:rFonts w:ascii="宋体" w:eastAsia="宋体" w:hAnsi="宋体" w:cs="宋体"/>
                <w:color w:val="000000"/>
                <w:kern w:val="0"/>
                <w:sz w:val="20"/>
                <w:szCs w:val="20"/>
              </w:rPr>
            </w:pPr>
            <w:r w:rsidRPr="0085278E">
              <w:rPr>
                <w:rFonts w:ascii="宋体" w:eastAsia="宋体" w:hAnsi="宋体" w:cs="宋体" w:hint="eastAsia"/>
                <w:bCs/>
                <w:kern w:val="0"/>
                <w:sz w:val="20"/>
                <w:szCs w:val="20"/>
              </w:rPr>
              <w:t>能源系统修复</w:t>
            </w:r>
          </w:p>
        </w:tc>
        <w:tc>
          <w:tcPr>
            <w:tcW w:w="776" w:type="dxa"/>
            <w:shd w:val="clear" w:color="auto" w:fill="auto"/>
            <w:vAlign w:val="center"/>
          </w:tcPr>
          <w:p w14:paraId="5E3610CE" w14:textId="77777777" w:rsidR="0085278E" w:rsidRPr="00BF4AD7" w:rsidRDefault="0085278E" w:rsidP="0085278E">
            <w:pPr>
              <w:widowControl/>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MBUS模块</w:t>
            </w:r>
          </w:p>
        </w:tc>
        <w:tc>
          <w:tcPr>
            <w:tcW w:w="3404" w:type="dxa"/>
            <w:shd w:val="clear" w:color="auto" w:fill="auto"/>
            <w:vAlign w:val="center"/>
          </w:tcPr>
          <w:p w14:paraId="5B2F87ED" w14:textId="77777777" w:rsidR="0085278E" w:rsidRPr="00BF4AD7" w:rsidRDefault="0085278E" w:rsidP="0085278E">
            <w:pPr>
              <w:widowControl/>
              <w:jc w:val="left"/>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用于远程抄表和数据采集通信</w:t>
            </w:r>
            <w:r w:rsidR="0019248A">
              <w:rPr>
                <w:rFonts w:ascii="宋体" w:eastAsia="宋体" w:hAnsi="宋体" w:cs="宋体" w:hint="eastAsia"/>
                <w:color w:val="000000"/>
                <w:kern w:val="0"/>
                <w:sz w:val="20"/>
                <w:szCs w:val="20"/>
              </w:rPr>
              <w:t>。</w:t>
            </w:r>
          </w:p>
        </w:tc>
        <w:tc>
          <w:tcPr>
            <w:tcW w:w="727" w:type="dxa"/>
            <w:vAlign w:val="center"/>
          </w:tcPr>
          <w:p w14:paraId="497E67D0" w14:textId="77777777" w:rsidR="0085278E" w:rsidRDefault="0085278E" w:rsidP="0085278E">
            <w:pPr>
              <w:spacing w:line="312" w:lineRule="auto"/>
              <w:jc w:val="center"/>
              <w:rPr>
                <w:rFonts w:ascii="宋体" w:eastAsia="宋体" w:hAnsi="宋体"/>
                <w:sz w:val="20"/>
                <w:szCs w:val="20"/>
              </w:rPr>
            </w:pPr>
          </w:p>
        </w:tc>
        <w:tc>
          <w:tcPr>
            <w:tcW w:w="727" w:type="dxa"/>
            <w:vAlign w:val="center"/>
          </w:tcPr>
          <w:p w14:paraId="116172CD" w14:textId="77777777" w:rsidR="0085278E" w:rsidRDefault="0085278E" w:rsidP="0085278E">
            <w:pPr>
              <w:spacing w:line="312" w:lineRule="auto"/>
              <w:jc w:val="center"/>
              <w:rPr>
                <w:rFonts w:ascii="宋体" w:eastAsia="宋体" w:hAnsi="宋体"/>
                <w:sz w:val="20"/>
                <w:szCs w:val="20"/>
              </w:rPr>
            </w:pPr>
          </w:p>
        </w:tc>
        <w:tc>
          <w:tcPr>
            <w:tcW w:w="727" w:type="dxa"/>
            <w:shd w:val="clear" w:color="auto" w:fill="auto"/>
            <w:vAlign w:val="center"/>
          </w:tcPr>
          <w:p w14:paraId="627DECF3" w14:textId="77777777" w:rsidR="0085278E" w:rsidRDefault="0085278E" w:rsidP="0085278E">
            <w:pPr>
              <w:spacing w:line="312" w:lineRule="auto"/>
              <w:jc w:val="center"/>
              <w:rPr>
                <w:rFonts w:ascii="宋体" w:eastAsia="宋体" w:hAnsi="宋体"/>
                <w:sz w:val="20"/>
                <w:szCs w:val="20"/>
              </w:rPr>
            </w:pPr>
            <w:r>
              <w:rPr>
                <w:rFonts w:ascii="宋体" w:eastAsia="宋体" w:hAnsi="宋体" w:hint="eastAsia"/>
                <w:sz w:val="20"/>
                <w:szCs w:val="20"/>
              </w:rPr>
              <w:t>5个</w:t>
            </w:r>
          </w:p>
        </w:tc>
        <w:tc>
          <w:tcPr>
            <w:tcW w:w="727" w:type="dxa"/>
            <w:shd w:val="clear" w:color="auto" w:fill="auto"/>
            <w:vAlign w:val="center"/>
          </w:tcPr>
          <w:p w14:paraId="13F81540" w14:textId="77777777" w:rsidR="0085278E" w:rsidRDefault="0085278E" w:rsidP="0085278E">
            <w:pPr>
              <w:spacing w:line="312" w:lineRule="auto"/>
              <w:jc w:val="center"/>
              <w:rPr>
                <w:rFonts w:ascii="宋体" w:eastAsia="宋体" w:hAnsi="宋体"/>
                <w:sz w:val="20"/>
                <w:szCs w:val="20"/>
              </w:rPr>
            </w:pPr>
          </w:p>
        </w:tc>
        <w:tc>
          <w:tcPr>
            <w:tcW w:w="671" w:type="dxa"/>
            <w:shd w:val="clear" w:color="auto" w:fill="auto"/>
            <w:vAlign w:val="center"/>
          </w:tcPr>
          <w:p w14:paraId="2F53EC1A" w14:textId="77777777" w:rsidR="0085278E" w:rsidRDefault="0085278E" w:rsidP="0085278E">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278E" w14:paraId="6E6D2CB9" w14:textId="77777777" w:rsidTr="0019248A">
        <w:trPr>
          <w:jc w:val="center"/>
        </w:trPr>
        <w:tc>
          <w:tcPr>
            <w:tcW w:w="675" w:type="dxa"/>
            <w:vAlign w:val="center"/>
          </w:tcPr>
          <w:p w14:paraId="1CE7055E" w14:textId="77777777" w:rsidR="0085278E" w:rsidRPr="00BF4AD7" w:rsidRDefault="0085278E" w:rsidP="0085278E">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5</w:t>
            </w:r>
          </w:p>
        </w:tc>
        <w:tc>
          <w:tcPr>
            <w:tcW w:w="678" w:type="dxa"/>
            <w:vMerge/>
            <w:vAlign w:val="center"/>
          </w:tcPr>
          <w:p w14:paraId="65C5B73F" w14:textId="77777777" w:rsidR="0085278E" w:rsidRPr="00BF4AD7" w:rsidRDefault="0085278E" w:rsidP="0085278E">
            <w:pPr>
              <w:widowControl/>
              <w:jc w:val="left"/>
              <w:rPr>
                <w:rFonts w:ascii="宋体" w:eastAsia="宋体" w:hAnsi="宋体" w:cs="宋体"/>
                <w:color w:val="000000"/>
                <w:kern w:val="0"/>
                <w:sz w:val="20"/>
                <w:szCs w:val="20"/>
              </w:rPr>
            </w:pPr>
          </w:p>
        </w:tc>
        <w:tc>
          <w:tcPr>
            <w:tcW w:w="776" w:type="dxa"/>
            <w:shd w:val="clear" w:color="auto" w:fill="auto"/>
            <w:vAlign w:val="center"/>
          </w:tcPr>
          <w:p w14:paraId="6D13CC64" w14:textId="77777777" w:rsidR="0085278E" w:rsidRPr="00BF4AD7" w:rsidRDefault="0085278E" w:rsidP="0085278E">
            <w:pPr>
              <w:widowControl/>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触摸控制屏</w:t>
            </w:r>
          </w:p>
        </w:tc>
        <w:tc>
          <w:tcPr>
            <w:tcW w:w="3404" w:type="dxa"/>
            <w:shd w:val="clear" w:color="auto" w:fill="auto"/>
            <w:vAlign w:val="center"/>
          </w:tcPr>
          <w:p w14:paraId="2B9516BC" w14:textId="77777777" w:rsidR="0085278E" w:rsidRPr="00BF4AD7" w:rsidRDefault="0085278E" w:rsidP="0019248A">
            <w:pPr>
              <w:widowControl/>
              <w:jc w:val="left"/>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应用在楼宇自控系统和工业领域连接一些不常见的控制设备，如PLC、空调、电梯、消防、灯光控制系统、电表、水表等。</w:t>
            </w:r>
          </w:p>
        </w:tc>
        <w:tc>
          <w:tcPr>
            <w:tcW w:w="727" w:type="dxa"/>
            <w:vAlign w:val="center"/>
          </w:tcPr>
          <w:p w14:paraId="1195EE43" w14:textId="77777777" w:rsidR="0085278E" w:rsidRDefault="0085278E" w:rsidP="0085278E">
            <w:pPr>
              <w:spacing w:line="312" w:lineRule="auto"/>
              <w:jc w:val="center"/>
              <w:rPr>
                <w:rFonts w:ascii="宋体" w:eastAsia="宋体" w:hAnsi="宋体"/>
                <w:sz w:val="20"/>
                <w:szCs w:val="20"/>
              </w:rPr>
            </w:pPr>
          </w:p>
        </w:tc>
        <w:tc>
          <w:tcPr>
            <w:tcW w:w="727" w:type="dxa"/>
            <w:vAlign w:val="center"/>
          </w:tcPr>
          <w:p w14:paraId="3FE22A26" w14:textId="77777777" w:rsidR="0085278E" w:rsidRDefault="0085278E" w:rsidP="0085278E">
            <w:pPr>
              <w:spacing w:line="312" w:lineRule="auto"/>
              <w:jc w:val="center"/>
              <w:rPr>
                <w:rFonts w:ascii="宋体" w:eastAsia="宋体" w:hAnsi="宋体"/>
                <w:sz w:val="20"/>
                <w:szCs w:val="20"/>
              </w:rPr>
            </w:pPr>
          </w:p>
        </w:tc>
        <w:tc>
          <w:tcPr>
            <w:tcW w:w="727" w:type="dxa"/>
            <w:shd w:val="clear" w:color="auto" w:fill="auto"/>
            <w:vAlign w:val="center"/>
          </w:tcPr>
          <w:p w14:paraId="6277DB47" w14:textId="77777777" w:rsidR="0085278E" w:rsidRDefault="0085278E" w:rsidP="0085278E">
            <w:pPr>
              <w:spacing w:line="312" w:lineRule="auto"/>
              <w:jc w:val="center"/>
              <w:rPr>
                <w:rFonts w:ascii="宋体" w:eastAsia="宋体" w:hAnsi="宋体"/>
                <w:sz w:val="20"/>
                <w:szCs w:val="20"/>
              </w:rPr>
            </w:pPr>
            <w:r>
              <w:rPr>
                <w:rFonts w:ascii="宋体" w:eastAsia="宋体" w:hAnsi="宋体" w:hint="eastAsia"/>
                <w:sz w:val="20"/>
                <w:szCs w:val="20"/>
              </w:rPr>
              <w:t>5个</w:t>
            </w:r>
          </w:p>
        </w:tc>
        <w:tc>
          <w:tcPr>
            <w:tcW w:w="727" w:type="dxa"/>
            <w:shd w:val="clear" w:color="auto" w:fill="auto"/>
            <w:vAlign w:val="center"/>
          </w:tcPr>
          <w:p w14:paraId="2B242D14" w14:textId="77777777" w:rsidR="0085278E" w:rsidRDefault="0085278E" w:rsidP="0085278E">
            <w:pPr>
              <w:spacing w:line="312" w:lineRule="auto"/>
              <w:jc w:val="center"/>
              <w:rPr>
                <w:rFonts w:ascii="宋体" w:eastAsia="宋体" w:hAnsi="宋体"/>
                <w:sz w:val="20"/>
                <w:szCs w:val="20"/>
              </w:rPr>
            </w:pPr>
          </w:p>
        </w:tc>
        <w:tc>
          <w:tcPr>
            <w:tcW w:w="671" w:type="dxa"/>
            <w:shd w:val="clear" w:color="auto" w:fill="auto"/>
            <w:vAlign w:val="center"/>
          </w:tcPr>
          <w:p w14:paraId="25E21C87" w14:textId="77777777" w:rsidR="0085278E" w:rsidRDefault="0085278E" w:rsidP="0085278E">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278E" w14:paraId="295250F9" w14:textId="77777777" w:rsidTr="0019248A">
        <w:trPr>
          <w:jc w:val="center"/>
        </w:trPr>
        <w:tc>
          <w:tcPr>
            <w:tcW w:w="675" w:type="dxa"/>
            <w:vAlign w:val="center"/>
          </w:tcPr>
          <w:p w14:paraId="6D59B28F" w14:textId="77777777" w:rsidR="0085278E" w:rsidRPr="00BF4AD7" w:rsidRDefault="0085278E" w:rsidP="0085278E">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6</w:t>
            </w:r>
          </w:p>
        </w:tc>
        <w:tc>
          <w:tcPr>
            <w:tcW w:w="678" w:type="dxa"/>
            <w:vMerge/>
            <w:vAlign w:val="center"/>
          </w:tcPr>
          <w:p w14:paraId="252413CF" w14:textId="77777777" w:rsidR="0085278E" w:rsidRPr="00BF4AD7" w:rsidRDefault="0085278E" w:rsidP="0085278E">
            <w:pPr>
              <w:widowControl/>
              <w:jc w:val="left"/>
              <w:rPr>
                <w:rFonts w:ascii="宋体" w:eastAsia="宋体" w:hAnsi="宋体" w:cs="宋体"/>
                <w:color w:val="000000"/>
                <w:kern w:val="0"/>
                <w:sz w:val="20"/>
                <w:szCs w:val="20"/>
              </w:rPr>
            </w:pPr>
          </w:p>
        </w:tc>
        <w:tc>
          <w:tcPr>
            <w:tcW w:w="776" w:type="dxa"/>
            <w:shd w:val="clear" w:color="auto" w:fill="auto"/>
            <w:vAlign w:val="center"/>
          </w:tcPr>
          <w:p w14:paraId="7418A96A" w14:textId="77777777" w:rsidR="0085278E" w:rsidRPr="00BF4AD7" w:rsidRDefault="0085278E" w:rsidP="0085278E">
            <w:pPr>
              <w:widowControl/>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现场程序回复</w:t>
            </w:r>
            <w:r w:rsidRPr="00BF4AD7">
              <w:rPr>
                <w:rFonts w:ascii="宋体" w:eastAsia="宋体" w:hAnsi="宋体" w:cs="宋体" w:hint="eastAsia"/>
                <w:color w:val="000000"/>
                <w:kern w:val="0"/>
                <w:sz w:val="20"/>
                <w:szCs w:val="20"/>
              </w:rPr>
              <w:lastRenderedPageBreak/>
              <w:t>及数据修复</w:t>
            </w:r>
          </w:p>
        </w:tc>
        <w:tc>
          <w:tcPr>
            <w:tcW w:w="3404" w:type="dxa"/>
            <w:shd w:val="clear" w:color="auto" w:fill="auto"/>
            <w:vAlign w:val="center"/>
          </w:tcPr>
          <w:p w14:paraId="712830B4" w14:textId="77777777" w:rsidR="0085278E" w:rsidRPr="00BF4AD7" w:rsidRDefault="0085278E" w:rsidP="0085278E">
            <w:pPr>
              <w:widowControl/>
              <w:jc w:val="left"/>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lastRenderedPageBreak/>
              <w:t>定制</w:t>
            </w:r>
            <w:r w:rsidR="0019248A">
              <w:rPr>
                <w:rFonts w:ascii="宋体" w:eastAsia="宋体" w:hAnsi="宋体" w:cs="宋体" w:hint="eastAsia"/>
                <w:color w:val="000000"/>
                <w:kern w:val="0"/>
                <w:sz w:val="20"/>
                <w:szCs w:val="20"/>
              </w:rPr>
              <w:t>。</w:t>
            </w:r>
          </w:p>
        </w:tc>
        <w:tc>
          <w:tcPr>
            <w:tcW w:w="727" w:type="dxa"/>
            <w:vAlign w:val="center"/>
          </w:tcPr>
          <w:p w14:paraId="2DE16A7E" w14:textId="77777777" w:rsidR="0085278E" w:rsidRDefault="0085278E" w:rsidP="0085278E">
            <w:pPr>
              <w:spacing w:line="312" w:lineRule="auto"/>
              <w:jc w:val="center"/>
              <w:rPr>
                <w:rFonts w:ascii="宋体" w:eastAsia="宋体" w:hAnsi="宋体"/>
                <w:sz w:val="20"/>
                <w:szCs w:val="20"/>
              </w:rPr>
            </w:pPr>
          </w:p>
        </w:tc>
        <w:tc>
          <w:tcPr>
            <w:tcW w:w="727" w:type="dxa"/>
            <w:vAlign w:val="center"/>
          </w:tcPr>
          <w:p w14:paraId="3BBF3C6A" w14:textId="77777777" w:rsidR="0085278E" w:rsidRDefault="0085278E" w:rsidP="0085278E">
            <w:pPr>
              <w:spacing w:line="312" w:lineRule="auto"/>
              <w:jc w:val="center"/>
              <w:rPr>
                <w:rFonts w:ascii="宋体" w:eastAsia="宋体" w:hAnsi="宋体"/>
                <w:sz w:val="20"/>
                <w:szCs w:val="20"/>
              </w:rPr>
            </w:pPr>
          </w:p>
        </w:tc>
        <w:tc>
          <w:tcPr>
            <w:tcW w:w="727" w:type="dxa"/>
            <w:shd w:val="clear" w:color="auto" w:fill="auto"/>
            <w:vAlign w:val="center"/>
          </w:tcPr>
          <w:p w14:paraId="327D83C7" w14:textId="77777777" w:rsidR="0085278E" w:rsidRDefault="0085278E" w:rsidP="0085278E">
            <w:pPr>
              <w:spacing w:line="312" w:lineRule="auto"/>
              <w:jc w:val="center"/>
              <w:rPr>
                <w:rFonts w:ascii="宋体" w:eastAsia="宋体" w:hAnsi="宋体"/>
                <w:sz w:val="20"/>
                <w:szCs w:val="20"/>
              </w:rPr>
            </w:pPr>
            <w:r>
              <w:rPr>
                <w:rFonts w:ascii="宋体" w:eastAsia="宋体" w:hAnsi="宋体" w:hint="eastAsia"/>
                <w:sz w:val="20"/>
                <w:szCs w:val="20"/>
              </w:rPr>
              <w:t>5个</w:t>
            </w:r>
          </w:p>
        </w:tc>
        <w:tc>
          <w:tcPr>
            <w:tcW w:w="727" w:type="dxa"/>
            <w:shd w:val="clear" w:color="auto" w:fill="auto"/>
            <w:vAlign w:val="center"/>
          </w:tcPr>
          <w:p w14:paraId="143537E5" w14:textId="77777777" w:rsidR="0085278E" w:rsidRDefault="0085278E" w:rsidP="0085278E">
            <w:pPr>
              <w:spacing w:line="312" w:lineRule="auto"/>
              <w:jc w:val="center"/>
              <w:rPr>
                <w:rFonts w:ascii="宋体" w:eastAsia="宋体" w:hAnsi="宋体"/>
                <w:sz w:val="20"/>
                <w:szCs w:val="20"/>
              </w:rPr>
            </w:pPr>
          </w:p>
        </w:tc>
        <w:tc>
          <w:tcPr>
            <w:tcW w:w="671" w:type="dxa"/>
            <w:shd w:val="clear" w:color="auto" w:fill="auto"/>
            <w:vAlign w:val="center"/>
          </w:tcPr>
          <w:p w14:paraId="58AE146C" w14:textId="77777777" w:rsidR="0085278E" w:rsidRDefault="0085278E" w:rsidP="0085278E">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278E" w14:paraId="40905527" w14:textId="77777777" w:rsidTr="0019248A">
        <w:trPr>
          <w:jc w:val="center"/>
        </w:trPr>
        <w:tc>
          <w:tcPr>
            <w:tcW w:w="675" w:type="dxa"/>
            <w:vAlign w:val="center"/>
          </w:tcPr>
          <w:p w14:paraId="55F91CD9" w14:textId="77777777" w:rsidR="0085278E" w:rsidRPr="00BF4AD7" w:rsidRDefault="0085278E" w:rsidP="0085278E">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7</w:t>
            </w:r>
          </w:p>
        </w:tc>
        <w:tc>
          <w:tcPr>
            <w:tcW w:w="678" w:type="dxa"/>
            <w:vMerge/>
            <w:vAlign w:val="center"/>
          </w:tcPr>
          <w:p w14:paraId="50D49A1B" w14:textId="77777777" w:rsidR="0085278E" w:rsidRPr="00BF4AD7" w:rsidRDefault="0085278E" w:rsidP="0085278E">
            <w:pPr>
              <w:widowControl/>
              <w:jc w:val="left"/>
              <w:rPr>
                <w:rFonts w:ascii="宋体" w:eastAsia="宋体" w:hAnsi="宋体" w:cs="宋体"/>
                <w:color w:val="000000"/>
                <w:kern w:val="0"/>
                <w:sz w:val="20"/>
                <w:szCs w:val="20"/>
              </w:rPr>
            </w:pPr>
          </w:p>
        </w:tc>
        <w:tc>
          <w:tcPr>
            <w:tcW w:w="776" w:type="dxa"/>
            <w:shd w:val="clear" w:color="auto" w:fill="auto"/>
            <w:vAlign w:val="center"/>
          </w:tcPr>
          <w:p w14:paraId="0728DF85" w14:textId="77777777" w:rsidR="0085278E" w:rsidRPr="00BF4AD7" w:rsidRDefault="0085278E" w:rsidP="0085278E">
            <w:pPr>
              <w:widowControl/>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能源系统现场整体排查：通讯测试、仪表通讯检测</w:t>
            </w:r>
          </w:p>
        </w:tc>
        <w:tc>
          <w:tcPr>
            <w:tcW w:w="3404" w:type="dxa"/>
            <w:shd w:val="clear" w:color="auto" w:fill="auto"/>
            <w:vAlign w:val="center"/>
          </w:tcPr>
          <w:p w14:paraId="46139F66" w14:textId="77777777" w:rsidR="0085278E" w:rsidRPr="00BF4AD7" w:rsidRDefault="0085278E" w:rsidP="0085278E">
            <w:pPr>
              <w:widowControl/>
              <w:jc w:val="left"/>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定制</w:t>
            </w:r>
            <w:r w:rsidR="0019248A">
              <w:rPr>
                <w:rFonts w:ascii="宋体" w:eastAsia="宋体" w:hAnsi="宋体" w:cs="宋体" w:hint="eastAsia"/>
                <w:color w:val="000000"/>
                <w:kern w:val="0"/>
                <w:sz w:val="20"/>
                <w:szCs w:val="20"/>
              </w:rPr>
              <w:t>。</w:t>
            </w:r>
          </w:p>
        </w:tc>
        <w:tc>
          <w:tcPr>
            <w:tcW w:w="727" w:type="dxa"/>
            <w:vAlign w:val="center"/>
          </w:tcPr>
          <w:p w14:paraId="79D6DABA" w14:textId="77777777" w:rsidR="0085278E" w:rsidRDefault="0085278E" w:rsidP="0085278E">
            <w:pPr>
              <w:spacing w:line="312" w:lineRule="auto"/>
              <w:jc w:val="center"/>
              <w:rPr>
                <w:rFonts w:ascii="宋体" w:eastAsia="宋体" w:hAnsi="宋体"/>
                <w:sz w:val="20"/>
                <w:szCs w:val="20"/>
              </w:rPr>
            </w:pPr>
          </w:p>
        </w:tc>
        <w:tc>
          <w:tcPr>
            <w:tcW w:w="727" w:type="dxa"/>
            <w:vAlign w:val="center"/>
          </w:tcPr>
          <w:p w14:paraId="42920722" w14:textId="77777777" w:rsidR="0085278E" w:rsidRDefault="0085278E" w:rsidP="0085278E">
            <w:pPr>
              <w:spacing w:line="312" w:lineRule="auto"/>
              <w:jc w:val="center"/>
              <w:rPr>
                <w:rFonts w:ascii="宋体" w:eastAsia="宋体" w:hAnsi="宋体"/>
                <w:sz w:val="20"/>
                <w:szCs w:val="20"/>
              </w:rPr>
            </w:pPr>
          </w:p>
        </w:tc>
        <w:tc>
          <w:tcPr>
            <w:tcW w:w="727" w:type="dxa"/>
            <w:shd w:val="clear" w:color="auto" w:fill="auto"/>
            <w:vAlign w:val="center"/>
          </w:tcPr>
          <w:p w14:paraId="77287D0A" w14:textId="77777777" w:rsidR="0085278E" w:rsidRDefault="0085278E" w:rsidP="0085278E">
            <w:pPr>
              <w:spacing w:line="312" w:lineRule="auto"/>
              <w:jc w:val="center"/>
              <w:rPr>
                <w:rFonts w:ascii="宋体" w:eastAsia="宋体" w:hAnsi="宋体"/>
                <w:sz w:val="20"/>
                <w:szCs w:val="20"/>
              </w:rPr>
            </w:pPr>
            <w:r>
              <w:rPr>
                <w:rFonts w:ascii="宋体" w:eastAsia="宋体" w:hAnsi="宋体"/>
                <w:sz w:val="20"/>
                <w:szCs w:val="20"/>
              </w:rPr>
              <w:t>1</w:t>
            </w:r>
            <w:r>
              <w:rPr>
                <w:rFonts w:ascii="宋体" w:eastAsia="宋体" w:hAnsi="宋体" w:hint="eastAsia"/>
                <w:sz w:val="20"/>
                <w:szCs w:val="20"/>
              </w:rPr>
              <w:t>项</w:t>
            </w:r>
          </w:p>
        </w:tc>
        <w:tc>
          <w:tcPr>
            <w:tcW w:w="727" w:type="dxa"/>
            <w:shd w:val="clear" w:color="auto" w:fill="auto"/>
            <w:vAlign w:val="center"/>
          </w:tcPr>
          <w:p w14:paraId="6751D2BB" w14:textId="77777777" w:rsidR="0085278E" w:rsidRDefault="0085278E" w:rsidP="0085278E">
            <w:pPr>
              <w:spacing w:line="312" w:lineRule="auto"/>
              <w:jc w:val="center"/>
              <w:rPr>
                <w:rFonts w:ascii="宋体" w:eastAsia="宋体" w:hAnsi="宋体"/>
                <w:sz w:val="20"/>
                <w:szCs w:val="20"/>
              </w:rPr>
            </w:pPr>
          </w:p>
        </w:tc>
        <w:tc>
          <w:tcPr>
            <w:tcW w:w="671" w:type="dxa"/>
            <w:shd w:val="clear" w:color="auto" w:fill="auto"/>
            <w:vAlign w:val="center"/>
          </w:tcPr>
          <w:p w14:paraId="490E3191" w14:textId="77777777" w:rsidR="0085278E" w:rsidRDefault="0085278E" w:rsidP="0085278E">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278E" w14:paraId="69540F7B" w14:textId="77777777" w:rsidTr="0019248A">
        <w:trPr>
          <w:jc w:val="center"/>
        </w:trPr>
        <w:tc>
          <w:tcPr>
            <w:tcW w:w="675" w:type="dxa"/>
            <w:vAlign w:val="center"/>
          </w:tcPr>
          <w:p w14:paraId="7C1F8BF6" w14:textId="77777777" w:rsidR="0085278E" w:rsidRPr="00BF4AD7" w:rsidRDefault="0085278E" w:rsidP="0085278E">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8</w:t>
            </w:r>
          </w:p>
        </w:tc>
        <w:tc>
          <w:tcPr>
            <w:tcW w:w="678" w:type="dxa"/>
            <w:vMerge w:val="restart"/>
            <w:vAlign w:val="center"/>
          </w:tcPr>
          <w:p w14:paraId="6149518E" w14:textId="77777777" w:rsidR="0085278E" w:rsidRPr="0085278E" w:rsidRDefault="0085278E" w:rsidP="00756DBA">
            <w:pPr>
              <w:widowControl/>
              <w:jc w:val="center"/>
              <w:rPr>
                <w:rFonts w:ascii="宋体" w:eastAsia="宋体" w:hAnsi="宋体" w:cs="宋体"/>
                <w:color w:val="000000"/>
                <w:kern w:val="0"/>
                <w:sz w:val="20"/>
                <w:szCs w:val="20"/>
              </w:rPr>
            </w:pPr>
            <w:r w:rsidRPr="0085278E">
              <w:rPr>
                <w:rFonts w:ascii="宋体" w:eastAsia="宋体" w:hAnsi="宋体" w:cs="宋体" w:hint="eastAsia"/>
                <w:bCs/>
                <w:kern w:val="0"/>
                <w:sz w:val="20"/>
                <w:szCs w:val="20"/>
              </w:rPr>
              <w:t>BA系统空调系统修复</w:t>
            </w:r>
          </w:p>
        </w:tc>
        <w:tc>
          <w:tcPr>
            <w:tcW w:w="776" w:type="dxa"/>
            <w:shd w:val="clear" w:color="auto" w:fill="auto"/>
            <w:vAlign w:val="center"/>
          </w:tcPr>
          <w:p w14:paraId="54CA91B9" w14:textId="77777777" w:rsidR="0085278E" w:rsidRPr="00BF4AD7" w:rsidRDefault="0085278E" w:rsidP="0085278E">
            <w:pPr>
              <w:widowControl/>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风管温湿度传感器</w:t>
            </w:r>
          </w:p>
        </w:tc>
        <w:tc>
          <w:tcPr>
            <w:tcW w:w="3404" w:type="dxa"/>
            <w:shd w:val="clear" w:color="auto" w:fill="auto"/>
            <w:vAlign w:val="center"/>
          </w:tcPr>
          <w:p w14:paraId="7A453793" w14:textId="77777777" w:rsidR="0085278E" w:rsidRPr="00BF4AD7" w:rsidRDefault="0085278E" w:rsidP="0085278E">
            <w:pPr>
              <w:widowControl/>
              <w:jc w:val="left"/>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支持楼宇自动化、气候与暖通等信号采集</w:t>
            </w:r>
            <w:r w:rsidR="0019248A">
              <w:rPr>
                <w:rFonts w:ascii="宋体" w:eastAsia="宋体" w:hAnsi="宋体" w:cs="宋体" w:hint="eastAsia"/>
                <w:color w:val="000000"/>
                <w:kern w:val="0"/>
                <w:sz w:val="20"/>
                <w:szCs w:val="20"/>
              </w:rPr>
              <w:t>。</w:t>
            </w:r>
          </w:p>
        </w:tc>
        <w:tc>
          <w:tcPr>
            <w:tcW w:w="727" w:type="dxa"/>
            <w:vAlign w:val="center"/>
          </w:tcPr>
          <w:p w14:paraId="4C720CA5" w14:textId="77777777" w:rsidR="0085278E" w:rsidRDefault="0085278E" w:rsidP="0085278E">
            <w:pPr>
              <w:spacing w:line="312" w:lineRule="auto"/>
              <w:jc w:val="center"/>
              <w:rPr>
                <w:rFonts w:ascii="宋体" w:eastAsia="宋体" w:hAnsi="宋体"/>
                <w:sz w:val="20"/>
                <w:szCs w:val="20"/>
              </w:rPr>
            </w:pPr>
          </w:p>
        </w:tc>
        <w:tc>
          <w:tcPr>
            <w:tcW w:w="727" w:type="dxa"/>
            <w:vAlign w:val="center"/>
          </w:tcPr>
          <w:p w14:paraId="4E5BF4BA" w14:textId="77777777" w:rsidR="0085278E" w:rsidRDefault="0085278E" w:rsidP="0085278E">
            <w:pPr>
              <w:spacing w:line="312" w:lineRule="auto"/>
              <w:jc w:val="center"/>
              <w:rPr>
                <w:rFonts w:ascii="宋体" w:eastAsia="宋体" w:hAnsi="宋体"/>
                <w:sz w:val="20"/>
                <w:szCs w:val="20"/>
              </w:rPr>
            </w:pPr>
          </w:p>
        </w:tc>
        <w:tc>
          <w:tcPr>
            <w:tcW w:w="727" w:type="dxa"/>
            <w:shd w:val="clear" w:color="auto" w:fill="auto"/>
            <w:vAlign w:val="center"/>
          </w:tcPr>
          <w:p w14:paraId="38C854CB" w14:textId="77777777" w:rsidR="0085278E" w:rsidRDefault="0085278E" w:rsidP="0085278E">
            <w:pPr>
              <w:spacing w:line="312" w:lineRule="auto"/>
              <w:jc w:val="center"/>
              <w:rPr>
                <w:rFonts w:ascii="宋体" w:eastAsia="宋体" w:hAnsi="宋体"/>
                <w:sz w:val="20"/>
                <w:szCs w:val="20"/>
              </w:rPr>
            </w:pPr>
            <w:r>
              <w:rPr>
                <w:rFonts w:ascii="宋体" w:eastAsia="宋体" w:hAnsi="宋体" w:hint="eastAsia"/>
                <w:sz w:val="20"/>
                <w:szCs w:val="20"/>
              </w:rPr>
              <w:t>1</w:t>
            </w:r>
            <w:r>
              <w:rPr>
                <w:rFonts w:ascii="宋体" w:eastAsia="宋体" w:hAnsi="宋体"/>
                <w:sz w:val="20"/>
                <w:szCs w:val="20"/>
              </w:rPr>
              <w:t>0</w:t>
            </w:r>
            <w:r>
              <w:rPr>
                <w:rFonts w:ascii="宋体" w:eastAsia="宋体" w:hAnsi="宋体" w:hint="eastAsia"/>
                <w:sz w:val="20"/>
                <w:szCs w:val="20"/>
              </w:rPr>
              <w:t>个</w:t>
            </w:r>
          </w:p>
        </w:tc>
        <w:tc>
          <w:tcPr>
            <w:tcW w:w="727" w:type="dxa"/>
            <w:shd w:val="clear" w:color="auto" w:fill="auto"/>
            <w:vAlign w:val="center"/>
          </w:tcPr>
          <w:p w14:paraId="7869C5B0" w14:textId="77777777" w:rsidR="0085278E" w:rsidRDefault="0085278E" w:rsidP="0085278E">
            <w:pPr>
              <w:spacing w:line="312" w:lineRule="auto"/>
              <w:jc w:val="center"/>
              <w:rPr>
                <w:rFonts w:ascii="宋体" w:eastAsia="宋体" w:hAnsi="宋体"/>
                <w:sz w:val="20"/>
                <w:szCs w:val="20"/>
              </w:rPr>
            </w:pPr>
          </w:p>
        </w:tc>
        <w:tc>
          <w:tcPr>
            <w:tcW w:w="671" w:type="dxa"/>
            <w:shd w:val="clear" w:color="auto" w:fill="auto"/>
            <w:vAlign w:val="center"/>
          </w:tcPr>
          <w:p w14:paraId="0CD1D7E4" w14:textId="77777777" w:rsidR="0085278E" w:rsidRDefault="0085278E" w:rsidP="0085278E">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278E" w14:paraId="683FBEFC" w14:textId="77777777" w:rsidTr="0019248A">
        <w:trPr>
          <w:jc w:val="center"/>
        </w:trPr>
        <w:tc>
          <w:tcPr>
            <w:tcW w:w="675" w:type="dxa"/>
            <w:vAlign w:val="center"/>
          </w:tcPr>
          <w:p w14:paraId="58E2D0BA" w14:textId="77777777" w:rsidR="0085278E" w:rsidRPr="00BF4AD7" w:rsidRDefault="0085278E" w:rsidP="0085278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9</w:t>
            </w:r>
          </w:p>
        </w:tc>
        <w:tc>
          <w:tcPr>
            <w:tcW w:w="678" w:type="dxa"/>
            <w:vMerge/>
            <w:vAlign w:val="center"/>
          </w:tcPr>
          <w:p w14:paraId="106E50C1" w14:textId="77777777" w:rsidR="0085278E" w:rsidRPr="00BF4AD7" w:rsidRDefault="0085278E" w:rsidP="0085278E">
            <w:pPr>
              <w:widowControl/>
              <w:jc w:val="left"/>
              <w:rPr>
                <w:rFonts w:ascii="宋体" w:eastAsia="宋体" w:hAnsi="宋体" w:cs="宋体"/>
                <w:color w:val="000000"/>
                <w:kern w:val="0"/>
                <w:sz w:val="20"/>
                <w:szCs w:val="20"/>
              </w:rPr>
            </w:pPr>
          </w:p>
        </w:tc>
        <w:tc>
          <w:tcPr>
            <w:tcW w:w="776" w:type="dxa"/>
            <w:shd w:val="clear" w:color="auto" w:fill="auto"/>
            <w:vAlign w:val="center"/>
          </w:tcPr>
          <w:p w14:paraId="731CC624" w14:textId="77777777" w:rsidR="0085278E" w:rsidRPr="00BF4AD7" w:rsidRDefault="0085278E" w:rsidP="0085278E">
            <w:pPr>
              <w:widowControl/>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I/O 控制器 (BACnet IP)</w:t>
            </w:r>
          </w:p>
        </w:tc>
        <w:tc>
          <w:tcPr>
            <w:tcW w:w="3404" w:type="dxa"/>
            <w:shd w:val="clear" w:color="auto" w:fill="auto"/>
            <w:vAlign w:val="center"/>
          </w:tcPr>
          <w:p w14:paraId="31EA3E9A" w14:textId="77777777" w:rsidR="0085278E" w:rsidRPr="00BF4AD7" w:rsidRDefault="0085278E" w:rsidP="0085278E">
            <w:pPr>
              <w:widowControl/>
              <w:jc w:val="left"/>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楼宇设备管理控制器，支持IP网络通信</w:t>
            </w:r>
            <w:r w:rsidR="0019248A">
              <w:rPr>
                <w:rFonts w:ascii="宋体" w:eastAsia="宋体" w:hAnsi="宋体" w:cs="宋体" w:hint="eastAsia"/>
                <w:color w:val="000000"/>
                <w:kern w:val="0"/>
                <w:sz w:val="20"/>
                <w:szCs w:val="20"/>
              </w:rPr>
              <w:t>。</w:t>
            </w:r>
          </w:p>
        </w:tc>
        <w:tc>
          <w:tcPr>
            <w:tcW w:w="727" w:type="dxa"/>
            <w:vAlign w:val="center"/>
          </w:tcPr>
          <w:p w14:paraId="0270669A" w14:textId="77777777" w:rsidR="0085278E" w:rsidRDefault="0085278E" w:rsidP="0085278E">
            <w:pPr>
              <w:spacing w:line="312" w:lineRule="auto"/>
              <w:jc w:val="center"/>
              <w:rPr>
                <w:rFonts w:ascii="宋体" w:eastAsia="宋体" w:hAnsi="宋体"/>
                <w:sz w:val="20"/>
                <w:szCs w:val="20"/>
              </w:rPr>
            </w:pPr>
          </w:p>
        </w:tc>
        <w:tc>
          <w:tcPr>
            <w:tcW w:w="727" w:type="dxa"/>
            <w:vAlign w:val="center"/>
          </w:tcPr>
          <w:p w14:paraId="2D1CCE74" w14:textId="77777777" w:rsidR="0085278E" w:rsidRDefault="0085278E" w:rsidP="0085278E">
            <w:pPr>
              <w:spacing w:line="312" w:lineRule="auto"/>
              <w:jc w:val="center"/>
              <w:rPr>
                <w:rFonts w:ascii="宋体" w:eastAsia="宋体" w:hAnsi="宋体"/>
                <w:sz w:val="20"/>
                <w:szCs w:val="20"/>
              </w:rPr>
            </w:pPr>
          </w:p>
        </w:tc>
        <w:tc>
          <w:tcPr>
            <w:tcW w:w="727" w:type="dxa"/>
            <w:shd w:val="clear" w:color="auto" w:fill="auto"/>
            <w:vAlign w:val="center"/>
          </w:tcPr>
          <w:p w14:paraId="45290DF0" w14:textId="77777777" w:rsidR="0085278E" w:rsidRDefault="0085278E" w:rsidP="0085278E">
            <w:pPr>
              <w:spacing w:line="312" w:lineRule="auto"/>
              <w:jc w:val="center"/>
              <w:rPr>
                <w:rFonts w:ascii="宋体" w:eastAsia="宋体" w:hAnsi="宋体"/>
                <w:sz w:val="20"/>
                <w:szCs w:val="20"/>
              </w:rPr>
            </w:pPr>
            <w:r>
              <w:rPr>
                <w:rFonts w:ascii="宋体" w:eastAsia="宋体" w:hAnsi="宋体" w:hint="eastAsia"/>
                <w:sz w:val="20"/>
                <w:szCs w:val="20"/>
              </w:rPr>
              <w:t>3个</w:t>
            </w:r>
          </w:p>
        </w:tc>
        <w:tc>
          <w:tcPr>
            <w:tcW w:w="727" w:type="dxa"/>
            <w:shd w:val="clear" w:color="auto" w:fill="auto"/>
            <w:vAlign w:val="center"/>
          </w:tcPr>
          <w:p w14:paraId="530879D7" w14:textId="77777777" w:rsidR="0085278E" w:rsidRDefault="0085278E" w:rsidP="0085278E">
            <w:pPr>
              <w:spacing w:line="312" w:lineRule="auto"/>
              <w:jc w:val="center"/>
              <w:rPr>
                <w:rFonts w:ascii="宋体" w:eastAsia="宋体" w:hAnsi="宋体"/>
                <w:sz w:val="20"/>
                <w:szCs w:val="20"/>
              </w:rPr>
            </w:pPr>
          </w:p>
        </w:tc>
        <w:tc>
          <w:tcPr>
            <w:tcW w:w="671" w:type="dxa"/>
            <w:shd w:val="clear" w:color="auto" w:fill="auto"/>
            <w:vAlign w:val="center"/>
          </w:tcPr>
          <w:p w14:paraId="07371C27" w14:textId="77777777" w:rsidR="0085278E" w:rsidRDefault="0085278E" w:rsidP="0085278E">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278E" w14:paraId="56A94251" w14:textId="77777777" w:rsidTr="0019248A">
        <w:trPr>
          <w:jc w:val="center"/>
        </w:trPr>
        <w:tc>
          <w:tcPr>
            <w:tcW w:w="675" w:type="dxa"/>
            <w:vAlign w:val="center"/>
          </w:tcPr>
          <w:p w14:paraId="708EB9F0" w14:textId="77777777" w:rsidR="0085278E" w:rsidRPr="00BF4AD7" w:rsidRDefault="0085278E" w:rsidP="0085278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color w:val="000000"/>
                <w:kern w:val="0"/>
                <w:sz w:val="20"/>
                <w:szCs w:val="20"/>
              </w:rPr>
              <w:t>0</w:t>
            </w:r>
          </w:p>
        </w:tc>
        <w:tc>
          <w:tcPr>
            <w:tcW w:w="678" w:type="dxa"/>
            <w:vMerge/>
            <w:vAlign w:val="center"/>
          </w:tcPr>
          <w:p w14:paraId="2E8017B6" w14:textId="77777777" w:rsidR="0085278E" w:rsidRPr="00BF4AD7" w:rsidRDefault="0085278E" w:rsidP="0085278E">
            <w:pPr>
              <w:widowControl/>
              <w:jc w:val="left"/>
              <w:rPr>
                <w:rFonts w:ascii="宋体" w:eastAsia="宋体" w:hAnsi="宋体" w:cs="宋体"/>
                <w:color w:val="000000"/>
                <w:kern w:val="0"/>
                <w:sz w:val="20"/>
                <w:szCs w:val="20"/>
              </w:rPr>
            </w:pPr>
          </w:p>
        </w:tc>
        <w:tc>
          <w:tcPr>
            <w:tcW w:w="776" w:type="dxa"/>
            <w:shd w:val="clear" w:color="auto" w:fill="auto"/>
            <w:vAlign w:val="center"/>
          </w:tcPr>
          <w:p w14:paraId="031A6DC6" w14:textId="77777777" w:rsidR="0085278E" w:rsidRPr="00BF4AD7" w:rsidRDefault="0085278E" w:rsidP="0085278E">
            <w:pPr>
              <w:widowControl/>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I/O模块</w:t>
            </w:r>
          </w:p>
        </w:tc>
        <w:tc>
          <w:tcPr>
            <w:tcW w:w="3404" w:type="dxa"/>
            <w:shd w:val="clear" w:color="auto" w:fill="auto"/>
            <w:vAlign w:val="center"/>
          </w:tcPr>
          <w:p w14:paraId="27F1F170" w14:textId="77777777" w:rsidR="0085278E" w:rsidRPr="00BF4AD7" w:rsidRDefault="0085278E" w:rsidP="0085278E">
            <w:pPr>
              <w:widowControl/>
              <w:jc w:val="left"/>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PLC扩展机</w:t>
            </w:r>
            <w:r w:rsidR="0019248A">
              <w:rPr>
                <w:rFonts w:ascii="宋体" w:eastAsia="宋体" w:hAnsi="宋体" w:cs="宋体" w:hint="eastAsia"/>
                <w:color w:val="000000"/>
                <w:kern w:val="0"/>
                <w:sz w:val="20"/>
                <w:szCs w:val="20"/>
              </w:rPr>
              <w:t>。</w:t>
            </w:r>
          </w:p>
        </w:tc>
        <w:tc>
          <w:tcPr>
            <w:tcW w:w="727" w:type="dxa"/>
            <w:vAlign w:val="center"/>
          </w:tcPr>
          <w:p w14:paraId="07C82B7D" w14:textId="77777777" w:rsidR="0085278E" w:rsidRDefault="0085278E" w:rsidP="0085278E">
            <w:pPr>
              <w:spacing w:line="312" w:lineRule="auto"/>
              <w:jc w:val="center"/>
              <w:rPr>
                <w:rFonts w:ascii="宋体" w:eastAsia="宋体" w:hAnsi="宋体"/>
                <w:sz w:val="20"/>
                <w:szCs w:val="20"/>
              </w:rPr>
            </w:pPr>
          </w:p>
        </w:tc>
        <w:tc>
          <w:tcPr>
            <w:tcW w:w="727" w:type="dxa"/>
            <w:vAlign w:val="center"/>
          </w:tcPr>
          <w:p w14:paraId="2538FDB4" w14:textId="77777777" w:rsidR="0085278E" w:rsidRDefault="0085278E" w:rsidP="0085278E">
            <w:pPr>
              <w:spacing w:line="312" w:lineRule="auto"/>
              <w:jc w:val="center"/>
              <w:rPr>
                <w:rFonts w:ascii="宋体" w:eastAsia="宋体" w:hAnsi="宋体"/>
                <w:sz w:val="20"/>
                <w:szCs w:val="20"/>
              </w:rPr>
            </w:pPr>
          </w:p>
        </w:tc>
        <w:tc>
          <w:tcPr>
            <w:tcW w:w="727" w:type="dxa"/>
            <w:shd w:val="clear" w:color="auto" w:fill="auto"/>
            <w:vAlign w:val="center"/>
          </w:tcPr>
          <w:p w14:paraId="1669AB13" w14:textId="77777777" w:rsidR="0085278E" w:rsidRDefault="0085278E" w:rsidP="0085278E">
            <w:pPr>
              <w:spacing w:line="312" w:lineRule="auto"/>
              <w:jc w:val="center"/>
              <w:rPr>
                <w:rFonts w:ascii="宋体" w:eastAsia="宋体" w:hAnsi="宋体"/>
                <w:sz w:val="20"/>
                <w:szCs w:val="20"/>
              </w:rPr>
            </w:pPr>
            <w:r>
              <w:rPr>
                <w:rFonts w:ascii="宋体" w:eastAsia="宋体" w:hAnsi="宋体" w:hint="eastAsia"/>
                <w:sz w:val="20"/>
                <w:szCs w:val="20"/>
              </w:rPr>
              <w:t>6个</w:t>
            </w:r>
          </w:p>
        </w:tc>
        <w:tc>
          <w:tcPr>
            <w:tcW w:w="727" w:type="dxa"/>
            <w:shd w:val="clear" w:color="auto" w:fill="auto"/>
            <w:vAlign w:val="center"/>
          </w:tcPr>
          <w:p w14:paraId="6ED4B2B8" w14:textId="77777777" w:rsidR="0085278E" w:rsidRDefault="0085278E" w:rsidP="0085278E">
            <w:pPr>
              <w:spacing w:line="312" w:lineRule="auto"/>
              <w:jc w:val="center"/>
              <w:rPr>
                <w:rFonts w:ascii="宋体" w:eastAsia="宋体" w:hAnsi="宋体"/>
                <w:sz w:val="20"/>
                <w:szCs w:val="20"/>
              </w:rPr>
            </w:pPr>
          </w:p>
        </w:tc>
        <w:tc>
          <w:tcPr>
            <w:tcW w:w="671" w:type="dxa"/>
            <w:shd w:val="clear" w:color="auto" w:fill="auto"/>
            <w:vAlign w:val="center"/>
          </w:tcPr>
          <w:p w14:paraId="70D92D3C" w14:textId="77777777" w:rsidR="0085278E" w:rsidRDefault="0085278E" w:rsidP="0085278E">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278E" w14:paraId="05CE648E" w14:textId="77777777" w:rsidTr="0019248A">
        <w:trPr>
          <w:jc w:val="center"/>
        </w:trPr>
        <w:tc>
          <w:tcPr>
            <w:tcW w:w="675" w:type="dxa"/>
            <w:vAlign w:val="center"/>
          </w:tcPr>
          <w:p w14:paraId="36621071" w14:textId="77777777" w:rsidR="0085278E" w:rsidRPr="00BF4AD7" w:rsidRDefault="0085278E" w:rsidP="0085278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color w:val="000000"/>
                <w:kern w:val="0"/>
                <w:sz w:val="20"/>
                <w:szCs w:val="20"/>
              </w:rPr>
              <w:t>1</w:t>
            </w:r>
          </w:p>
        </w:tc>
        <w:tc>
          <w:tcPr>
            <w:tcW w:w="678" w:type="dxa"/>
            <w:vMerge/>
            <w:vAlign w:val="center"/>
          </w:tcPr>
          <w:p w14:paraId="6B1D91EB" w14:textId="77777777" w:rsidR="0085278E" w:rsidRPr="00BF4AD7" w:rsidRDefault="0085278E" w:rsidP="0085278E">
            <w:pPr>
              <w:widowControl/>
              <w:jc w:val="left"/>
              <w:rPr>
                <w:rFonts w:ascii="宋体" w:eastAsia="宋体" w:hAnsi="宋体" w:cs="宋体"/>
                <w:color w:val="000000"/>
                <w:kern w:val="0"/>
                <w:sz w:val="20"/>
                <w:szCs w:val="20"/>
              </w:rPr>
            </w:pPr>
          </w:p>
        </w:tc>
        <w:tc>
          <w:tcPr>
            <w:tcW w:w="776" w:type="dxa"/>
            <w:shd w:val="clear" w:color="auto" w:fill="auto"/>
            <w:vAlign w:val="center"/>
          </w:tcPr>
          <w:p w14:paraId="6873E086" w14:textId="77777777" w:rsidR="0085278E" w:rsidRPr="00BF4AD7" w:rsidRDefault="0085278E" w:rsidP="0085278E">
            <w:pPr>
              <w:widowControl/>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空调系统现场各点位测试及功能确认</w:t>
            </w:r>
          </w:p>
        </w:tc>
        <w:tc>
          <w:tcPr>
            <w:tcW w:w="3404" w:type="dxa"/>
            <w:shd w:val="clear" w:color="auto" w:fill="auto"/>
            <w:vAlign w:val="center"/>
          </w:tcPr>
          <w:p w14:paraId="40797422" w14:textId="77777777" w:rsidR="0085278E" w:rsidRPr="00BF4AD7" w:rsidRDefault="0085278E" w:rsidP="0085278E">
            <w:pPr>
              <w:widowControl/>
              <w:jc w:val="left"/>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定制</w:t>
            </w:r>
            <w:r>
              <w:rPr>
                <w:rFonts w:ascii="宋体" w:eastAsia="宋体" w:hAnsi="宋体" w:cs="宋体" w:hint="eastAsia"/>
                <w:color w:val="000000"/>
                <w:kern w:val="0"/>
                <w:sz w:val="20"/>
                <w:szCs w:val="20"/>
              </w:rPr>
              <w:t>，</w:t>
            </w:r>
            <w:r w:rsidRPr="00BF4AD7">
              <w:rPr>
                <w:rFonts w:ascii="宋体" w:eastAsia="宋体" w:hAnsi="宋体" w:cs="宋体" w:hint="eastAsia"/>
                <w:color w:val="000000"/>
                <w:kern w:val="0"/>
                <w:sz w:val="20"/>
                <w:szCs w:val="20"/>
              </w:rPr>
              <w:t>70台空调系统</w:t>
            </w:r>
            <w:r w:rsidR="0019248A">
              <w:rPr>
                <w:rFonts w:ascii="宋体" w:eastAsia="宋体" w:hAnsi="宋体" w:cs="宋体" w:hint="eastAsia"/>
                <w:color w:val="000000"/>
                <w:kern w:val="0"/>
                <w:sz w:val="20"/>
                <w:szCs w:val="20"/>
              </w:rPr>
              <w:t>。</w:t>
            </w:r>
          </w:p>
        </w:tc>
        <w:tc>
          <w:tcPr>
            <w:tcW w:w="727" w:type="dxa"/>
            <w:vAlign w:val="center"/>
          </w:tcPr>
          <w:p w14:paraId="0E691512" w14:textId="77777777" w:rsidR="0085278E" w:rsidRDefault="0085278E" w:rsidP="0085278E">
            <w:pPr>
              <w:spacing w:line="312" w:lineRule="auto"/>
              <w:jc w:val="center"/>
              <w:rPr>
                <w:rFonts w:ascii="宋体" w:eastAsia="宋体" w:hAnsi="宋体"/>
                <w:sz w:val="20"/>
                <w:szCs w:val="20"/>
              </w:rPr>
            </w:pPr>
          </w:p>
        </w:tc>
        <w:tc>
          <w:tcPr>
            <w:tcW w:w="727" w:type="dxa"/>
            <w:vAlign w:val="center"/>
          </w:tcPr>
          <w:p w14:paraId="705A0969" w14:textId="77777777" w:rsidR="0085278E" w:rsidRDefault="0085278E" w:rsidP="0085278E">
            <w:pPr>
              <w:spacing w:line="312" w:lineRule="auto"/>
              <w:jc w:val="center"/>
              <w:rPr>
                <w:rFonts w:ascii="宋体" w:eastAsia="宋体" w:hAnsi="宋体"/>
                <w:sz w:val="20"/>
                <w:szCs w:val="20"/>
              </w:rPr>
            </w:pPr>
          </w:p>
        </w:tc>
        <w:tc>
          <w:tcPr>
            <w:tcW w:w="727" w:type="dxa"/>
            <w:shd w:val="clear" w:color="auto" w:fill="auto"/>
            <w:vAlign w:val="center"/>
          </w:tcPr>
          <w:p w14:paraId="4927F1FC" w14:textId="77777777" w:rsidR="0085278E" w:rsidRDefault="0085278E" w:rsidP="0085278E">
            <w:pPr>
              <w:spacing w:line="312" w:lineRule="auto"/>
              <w:jc w:val="center"/>
              <w:rPr>
                <w:rFonts w:ascii="宋体" w:eastAsia="宋体" w:hAnsi="宋体"/>
                <w:sz w:val="20"/>
                <w:szCs w:val="20"/>
              </w:rPr>
            </w:pPr>
            <w:r>
              <w:rPr>
                <w:rFonts w:ascii="宋体" w:eastAsia="宋体" w:hAnsi="宋体" w:hint="eastAsia"/>
                <w:sz w:val="20"/>
                <w:szCs w:val="20"/>
              </w:rPr>
              <w:t>1项</w:t>
            </w:r>
          </w:p>
        </w:tc>
        <w:tc>
          <w:tcPr>
            <w:tcW w:w="727" w:type="dxa"/>
            <w:shd w:val="clear" w:color="auto" w:fill="auto"/>
            <w:vAlign w:val="center"/>
          </w:tcPr>
          <w:p w14:paraId="1C7B3FAB" w14:textId="77777777" w:rsidR="0085278E" w:rsidRDefault="0085278E" w:rsidP="0085278E">
            <w:pPr>
              <w:spacing w:line="312" w:lineRule="auto"/>
              <w:jc w:val="center"/>
              <w:rPr>
                <w:rFonts w:ascii="宋体" w:eastAsia="宋体" w:hAnsi="宋体"/>
                <w:sz w:val="20"/>
                <w:szCs w:val="20"/>
              </w:rPr>
            </w:pPr>
          </w:p>
        </w:tc>
        <w:tc>
          <w:tcPr>
            <w:tcW w:w="671" w:type="dxa"/>
            <w:shd w:val="clear" w:color="auto" w:fill="auto"/>
            <w:vAlign w:val="center"/>
          </w:tcPr>
          <w:p w14:paraId="3F4644E9" w14:textId="77777777" w:rsidR="0085278E" w:rsidRDefault="0085278E" w:rsidP="0085278E">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r w:rsidR="0085278E" w14:paraId="7BFD0856" w14:textId="77777777" w:rsidTr="0019248A">
        <w:trPr>
          <w:jc w:val="center"/>
        </w:trPr>
        <w:tc>
          <w:tcPr>
            <w:tcW w:w="675" w:type="dxa"/>
            <w:vAlign w:val="center"/>
          </w:tcPr>
          <w:p w14:paraId="59F4611E" w14:textId="77777777" w:rsidR="0085278E" w:rsidRPr="00BF4AD7" w:rsidRDefault="0085278E" w:rsidP="0085278E">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color w:val="000000"/>
                <w:kern w:val="0"/>
                <w:sz w:val="20"/>
                <w:szCs w:val="20"/>
              </w:rPr>
              <w:t>2</w:t>
            </w:r>
          </w:p>
        </w:tc>
        <w:tc>
          <w:tcPr>
            <w:tcW w:w="678" w:type="dxa"/>
            <w:vMerge/>
            <w:vAlign w:val="center"/>
          </w:tcPr>
          <w:p w14:paraId="0F3EAB52" w14:textId="77777777" w:rsidR="0085278E" w:rsidRPr="00BF4AD7" w:rsidRDefault="0085278E" w:rsidP="0085278E">
            <w:pPr>
              <w:widowControl/>
              <w:jc w:val="left"/>
              <w:rPr>
                <w:rFonts w:ascii="宋体" w:eastAsia="宋体" w:hAnsi="宋体" w:cs="宋体"/>
                <w:color w:val="000000"/>
                <w:kern w:val="0"/>
                <w:sz w:val="20"/>
                <w:szCs w:val="20"/>
              </w:rPr>
            </w:pPr>
          </w:p>
        </w:tc>
        <w:tc>
          <w:tcPr>
            <w:tcW w:w="776" w:type="dxa"/>
            <w:shd w:val="clear" w:color="auto" w:fill="auto"/>
            <w:vAlign w:val="center"/>
          </w:tcPr>
          <w:p w14:paraId="723F2015" w14:textId="77777777" w:rsidR="0085278E" w:rsidRPr="00BF4AD7" w:rsidRDefault="0085278E" w:rsidP="0085278E">
            <w:pPr>
              <w:widowControl/>
              <w:jc w:val="center"/>
              <w:rPr>
                <w:rFonts w:ascii="宋体" w:eastAsia="宋体" w:hAnsi="宋体" w:cs="宋体"/>
                <w:color w:val="000000"/>
                <w:kern w:val="0"/>
                <w:sz w:val="20"/>
                <w:szCs w:val="20"/>
              </w:rPr>
            </w:pPr>
            <w:r w:rsidRPr="00BF4AD7">
              <w:rPr>
                <w:rFonts w:ascii="宋体" w:eastAsia="宋体" w:hAnsi="宋体" w:cs="宋体" w:hint="eastAsia"/>
                <w:color w:val="000000"/>
                <w:kern w:val="0"/>
                <w:sz w:val="20"/>
                <w:szCs w:val="20"/>
              </w:rPr>
              <w:t>设备拆装调试费</w:t>
            </w:r>
          </w:p>
        </w:tc>
        <w:tc>
          <w:tcPr>
            <w:tcW w:w="3404" w:type="dxa"/>
            <w:shd w:val="clear" w:color="auto" w:fill="auto"/>
            <w:vAlign w:val="center"/>
          </w:tcPr>
          <w:p w14:paraId="7ABEC7C7" w14:textId="77777777" w:rsidR="0085278E" w:rsidRPr="00BF4AD7" w:rsidRDefault="0085278E" w:rsidP="0085278E">
            <w:pPr>
              <w:widowControl/>
              <w:jc w:val="left"/>
              <w:rPr>
                <w:rFonts w:ascii="宋体" w:eastAsia="宋体" w:hAnsi="宋体" w:cs="宋体"/>
                <w:color w:val="000000"/>
                <w:kern w:val="0"/>
                <w:sz w:val="20"/>
                <w:szCs w:val="20"/>
              </w:rPr>
            </w:pPr>
            <w:r w:rsidRPr="00BF4AD7">
              <w:rPr>
                <w:rFonts w:ascii="宋体" w:eastAsia="宋体" w:hAnsi="宋体" w:cs="宋体" w:hint="eastAsia"/>
                <w:kern w:val="0"/>
                <w:sz w:val="20"/>
                <w:szCs w:val="20"/>
              </w:rPr>
              <w:t>现场</w:t>
            </w:r>
            <w:r>
              <w:rPr>
                <w:rFonts w:ascii="宋体" w:eastAsia="宋体" w:hAnsi="宋体" w:cs="宋体" w:hint="eastAsia"/>
                <w:kern w:val="0"/>
                <w:sz w:val="20"/>
                <w:szCs w:val="20"/>
              </w:rPr>
              <w:t>设备</w:t>
            </w:r>
            <w:r w:rsidRPr="00BF4AD7">
              <w:rPr>
                <w:rFonts w:ascii="宋体" w:eastAsia="宋体" w:hAnsi="宋体" w:cs="宋体" w:hint="eastAsia"/>
                <w:kern w:val="0"/>
                <w:sz w:val="20"/>
                <w:szCs w:val="20"/>
              </w:rPr>
              <w:t>拆除</w:t>
            </w:r>
            <w:r w:rsidR="0019248A">
              <w:rPr>
                <w:rFonts w:ascii="宋体" w:eastAsia="宋体" w:hAnsi="宋体" w:cs="宋体" w:hint="eastAsia"/>
                <w:kern w:val="0"/>
                <w:sz w:val="20"/>
                <w:szCs w:val="20"/>
              </w:rPr>
              <w:t>。</w:t>
            </w:r>
          </w:p>
        </w:tc>
        <w:tc>
          <w:tcPr>
            <w:tcW w:w="727" w:type="dxa"/>
            <w:vAlign w:val="center"/>
          </w:tcPr>
          <w:p w14:paraId="04030AC4" w14:textId="77777777" w:rsidR="0085278E" w:rsidRDefault="0085278E" w:rsidP="0085278E">
            <w:pPr>
              <w:spacing w:line="312" w:lineRule="auto"/>
              <w:jc w:val="center"/>
              <w:rPr>
                <w:rFonts w:ascii="宋体" w:eastAsia="宋体" w:hAnsi="宋体"/>
                <w:sz w:val="20"/>
                <w:szCs w:val="20"/>
              </w:rPr>
            </w:pPr>
          </w:p>
        </w:tc>
        <w:tc>
          <w:tcPr>
            <w:tcW w:w="727" w:type="dxa"/>
            <w:vAlign w:val="center"/>
          </w:tcPr>
          <w:p w14:paraId="03C0C338" w14:textId="77777777" w:rsidR="0085278E" w:rsidRDefault="0085278E" w:rsidP="0085278E">
            <w:pPr>
              <w:spacing w:line="312" w:lineRule="auto"/>
              <w:jc w:val="center"/>
              <w:rPr>
                <w:rFonts w:ascii="宋体" w:eastAsia="宋体" w:hAnsi="宋体"/>
                <w:sz w:val="20"/>
                <w:szCs w:val="20"/>
              </w:rPr>
            </w:pPr>
          </w:p>
        </w:tc>
        <w:tc>
          <w:tcPr>
            <w:tcW w:w="727" w:type="dxa"/>
            <w:shd w:val="clear" w:color="auto" w:fill="auto"/>
            <w:vAlign w:val="center"/>
          </w:tcPr>
          <w:p w14:paraId="150DEFCC" w14:textId="77777777" w:rsidR="0085278E" w:rsidRDefault="0085278E" w:rsidP="0085278E">
            <w:pPr>
              <w:spacing w:line="312" w:lineRule="auto"/>
              <w:jc w:val="center"/>
              <w:rPr>
                <w:rFonts w:ascii="宋体" w:eastAsia="宋体" w:hAnsi="宋体"/>
                <w:sz w:val="20"/>
                <w:szCs w:val="20"/>
              </w:rPr>
            </w:pPr>
            <w:r>
              <w:rPr>
                <w:rFonts w:ascii="宋体" w:eastAsia="宋体" w:hAnsi="宋体" w:hint="eastAsia"/>
                <w:sz w:val="20"/>
                <w:szCs w:val="20"/>
              </w:rPr>
              <w:t>1项</w:t>
            </w:r>
          </w:p>
        </w:tc>
        <w:tc>
          <w:tcPr>
            <w:tcW w:w="727" w:type="dxa"/>
            <w:shd w:val="clear" w:color="auto" w:fill="auto"/>
            <w:vAlign w:val="center"/>
          </w:tcPr>
          <w:p w14:paraId="52B51E47" w14:textId="77777777" w:rsidR="0085278E" w:rsidRDefault="0085278E" w:rsidP="0085278E">
            <w:pPr>
              <w:spacing w:line="312" w:lineRule="auto"/>
              <w:jc w:val="center"/>
              <w:rPr>
                <w:rFonts w:ascii="宋体" w:eastAsia="宋体" w:hAnsi="宋体"/>
                <w:sz w:val="20"/>
                <w:szCs w:val="20"/>
              </w:rPr>
            </w:pPr>
          </w:p>
        </w:tc>
        <w:tc>
          <w:tcPr>
            <w:tcW w:w="671" w:type="dxa"/>
            <w:shd w:val="clear" w:color="auto" w:fill="auto"/>
            <w:vAlign w:val="center"/>
          </w:tcPr>
          <w:p w14:paraId="09577A57" w14:textId="77777777" w:rsidR="0085278E" w:rsidRDefault="0085278E" w:rsidP="0085278E">
            <w:pPr>
              <w:spacing w:line="312" w:lineRule="auto"/>
              <w:jc w:val="left"/>
              <w:rPr>
                <w:rFonts w:ascii="宋体" w:eastAsia="宋体" w:hAnsi="宋体"/>
                <w:sz w:val="20"/>
                <w:szCs w:val="20"/>
              </w:rPr>
            </w:pPr>
            <w:r>
              <w:rPr>
                <w:rFonts w:ascii="宋体" w:eastAsia="宋体" w:hAnsi="宋体" w:cs="宋体" w:hint="eastAsia"/>
                <w:color w:val="000000"/>
                <w:kern w:val="0"/>
                <w:sz w:val="20"/>
                <w:szCs w:val="20"/>
                <w:lang w:bidi="ar"/>
              </w:rPr>
              <w:t>三年质保</w:t>
            </w:r>
          </w:p>
        </w:tc>
      </w:tr>
    </w:tbl>
    <w:p w14:paraId="3535B5F1" w14:textId="77777777" w:rsidR="000F7DA5" w:rsidRPr="00710C21" w:rsidRDefault="000F7DA5" w:rsidP="00710C21"/>
    <w:p w14:paraId="6891AB33" w14:textId="77777777" w:rsidR="0075345F" w:rsidRDefault="00FC5270" w:rsidP="00564C4D">
      <w:pPr>
        <w:pStyle w:val="10"/>
        <w:pageBreakBefore/>
        <w:numPr>
          <w:ilvl w:val="0"/>
          <w:numId w:val="2"/>
        </w:numPr>
        <w:spacing w:line="312" w:lineRule="auto"/>
        <w:ind w:firstLineChars="0"/>
        <w:outlineLvl w:val="0"/>
        <w:rPr>
          <w:rFonts w:ascii="宋体" w:eastAsia="宋体" w:hAnsi="宋体"/>
          <w:b/>
          <w:sz w:val="28"/>
          <w:szCs w:val="28"/>
        </w:rPr>
      </w:pPr>
      <w:r>
        <w:rPr>
          <w:rFonts w:ascii="宋体" w:eastAsia="宋体" w:hAnsi="宋体" w:hint="eastAsia"/>
          <w:b/>
          <w:sz w:val="28"/>
          <w:szCs w:val="28"/>
        </w:rPr>
        <w:lastRenderedPageBreak/>
        <w:t>商务要求</w:t>
      </w:r>
    </w:p>
    <w:tbl>
      <w:tblPr>
        <w:tblW w:w="918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13"/>
        <w:gridCol w:w="6969"/>
      </w:tblGrid>
      <w:tr w:rsidR="0075345F" w14:paraId="1F08D1DE" w14:textId="77777777">
        <w:trPr>
          <w:trHeight w:val="454"/>
          <w:tblHeader/>
          <w:jc w:val="center"/>
        </w:trPr>
        <w:tc>
          <w:tcPr>
            <w:tcW w:w="2213" w:type="dxa"/>
            <w:tcBorders>
              <w:top w:val="single" w:sz="4" w:space="0" w:color="auto"/>
              <w:left w:val="single" w:sz="4" w:space="0" w:color="auto"/>
              <w:bottom w:val="single" w:sz="4" w:space="0" w:color="auto"/>
              <w:right w:val="single" w:sz="4" w:space="0" w:color="auto"/>
            </w:tcBorders>
            <w:vAlign w:val="center"/>
          </w:tcPr>
          <w:p w14:paraId="3761BCC3" w14:textId="77777777" w:rsidR="0075345F" w:rsidRDefault="00FC5270">
            <w:pPr>
              <w:spacing w:line="360" w:lineRule="exact"/>
              <w:jc w:val="center"/>
              <w:rPr>
                <w:rFonts w:ascii="宋体" w:hAnsi="宋体"/>
                <w:b/>
                <w:bCs/>
                <w:szCs w:val="21"/>
              </w:rPr>
            </w:pPr>
            <w:r>
              <w:rPr>
                <w:rFonts w:ascii="宋体" w:hAnsi="宋体" w:hint="eastAsia"/>
                <w:b/>
                <w:bCs/>
                <w:szCs w:val="21"/>
              </w:rPr>
              <w:t>需求项</w:t>
            </w:r>
          </w:p>
        </w:tc>
        <w:tc>
          <w:tcPr>
            <w:tcW w:w="6969" w:type="dxa"/>
            <w:tcBorders>
              <w:top w:val="single" w:sz="4" w:space="0" w:color="auto"/>
              <w:left w:val="single" w:sz="4" w:space="0" w:color="auto"/>
              <w:bottom w:val="single" w:sz="4" w:space="0" w:color="auto"/>
              <w:right w:val="single" w:sz="4" w:space="0" w:color="auto"/>
            </w:tcBorders>
            <w:vAlign w:val="center"/>
          </w:tcPr>
          <w:p w14:paraId="3B935AA2" w14:textId="77777777" w:rsidR="0075345F" w:rsidRDefault="00FC5270">
            <w:pPr>
              <w:spacing w:line="360" w:lineRule="exact"/>
              <w:jc w:val="center"/>
              <w:rPr>
                <w:rFonts w:ascii="宋体" w:hAnsi="宋体"/>
                <w:b/>
                <w:bCs/>
                <w:szCs w:val="21"/>
              </w:rPr>
            </w:pPr>
            <w:r>
              <w:rPr>
                <w:rFonts w:ascii="宋体" w:hAnsi="宋体" w:hint="eastAsia"/>
                <w:b/>
                <w:bCs/>
                <w:szCs w:val="21"/>
              </w:rPr>
              <w:t>具体要求</w:t>
            </w:r>
          </w:p>
        </w:tc>
      </w:tr>
      <w:tr w:rsidR="0075345F" w14:paraId="16F029D6" w14:textId="77777777" w:rsidTr="005F10C9">
        <w:trPr>
          <w:trHeight w:val="4287"/>
          <w:jc w:val="center"/>
        </w:trPr>
        <w:tc>
          <w:tcPr>
            <w:tcW w:w="2213" w:type="dxa"/>
            <w:tcBorders>
              <w:top w:val="single" w:sz="4" w:space="0" w:color="auto"/>
              <w:left w:val="single" w:sz="4" w:space="0" w:color="auto"/>
              <w:bottom w:val="single" w:sz="4" w:space="0" w:color="auto"/>
              <w:right w:val="single" w:sz="4" w:space="0" w:color="auto"/>
            </w:tcBorders>
            <w:vAlign w:val="center"/>
          </w:tcPr>
          <w:p w14:paraId="30680365" w14:textId="77777777" w:rsidR="0075345F" w:rsidRDefault="00FC5270">
            <w:pPr>
              <w:spacing w:line="360" w:lineRule="exact"/>
              <w:rPr>
                <w:rFonts w:ascii="宋体" w:hAnsi="宋体"/>
                <w:szCs w:val="21"/>
              </w:rPr>
            </w:pPr>
            <w:r>
              <w:rPr>
                <w:rFonts w:ascii="宋体" w:hAnsi="宋体" w:hint="eastAsia"/>
                <w:szCs w:val="21"/>
              </w:rPr>
              <w:t>报价公司资格要求</w:t>
            </w:r>
          </w:p>
        </w:tc>
        <w:tc>
          <w:tcPr>
            <w:tcW w:w="6969" w:type="dxa"/>
            <w:tcBorders>
              <w:top w:val="single" w:sz="4" w:space="0" w:color="auto"/>
              <w:left w:val="single" w:sz="4" w:space="0" w:color="auto"/>
              <w:bottom w:val="single" w:sz="4" w:space="0" w:color="auto"/>
              <w:right w:val="single" w:sz="4" w:space="0" w:color="auto"/>
            </w:tcBorders>
            <w:vAlign w:val="center"/>
          </w:tcPr>
          <w:p w14:paraId="21571A0D" w14:textId="77777777" w:rsidR="0075345F" w:rsidRDefault="00FC5270">
            <w:pPr>
              <w:spacing w:line="360" w:lineRule="exact"/>
              <w:rPr>
                <w:rFonts w:ascii="宋体" w:hAnsi="宋体"/>
                <w:szCs w:val="21"/>
              </w:rPr>
            </w:pPr>
            <w:r>
              <w:rPr>
                <w:rFonts w:ascii="宋体" w:hAnsi="宋体" w:hint="eastAsia"/>
                <w:szCs w:val="21"/>
              </w:rPr>
              <w:t>1.具有独立法人资格或是具有独立承担民事责任能力的其他组织（提供营业执照或事业单位法人证书等证明资料扫描件；如果参与报价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报价，也不接受集团（或总公司）与分公司同时参与本项目报价，如出现上述情形，该两家或以上供应商的投标文件均按报价无效处理）；</w:t>
            </w:r>
          </w:p>
          <w:p w14:paraId="258F2ED4" w14:textId="77777777" w:rsidR="0075345F" w:rsidRDefault="00FC5270">
            <w:pPr>
              <w:spacing w:line="360" w:lineRule="exact"/>
              <w:rPr>
                <w:rFonts w:ascii="宋体" w:hAnsi="宋体"/>
                <w:szCs w:val="21"/>
              </w:rPr>
            </w:pPr>
            <w:r>
              <w:rPr>
                <w:rFonts w:ascii="宋体" w:hAnsi="宋体" w:hint="eastAsia"/>
                <w:szCs w:val="21"/>
              </w:rPr>
              <w:t>2.满足《中华人民共和国政府采购法》第二十二条规定；</w:t>
            </w:r>
          </w:p>
          <w:p w14:paraId="01044726" w14:textId="77777777" w:rsidR="0075345F" w:rsidRDefault="006753CA">
            <w:pPr>
              <w:spacing w:line="360" w:lineRule="exact"/>
              <w:rPr>
                <w:rFonts w:ascii="宋体" w:hAnsi="宋体"/>
                <w:szCs w:val="21"/>
              </w:rPr>
            </w:pPr>
            <w:r>
              <w:rPr>
                <w:rFonts w:ascii="宋体" w:hAnsi="宋体"/>
                <w:szCs w:val="21"/>
              </w:rPr>
              <w:t>3</w:t>
            </w:r>
            <w:r w:rsidR="00FC5270">
              <w:rPr>
                <w:rFonts w:ascii="宋体" w:hAnsi="宋体" w:hint="eastAsia"/>
                <w:szCs w:val="21"/>
              </w:rPr>
              <w:t>.报价公司近三年以来具有服务器、存储、网络安全设备销售业绩案例；</w:t>
            </w:r>
          </w:p>
          <w:p w14:paraId="1C2A1EE6" w14:textId="77777777" w:rsidR="0075345F" w:rsidRDefault="006753CA">
            <w:pPr>
              <w:spacing w:line="360" w:lineRule="exact"/>
              <w:rPr>
                <w:rFonts w:ascii="宋体" w:hAnsi="宋体"/>
                <w:szCs w:val="21"/>
              </w:rPr>
            </w:pPr>
            <w:r>
              <w:rPr>
                <w:rFonts w:ascii="宋体" w:hAnsi="宋体"/>
                <w:szCs w:val="21"/>
              </w:rPr>
              <w:t>4</w:t>
            </w:r>
            <w:r w:rsidR="00FC5270">
              <w:rPr>
                <w:rFonts w:ascii="宋体" w:hAnsi="宋体" w:hint="eastAsia"/>
                <w:szCs w:val="21"/>
              </w:rPr>
              <w:t>.报价公司需提供原厂商针对本次项目的授权书和售后服务承诺书。</w:t>
            </w:r>
          </w:p>
        </w:tc>
      </w:tr>
      <w:tr w:rsidR="0075345F" w14:paraId="3D68C34B" w14:textId="77777777" w:rsidTr="005F10C9">
        <w:trPr>
          <w:trHeight w:val="2713"/>
          <w:jc w:val="center"/>
        </w:trPr>
        <w:tc>
          <w:tcPr>
            <w:tcW w:w="2213" w:type="dxa"/>
            <w:tcBorders>
              <w:top w:val="single" w:sz="4" w:space="0" w:color="auto"/>
              <w:left w:val="single" w:sz="4" w:space="0" w:color="auto"/>
              <w:bottom w:val="single" w:sz="4" w:space="0" w:color="auto"/>
              <w:right w:val="single" w:sz="4" w:space="0" w:color="auto"/>
            </w:tcBorders>
            <w:vAlign w:val="center"/>
          </w:tcPr>
          <w:p w14:paraId="1681B247" w14:textId="77777777" w:rsidR="0075345F" w:rsidRDefault="00FC5270">
            <w:pPr>
              <w:spacing w:line="360" w:lineRule="exact"/>
              <w:rPr>
                <w:rFonts w:ascii="宋体" w:hAnsi="宋体"/>
                <w:szCs w:val="21"/>
              </w:rPr>
            </w:pPr>
            <w:r>
              <w:rPr>
                <w:rFonts w:ascii="宋体" w:hAnsi="宋体" w:hint="eastAsia"/>
                <w:szCs w:val="21"/>
              </w:rPr>
              <w:t>交付使用时间及地点</w:t>
            </w:r>
          </w:p>
        </w:tc>
        <w:tc>
          <w:tcPr>
            <w:tcW w:w="6969" w:type="dxa"/>
            <w:tcBorders>
              <w:top w:val="single" w:sz="4" w:space="0" w:color="auto"/>
              <w:left w:val="single" w:sz="4" w:space="0" w:color="auto"/>
              <w:bottom w:val="single" w:sz="4" w:space="0" w:color="auto"/>
              <w:right w:val="single" w:sz="4" w:space="0" w:color="auto"/>
            </w:tcBorders>
            <w:vAlign w:val="center"/>
          </w:tcPr>
          <w:p w14:paraId="08A0FA1E" w14:textId="29590116" w:rsidR="0075345F" w:rsidRPr="006753CA" w:rsidRDefault="00FC5270">
            <w:pPr>
              <w:spacing w:line="360" w:lineRule="exact"/>
              <w:ind w:firstLineChars="200" w:firstLine="420"/>
              <w:rPr>
                <w:rFonts w:ascii="宋体" w:hAnsi="宋体"/>
                <w:color w:val="000000" w:themeColor="text1"/>
                <w:szCs w:val="21"/>
              </w:rPr>
            </w:pPr>
            <w:r>
              <w:rPr>
                <w:rFonts w:ascii="宋体" w:hAnsi="宋体" w:hint="eastAsia"/>
                <w:szCs w:val="21"/>
              </w:rPr>
              <w:t>1.</w:t>
            </w:r>
            <w:r w:rsidR="00B83D0C">
              <w:rPr>
                <w:rFonts w:ascii="宋体" w:hAnsi="宋体" w:hint="eastAsia"/>
                <w:szCs w:val="21"/>
              </w:rPr>
              <w:t>交付使用：</w:t>
            </w:r>
            <w:r>
              <w:rPr>
                <w:rFonts w:ascii="宋体" w:hAnsi="宋体" w:hint="eastAsia"/>
                <w:szCs w:val="21"/>
              </w:rPr>
              <w:t>签订合同生效后7个工作日内</w:t>
            </w:r>
            <w:r w:rsidRPr="006753CA">
              <w:rPr>
                <w:rFonts w:ascii="宋体" w:hAnsi="宋体" w:hint="eastAsia"/>
                <w:color w:val="000000" w:themeColor="text1"/>
                <w:szCs w:val="21"/>
              </w:rPr>
              <w:t>入</w:t>
            </w:r>
            <w:r>
              <w:rPr>
                <w:rFonts w:ascii="宋体" w:hAnsi="宋体" w:hint="eastAsia"/>
                <w:szCs w:val="21"/>
              </w:rPr>
              <w:t>场，</w:t>
            </w:r>
            <w:r w:rsidRPr="006753CA">
              <w:rPr>
                <w:rFonts w:ascii="宋体" w:hAnsi="宋体" w:hint="eastAsia"/>
                <w:color w:val="000000" w:themeColor="text1"/>
                <w:szCs w:val="21"/>
              </w:rPr>
              <w:t>合同签订30</w:t>
            </w:r>
            <w:r w:rsidR="006753CA" w:rsidRPr="006753CA">
              <w:rPr>
                <w:rFonts w:ascii="宋体" w:hAnsi="宋体" w:hint="eastAsia"/>
                <w:color w:val="000000" w:themeColor="text1"/>
                <w:szCs w:val="21"/>
              </w:rPr>
              <w:t>天内完成硬件到货安装调试</w:t>
            </w:r>
            <w:r w:rsidR="00B83D0C">
              <w:rPr>
                <w:rFonts w:ascii="宋体" w:hAnsi="宋体" w:hint="eastAsia"/>
                <w:color w:val="000000" w:themeColor="text1"/>
                <w:szCs w:val="21"/>
              </w:rPr>
              <w:t>，</w:t>
            </w:r>
            <w:r w:rsidRPr="006753CA">
              <w:rPr>
                <w:rFonts w:ascii="宋体" w:hAnsi="宋体" w:hint="eastAsia"/>
                <w:color w:val="000000" w:themeColor="text1"/>
                <w:szCs w:val="21"/>
              </w:rPr>
              <w:t>90天内完成软件交付</w:t>
            </w:r>
            <w:r w:rsidR="006753CA">
              <w:rPr>
                <w:rFonts w:ascii="宋体" w:hAnsi="宋体" w:hint="eastAsia"/>
                <w:color w:val="000000" w:themeColor="text1"/>
                <w:szCs w:val="21"/>
              </w:rPr>
              <w:t>。</w:t>
            </w:r>
          </w:p>
          <w:p w14:paraId="22A80217" w14:textId="77777777" w:rsidR="0075345F" w:rsidRDefault="00FC5270">
            <w:pPr>
              <w:spacing w:line="360" w:lineRule="exact"/>
              <w:ind w:firstLineChars="200" w:firstLine="420"/>
              <w:rPr>
                <w:rFonts w:ascii="宋体" w:hAnsi="宋体"/>
                <w:szCs w:val="21"/>
              </w:rPr>
            </w:pPr>
            <w:r>
              <w:rPr>
                <w:rFonts w:ascii="宋体" w:hAnsi="宋体" w:hint="eastAsia"/>
                <w:szCs w:val="21"/>
              </w:rPr>
              <w:t>2.交货地点：采购人指定地点。</w:t>
            </w:r>
          </w:p>
          <w:p w14:paraId="2264FC7E" w14:textId="77777777" w:rsidR="0075345F" w:rsidRDefault="00FC5270">
            <w:pPr>
              <w:spacing w:line="360" w:lineRule="exact"/>
              <w:ind w:firstLineChars="200" w:firstLine="420"/>
              <w:rPr>
                <w:rFonts w:ascii="宋体" w:hAnsi="宋体"/>
                <w:szCs w:val="21"/>
              </w:rPr>
            </w:pPr>
            <w:r>
              <w:rPr>
                <w:rFonts w:ascii="宋体" w:hAnsi="宋体" w:hint="eastAsia"/>
                <w:szCs w:val="21"/>
              </w:rPr>
              <w:t>3.交货方式：现场交货。</w:t>
            </w:r>
          </w:p>
          <w:p w14:paraId="17373E96" w14:textId="77777777" w:rsidR="0075345F" w:rsidRDefault="00FC5270">
            <w:pPr>
              <w:spacing w:line="360" w:lineRule="exact"/>
              <w:ind w:firstLineChars="200" w:firstLine="420"/>
              <w:rPr>
                <w:rFonts w:ascii="宋体" w:eastAsia="宋体" w:hAnsi="宋体"/>
                <w:szCs w:val="21"/>
              </w:rPr>
            </w:pPr>
            <w:r>
              <w:rPr>
                <w:rFonts w:ascii="宋体" w:hAnsi="宋体" w:hint="eastAsia"/>
                <w:szCs w:val="21"/>
              </w:rPr>
              <w:t>4.安装调试要求：免费送货上门、安装调试、提供完善的设备及软件系统使用中文操作手册、图纸、网络详细拓扑图、系统配置、功能配置、设备配置及互联记录。</w:t>
            </w:r>
          </w:p>
        </w:tc>
      </w:tr>
      <w:tr w:rsidR="0075345F" w14:paraId="057BEA0F" w14:textId="77777777">
        <w:trPr>
          <w:trHeight w:val="454"/>
          <w:jc w:val="center"/>
        </w:trPr>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14:paraId="7718D851" w14:textId="77777777" w:rsidR="0075345F" w:rsidRDefault="00FC5270">
            <w:pPr>
              <w:spacing w:line="360" w:lineRule="exact"/>
              <w:rPr>
                <w:rFonts w:ascii="宋体" w:eastAsia="宋体" w:hAnsi="宋体" w:cs="Times New Roman"/>
                <w:szCs w:val="21"/>
              </w:rPr>
            </w:pPr>
            <w:r>
              <w:rPr>
                <w:rFonts w:ascii="宋体" w:hAnsi="宋体" w:hint="eastAsia"/>
                <w:szCs w:val="21"/>
              </w:rPr>
              <w:t>技术人员投入要求</w:t>
            </w:r>
          </w:p>
        </w:tc>
        <w:tc>
          <w:tcPr>
            <w:tcW w:w="6969" w:type="dxa"/>
            <w:tcBorders>
              <w:top w:val="single" w:sz="4" w:space="0" w:color="auto"/>
              <w:left w:val="single" w:sz="4" w:space="0" w:color="auto"/>
              <w:bottom w:val="single" w:sz="4" w:space="0" w:color="auto"/>
              <w:right w:val="single" w:sz="4" w:space="0" w:color="auto"/>
            </w:tcBorders>
            <w:shd w:val="clear" w:color="auto" w:fill="auto"/>
            <w:vAlign w:val="center"/>
          </w:tcPr>
          <w:p w14:paraId="0F2F8946" w14:textId="77777777" w:rsidR="0075345F" w:rsidRDefault="00FC5270">
            <w:pPr>
              <w:spacing w:line="360" w:lineRule="exact"/>
              <w:ind w:firstLineChars="200" w:firstLine="420"/>
              <w:rPr>
                <w:rFonts w:ascii="宋体" w:hAnsi="宋体"/>
                <w:szCs w:val="21"/>
              </w:rPr>
            </w:pPr>
            <w:r>
              <w:rPr>
                <w:rFonts w:ascii="宋体" w:hAnsi="宋体" w:hint="eastAsia"/>
                <w:szCs w:val="21"/>
              </w:rPr>
              <w:t>（一）项目实施期间，供应商应成立针对医院信息系统建设的项目工作组（提供以下成员的有效</w:t>
            </w:r>
            <w:proofErr w:type="gramStart"/>
            <w:r>
              <w:rPr>
                <w:rFonts w:ascii="宋体" w:hAnsi="宋体" w:hint="eastAsia"/>
                <w:szCs w:val="21"/>
              </w:rPr>
              <w:t>社保证明</w:t>
            </w:r>
            <w:proofErr w:type="gramEnd"/>
            <w:r>
              <w:rPr>
                <w:rFonts w:ascii="宋体" w:hAnsi="宋体" w:hint="eastAsia"/>
                <w:szCs w:val="21"/>
              </w:rPr>
              <w:t>），成员至少包括：</w:t>
            </w:r>
          </w:p>
          <w:p w14:paraId="2DB200FF" w14:textId="77777777" w:rsidR="0075345F" w:rsidRDefault="00FC5270">
            <w:pPr>
              <w:spacing w:line="360" w:lineRule="exact"/>
              <w:ind w:firstLineChars="200" w:firstLine="420"/>
              <w:rPr>
                <w:rFonts w:ascii="宋体" w:hAnsi="宋体"/>
                <w:szCs w:val="21"/>
              </w:rPr>
            </w:pPr>
            <w:r>
              <w:rPr>
                <w:rFonts w:ascii="宋体" w:hAnsi="宋体" w:hint="eastAsia"/>
                <w:szCs w:val="21"/>
              </w:rPr>
              <w:t>1.项目经理：全权代表供应</w:t>
            </w:r>
            <w:proofErr w:type="gramStart"/>
            <w:r>
              <w:rPr>
                <w:rFonts w:ascii="宋体" w:hAnsi="宋体" w:hint="eastAsia"/>
                <w:szCs w:val="21"/>
              </w:rPr>
              <w:t>商执行</w:t>
            </w:r>
            <w:proofErr w:type="gramEnd"/>
            <w:r>
              <w:rPr>
                <w:rFonts w:ascii="宋体" w:hAnsi="宋体" w:hint="eastAsia"/>
                <w:szCs w:val="21"/>
              </w:rPr>
              <w:t>各项技术及管理工作，报采购人认可。全权代表供应</w:t>
            </w:r>
            <w:proofErr w:type="gramStart"/>
            <w:r>
              <w:rPr>
                <w:rFonts w:ascii="宋体" w:hAnsi="宋体" w:hint="eastAsia"/>
                <w:szCs w:val="21"/>
              </w:rPr>
              <w:t>商执行</w:t>
            </w:r>
            <w:proofErr w:type="gramEnd"/>
            <w:r>
              <w:rPr>
                <w:rFonts w:ascii="宋体" w:hAnsi="宋体" w:hint="eastAsia"/>
                <w:szCs w:val="21"/>
              </w:rPr>
              <w:t>各项技术及管理工作；</w:t>
            </w:r>
          </w:p>
          <w:p w14:paraId="20DD03D1" w14:textId="77777777" w:rsidR="0075345F" w:rsidRDefault="00FC5270">
            <w:pPr>
              <w:spacing w:line="360" w:lineRule="exact"/>
              <w:ind w:firstLineChars="200" w:firstLine="420"/>
              <w:rPr>
                <w:rFonts w:ascii="宋体" w:hAnsi="宋体"/>
                <w:szCs w:val="21"/>
              </w:rPr>
            </w:pPr>
            <w:r>
              <w:rPr>
                <w:rFonts w:ascii="宋体" w:hAnsi="宋体" w:hint="eastAsia"/>
                <w:szCs w:val="21"/>
              </w:rPr>
              <w:t>2.</w:t>
            </w:r>
            <w:proofErr w:type="gramStart"/>
            <w:r>
              <w:rPr>
                <w:rFonts w:ascii="宋体" w:hAnsi="宋体" w:hint="eastAsia"/>
                <w:szCs w:val="21"/>
              </w:rPr>
              <w:t>后备项目</w:t>
            </w:r>
            <w:proofErr w:type="gramEnd"/>
            <w:r>
              <w:rPr>
                <w:rFonts w:ascii="宋体" w:hAnsi="宋体" w:hint="eastAsia"/>
                <w:szCs w:val="21"/>
              </w:rPr>
              <w:t>经理：在项目经理无法按合同要求胜任工作或离职等情况下负责项目管理；</w:t>
            </w:r>
          </w:p>
          <w:p w14:paraId="59E81FD9" w14:textId="77777777" w:rsidR="0075345F" w:rsidRDefault="00FC5270">
            <w:pPr>
              <w:pStyle w:val="a3"/>
              <w:spacing w:after="0" w:line="312" w:lineRule="auto"/>
              <w:ind w:firstLine="420"/>
              <w:rPr>
                <w:rFonts w:ascii="宋体" w:eastAsia="宋体" w:hAnsi="宋体" w:cs="宋体"/>
                <w:sz w:val="24"/>
                <w:lang w:val="en-US"/>
              </w:rPr>
            </w:pPr>
            <w:r>
              <w:rPr>
                <w:rFonts w:ascii="宋体" w:hAnsi="宋体" w:hint="eastAsia"/>
                <w:szCs w:val="21"/>
              </w:rPr>
              <w:t>3.项目实施人员</w:t>
            </w:r>
            <w:r>
              <w:rPr>
                <w:rFonts w:ascii="宋体" w:eastAsia="宋体" w:hAnsi="宋体" w:cs="Times New Roman" w:hint="eastAsia"/>
                <w:kern w:val="2"/>
                <w:sz w:val="21"/>
                <w:szCs w:val="21"/>
                <w:lang w:val="en-US"/>
              </w:rPr>
              <w:t>：各子项目驻场实施工程师需有2年以上本厂商同等项目实施经验。项目实施阶段，各子项目驻场实施工程师不得少于2名。</w:t>
            </w:r>
          </w:p>
          <w:p w14:paraId="391AA724" w14:textId="77777777" w:rsidR="0075345F" w:rsidRDefault="00FC5270">
            <w:pPr>
              <w:spacing w:line="360" w:lineRule="exact"/>
              <w:ind w:firstLineChars="200" w:firstLine="420"/>
              <w:rPr>
                <w:rFonts w:ascii="宋体" w:hAnsi="宋体"/>
                <w:szCs w:val="21"/>
              </w:rPr>
            </w:pPr>
            <w:r>
              <w:rPr>
                <w:rFonts w:ascii="宋体" w:hAnsi="宋体" w:hint="eastAsia"/>
                <w:szCs w:val="21"/>
              </w:rPr>
              <w:t>项目签约后，供应商须提供常驻项目实施人员在医院现场工作，人员须为供应商正式员工，直至项目结束。</w:t>
            </w:r>
          </w:p>
          <w:p w14:paraId="4E8AEBB7" w14:textId="77777777" w:rsidR="0075345F" w:rsidRDefault="00FC5270">
            <w:pPr>
              <w:spacing w:line="360" w:lineRule="exact"/>
              <w:ind w:firstLineChars="200" w:firstLine="420"/>
              <w:rPr>
                <w:rFonts w:ascii="宋体" w:hAnsi="宋体"/>
                <w:szCs w:val="21"/>
              </w:rPr>
            </w:pPr>
            <w:r>
              <w:rPr>
                <w:rFonts w:ascii="宋体" w:hAnsi="宋体" w:hint="eastAsia"/>
                <w:szCs w:val="21"/>
              </w:rPr>
              <w:t>4.项目管理与上线支持人员：系统上线期间，供应商须提供项目管理与上线支持人员；人员须为供应商正式员工，且任职一年以上。</w:t>
            </w:r>
          </w:p>
          <w:p w14:paraId="4281AAF0" w14:textId="77777777" w:rsidR="0075345F" w:rsidRDefault="00FC5270">
            <w:pPr>
              <w:spacing w:line="360" w:lineRule="exact"/>
              <w:ind w:firstLineChars="200" w:firstLine="420"/>
              <w:rPr>
                <w:rFonts w:ascii="宋体" w:hAnsi="宋体"/>
                <w:szCs w:val="21"/>
              </w:rPr>
            </w:pPr>
            <w:r>
              <w:rPr>
                <w:rFonts w:ascii="宋体" w:hAnsi="宋体" w:hint="eastAsia"/>
                <w:szCs w:val="21"/>
              </w:rPr>
              <w:t>5.维护人员：项目验收后，</w:t>
            </w:r>
            <w:r w:rsidRPr="006753CA">
              <w:rPr>
                <w:rFonts w:ascii="宋体" w:hAnsi="宋体" w:hint="eastAsia"/>
                <w:color w:val="000000" w:themeColor="text1"/>
                <w:szCs w:val="21"/>
              </w:rPr>
              <w:t>项目原厂技术人员</w:t>
            </w:r>
            <w:r>
              <w:rPr>
                <w:rFonts w:ascii="宋体" w:hAnsi="宋体" w:hint="eastAsia"/>
                <w:szCs w:val="21"/>
              </w:rPr>
              <w:t>负责售后服务。</w:t>
            </w:r>
          </w:p>
          <w:p w14:paraId="0387A2C4" w14:textId="77777777" w:rsidR="0075345F" w:rsidRDefault="00FC5270">
            <w:pPr>
              <w:spacing w:line="360" w:lineRule="exact"/>
              <w:ind w:firstLineChars="200" w:firstLine="420"/>
              <w:rPr>
                <w:rFonts w:ascii="宋体" w:eastAsia="宋体" w:hAnsi="宋体" w:cs="Times New Roman"/>
                <w:szCs w:val="21"/>
              </w:rPr>
            </w:pPr>
            <w:r>
              <w:rPr>
                <w:rFonts w:ascii="宋体" w:hAnsi="宋体" w:hint="eastAsia"/>
                <w:szCs w:val="21"/>
              </w:rPr>
              <w:t>（二）项目实施期间，项目经理与常驻团队成员严格按投标文件并在合同中予以明确。项目实施过程中，供应商如果需要临时调动外部实施人</w:t>
            </w:r>
            <w:r>
              <w:rPr>
                <w:rFonts w:ascii="宋体" w:hAnsi="宋体" w:hint="eastAsia"/>
                <w:szCs w:val="21"/>
              </w:rPr>
              <w:lastRenderedPageBreak/>
              <w:t>员，则必须由采购人和供应</w:t>
            </w:r>
            <w:proofErr w:type="gramStart"/>
            <w:r>
              <w:rPr>
                <w:rFonts w:ascii="宋体" w:hAnsi="宋体" w:hint="eastAsia"/>
                <w:szCs w:val="21"/>
              </w:rPr>
              <w:t>商双方</w:t>
            </w:r>
            <w:proofErr w:type="gramEnd"/>
            <w:r>
              <w:rPr>
                <w:rFonts w:ascii="宋体" w:hAnsi="宋体" w:hint="eastAsia"/>
                <w:szCs w:val="21"/>
              </w:rPr>
              <w:t>共同确认，但不得在此期间抽调本项目常驻团队成员。如果团队成员（含项目经理）不能有效履行本项目实施工作，采购人有权要求供应</w:t>
            </w:r>
            <w:proofErr w:type="gramStart"/>
            <w:r>
              <w:rPr>
                <w:rFonts w:ascii="宋体" w:hAnsi="宋体" w:hint="eastAsia"/>
                <w:szCs w:val="21"/>
              </w:rPr>
              <w:t>商予以</w:t>
            </w:r>
            <w:proofErr w:type="gramEnd"/>
            <w:r>
              <w:rPr>
                <w:rFonts w:ascii="宋体" w:hAnsi="宋体" w:hint="eastAsia"/>
                <w:szCs w:val="21"/>
              </w:rPr>
              <w:t>更换并由采购人确认。</w:t>
            </w:r>
          </w:p>
        </w:tc>
      </w:tr>
      <w:tr w:rsidR="0075345F" w14:paraId="3662E03D" w14:textId="77777777">
        <w:trPr>
          <w:trHeight w:val="454"/>
          <w:jc w:val="center"/>
        </w:trPr>
        <w:tc>
          <w:tcPr>
            <w:tcW w:w="2213" w:type="dxa"/>
            <w:tcBorders>
              <w:top w:val="single" w:sz="4" w:space="0" w:color="auto"/>
              <w:left w:val="single" w:sz="4" w:space="0" w:color="auto"/>
              <w:bottom w:val="single" w:sz="4" w:space="0" w:color="auto"/>
              <w:right w:val="single" w:sz="4" w:space="0" w:color="auto"/>
            </w:tcBorders>
            <w:vAlign w:val="center"/>
          </w:tcPr>
          <w:p w14:paraId="7DCF0568" w14:textId="77777777" w:rsidR="0075345F" w:rsidRDefault="00FC5270">
            <w:pPr>
              <w:spacing w:line="360" w:lineRule="exact"/>
              <w:rPr>
                <w:rFonts w:ascii="宋体" w:hAnsi="宋体"/>
                <w:szCs w:val="21"/>
              </w:rPr>
            </w:pPr>
            <w:r>
              <w:rPr>
                <w:rFonts w:ascii="宋体" w:hAnsi="宋体" w:hint="eastAsia"/>
                <w:szCs w:val="21"/>
              </w:rPr>
              <w:lastRenderedPageBreak/>
              <w:t>系统试运行要求</w:t>
            </w:r>
          </w:p>
        </w:tc>
        <w:tc>
          <w:tcPr>
            <w:tcW w:w="6969" w:type="dxa"/>
            <w:tcBorders>
              <w:top w:val="single" w:sz="4" w:space="0" w:color="auto"/>
              <w:left w:val="single" w:sz="4" w:space="0" w:color="auto"/>
              <w:bottom w:val="single" w:sz="4" w:space="0" w:color="auto"/>
              <w:right w:val="single" w:sz="4" w:space="0" w:color="auto"/>
            </w:tcBorders>
            <w:vAlign w:val="center"/>
          </w:tcPr>
          <w:p w14:paraId="0A0F5D52" w14:textId="77777777" w:rsidR="0075345F" w:rsidRDefault="00FC5270">
            <w:pPr>
              <w:spacing w:line="360" w:lineRule="exact"/>
              <w:ind w:firstLineChars="200" w:firstLine="420"/>
              <w:rPr>
                <w:rFonts w:ascii="宋体" w:hAnsi="宋体"/>
                <w:szCs w:val="21"/>
              </w:rPr>
            </w:pPr>
            <w:r>
              <w:rPr>
                <w:rFonts w:ascii="宋体" w:hAnsi="宋体" w:hint="eastAsia"/>
                <w:szCs w:val="21"/>
              </w:rPr>
              <w:t>1.系统试运行前进行必要的功能和性能测试。</w:t>
            </w:r>
          </w:p>
          <w:p w14:paraId="0A7BD40E" w14:textId="77777777" w:rsidR="0075345F" w:rsidRDefault="00FC5270">
            <w:pPr>
              <w:spacing w:line="360" w:lineRule="exact"/>
              <w:ind w:firstLineChars="200" w:firstLine="420"/>
              <w:rPr>
                <w:rFonts w:ascii="宋体" w:hAnsi="宋体"/>
                <w:szCs w:val="21"/>
              </w:rPr>
            </w:pPr>
            <w:r>
              <w:rPr>
                <w:rFonts w:ascii="宋体" w:hAnsi="宋体" w:hint="eastAsia"/>
                <w:szCs w:val="21"/>
              </w:rPr>
              <w:t>2.系统上线之前，对系统管理员进行技术培训，保证管理人员掌握必要的管理工具和规范；提供详细的数据集定义文档及项目相关文档资料。</w:t>
            </w:r>
          </w:p>
          <w:p w14:paraId="4B82D894" w14:textId="77777777" w:rsidR="0075345F" w:rsidRDefault="00FC5270">
            <w:pPr>
              <w:spacing w:line="360" w:lineRule="exact"/>
              <w:ind w:firstLineChars="200" w:firstLine="420"/>
              <w:rPr>
                <w:rFonts w:ascii="宋体" w:hAnsi="宋体"/>
                <w:szCs w:val="21"/>
              </w:rPr>
            </w:pPr>
            <w:r>
              <w:rPr>
                <w:rFonts w:ascii="宋体" w:hAnsi="宋体" w:hint="eastAsia"/>
                <w:szCs w:val="21"/>
              </w:rPr>
              <w:t>3.系统上线运行和维护阶段，持续系统调优工作，保障系统稳定高效。</w:t>
            </w:r>
          </w:p>
          <w:p w14:paraId="75BB8825" w14:textId="77777777" w:rsidR="0075345F" w:rsidRDefault="00FC5270">
            <w:pPr>
              <w:spacing w:line="360" w:lineRule="exact"/>
              <w:ind w:firstLineChars="200" w:firstLine="420"/>
              <w:rPr>
                <w:rFonts w:ascii="宋体" w:hAnsi="宋体"/>
                <w:szCs w:val="21"/>
              </w:rPr>
            </w:pPr>
            <w:r>
              <w:rPr>
                <w:rFonts w:ascii="宋体" w:hAnsi="宋体" w:hint="eastAsia"/>
                <w:szCs w:val="21"/>
              </w:rPr>
              <w:t>4.在试运行期间，</w:t>
            </w:r>
            <w:r w:rsidRPr="006753CA">
              <w:rPr>
                <w:rFonts w:ascii="宋体" w:hAnsi="宋体" w:hint="eastAsia"/>
                <w:color w:val="000000" w:themeColor="text1"/>
                <w:szCs w:val="21"/>
              </w:rPr>
              <w:t>项目原厂技术人员</w:t>
            </w:r>
            <w:r>
              <w:rPr>
                <w:rFonts w:ascii="宋体" w:hAnsi="宋体" w:hint="eastAsia"/>
                <w:szCs w:val="21"/>
              </w:rPr>
              <w:t>在现场负责系统的运行和维护，若系统出现问题或故障，应及时进行故障处理和软件更新。</w:t>
            </w:r>
          </w:p>
        </w:tc>
      </w:tr>
      <w:tr w:rsidR="0075345F" w14:paraId="269344FC" w14:textId="77777777">
        <w:trPr>
          <w:trHeight w:val="454"/>
          <w:jc w:val="center"/>
        </w:trPr>
        <w:tc>
          <w:tcPr>
            <w:tcW w:w="2213" w:type="dxa"/>
            <w:tcBorders>
              <w:top w:val="single" w:sz="4" w:space="0" w:color="auto"/>
              <w:left w:val="single" w:sz="4" w:space="0" w:color="auto"/>
              <w:bottom w:val="single" w:sz="4" w:space="0" w:color="auto"/>
              <w:right w:val="single" w:sz="4" w:space="0" w:color="auto"/>
            </w:tcBorders>
            <w:vAlign w:val="center"/>
          </w:tcPr>
          <w:p w14:paraId="0A41541D" w14:textId="77777777" w:rsidR="0075345F" w:rsidRDefault="00FC5270">
            <w:pPr>
              <w:spacing w:line="360" w:lineRule="exact"/>
              <w:rPr>
                <w:rFonts w:ascii="宋体" w:hAnsi="宋体"/>
                <w:szCs w:val="21"/>
              </w:rPr>
            </w:pPr>
            <w:r>
              <w:rPr>
                <w:rFonts w:ascii="宋体" w:hAnsi="宋体" w:hint="eastAsia"/>
                <w:szCs w:val="21"/>
              </w:rPr>
              <w:t>培训要求</w:t>
            </w:r>
          </w:p>
        </w:tc>
        <w:tc>
          <w:tcPr>
            <w:tcW w:w="6969" w:type="dxa"/>
            <w:tcBorders>
              <w:top w:val="single" w:sz="4" w:space="0" w:color="auto"/>
              <w:left w:val="single" w:sz="4" w:space="0" w:color="auto"/>
              <w:bottom w:val="single" w:sz="4" w:space="0" w:color="auto"/>
              <w:right w:val="single" w:sz="4" w:space="0" w:color="auto"/>
            </w:tcBorders>
            <w:vAlign w:val="center"/>
          </w:tcPr>
          <w:p w14:paraId="074488BF" w14:textId="77777777" w:rsidR="0075345F" w:rsidRDefault="00FC5270">
            <w:pPr>
              <w:spacing w:line="360" w:lineRule="exact"/>
              <w:ind w:firstLineChars="200" w:firstLine="420"/>
              <w:rPr>
                <w:rFonts w:ascii="宋体" w:hAnsi="宋体"/>
                <w:szCs w:val="21"/>
              </w:rPr>
            </w:pPr>
            <w:r>
              <w:rPr>
                <w:rFonts w:ascii="宋体" w:hAnsi="宋体" w:hint="eastAsia"/>
                <w:szCs w:val="21"/>
              </w:rPr>
              <w:t>1.供应商必须根据产品的功能和特点，充分考虑到系统使用人员的实际水平，提出详细的系统培训方案。通过系统培训以达到系统管理人员能够具备独立管理系统软件的日常维护处理能力，各级业务人员能够熟练使用产品和系统软件。</w:t>
            </w:r>
          </w:p>
          <w:p w14:paraId="6B3EC14E" w14:textId="77777777" w:rsidR="0075345F" w:rsidRDefault="00FC5270">
            <w:pPr>
              <w:spacing w:line="360" w:lineRule="exact"/>
              <w:ind w:firstLineChars="200" w:firstLine="420"/>
              <w:rPr>
                <w:rFonts w:ascii="宋体" w:hAnsi="宋体"/>
                <w:szCs w:val="21"/>
              </w:rPr>
            </w:pPr>
            <w:r>
              <w:rPr>
                <w:rFonts w:ascii="宋体" w:hAnsi="宋体" w:hint="eastAsia"/>
                <w:szCs w:val="21"/>
              </w:rPr>
              <w:t>2.供应商应制定详细的系统应用培训计划，免费为所有被培训人员提供培训用文字资料和讲义等相关用品。所有的资料必须是中文书写。按计划对人员进行培训，确保系统能够尽快应用。</w:t>
            </w:r>
          </w:p>
          <w:p w14:paraId="618AB6D5" w14:textId="77777777" w:rsidR="0075345F" w:rsidRDefault="00FC5270">
            <w:pPr>
              <w:spacing w:line="360" w:lineRule="exact"/>
              <w:ind w:firstLineChars="200" w:firstLine="420"/>
              <w:rPr>
                <w:rFonts w:ascii="宋体" w:hAnsi="宋体"/>
                <w:szCs w:val="21"/>
              </w:rPr>
            </w:pPr>
            <w:r>
              <w:rPr>
                <w:rFonts w:ascii="宋体" w:hAnsi="宋体" w:hint="eastAsia"/>
                <w:szCs w:val="21"/>
              </w:rPr>
              <w:t>3.供应商应保证提供有经验的教员，使采购人相关人员在培训后能够独立地对系统进行管理、维护，而不需供应商的人员在场指导。</w:t>
            </w:r>
          </w:p>
          <w:p w14:paraId="2194FFFE" w14:textId="77777777" w:rsidR="0075345F" w:rsidRDefault="00FC5270">
            <w:pPr>
              <w:spacing w:line="360" w:lineRule="exact"/>
              <w:ind w:firstLineChars="200" w:firstLine="420"/>
              <w:rPr>
                <w:rFonts w:ascii="宋体" w:hAnsi="宋体"/>
                <w:szCs w:val="21"/>
              </w:rPr>
            </w:pPr>
            <w:r>
              <w:rPr>
                <w:rFonts w:ascii="宋体" w:hAnsi="宋体" w:hint="eastAsia"/>
                <w:szCs w:val="21"/>
              </w:rPr>
              <w:t>4.供应商必须为所有被培训人员进行现场培训。</w:t>
            </w:r>
          </w:p>
          <w:p w14:paraId="6C2D7B5A" w14:textId="77777777" w:rsidR="0075345F" w:rsidRDefault="00FC5270">
            <w:pPr>
              <w:spacing w:line="360" w:lineRule="exact"/>
              <w:ind w:firstLineChars="200" w:firstLine="420"/>
              <w:rPr>
                <w:rFonts w:ascii="宋体" w:hAnsi="宋体"/>
                <w:szCs w:val="21"/>
              </w:rPr>
            </w:pPr>
            <w:r>
              <w:rPr>
                <w:rFonts w:ascii="宋体" w:hAnsi="宋体" w:hint="eastAsia"/>
                <w:szCs w:val="21"/>
              </w:rPr>
              <w:t>5.业务系统操作培训工作应在系统安装之前结束。</w:t>
            </w:r>
          </w:p>
          <w:p w14:paraId="27E221DC" w14:textId="77777777" w:rsidR="0075345F" w:rsidRDefault="00FC5270">
            <w:pPr>
              <w:spacing w:line="360" w:lineRule="exact"/>
              <w:ind w:firstLineChars="200" w:firstLine="420"/>
              <w:rPr>
                <w:rFonts w:ascii="宋体" w:hAnsi="宋体"/>
                <w:szCs w:val="21"/>
              </w:rPr>
            </w:pPr>
            <w:r>
              <w:rPr>
                <w:rFonts w:ascii="宋体" w:hAnsi="宋体" w:hint="eastAsia"/>
                <w:szCs w:val="21"/>
              </w:rPr>
              <w:t>6.采购人仅负责提供培训场地、培训电脑和培训人员的召集。</w:t>
            </w:r>
          </w:p>
          <w:p w14:paraId="2939B9A2" w14:textId="77777777" w:rsidR="0075345F" w:rsidRDefault="00FC5270">
            <w:pPr>
              <w:spacing w:line="360" w:lineRule="exact"/>
              <w:ind w:firstLineChars="200" w:firstLine="420"/>
              <w:rPr>
                <w:rFonts w:ascii="宋体" w:hAnsi="宋体"/>
                <w:szCs w:val="21"/>
              </w:rPr>
            </w:pPr>
            <w:r>
              <w:rPr>
                <w:rFonts w:ascii="宋体" w:hAnsi="宋体" w:hint="eastAsia"/>
                <w:szCs w:val="21"/>
              </w:rPr>
              <w:t>7.供应商负责培训环境的搭建、培训文档的准备、培训的实施、培训人员的考核等。</w:t>
            </w:r>
          </w:p>
        </w:tc>
      </w:tr>
      <w:tr w:rsidR="0075345F" w14:paraId="3163C721" w14:textId="77777777">
        <w:trPr>
          <w:trHeight w:val="454"/>
          <w:jc w:val="center"/>
        </w:trPr>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14:paraId="7ACA35CF" w14:textId="77777777" w:rsidR="0075345F" w:rsidRDefault="00FC5270">
            <w:pPr>
              <w:spacing w:line="360" w:lineRule="exact"/>
              <w:rPr>
                <w:rFonts w:ascii="宋体" w:eastAsia="宋体" w:hAnsi="宋体" w:cs="Times New Roman"/>
                <w:szCs w:val="21"/>
              </w:rPr>
            </w:pPr>
            <w:r>
              <w:rPr>
                <w:rFonts w:ascii="宋体" w:hAnsi="宋体" w:hint="eastAsia"/>
                <w:szCs w:val="21"/>
              </w:rPr>
              <w:t>验收要求</w:t>
            </w:r>
          </w:p>
        </w:tc>
        <w:tc>
          <w:tcPr>
            <w:tcW w:w="6969" w:type="dxa"/>
            <w:tcBorders>
              <w:top w:val="single" w:sz="4" w:space="0" w:color="auto"/>
              <w:left w:val="single" w:sz="4" w:space="0" w:color="auto"/>
              <w:bottom w:val="single" w:sz="4" w:space="0" w:color="auto"/>
              <w:right w:val="single" w:sz="4" w:space="0" w:color="auto"/>
            </w:tcBorders>
            <w:shd w:val="clear" w:color="auto" w:fill="auto"/>
            <w:vAlign w:val="center"/>
          </w:tcPr>
          <w:p w14:paraId="3A7F443B"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1.本项目有</w:t>
            </w:r>
            <w:proofErr w:type="gramStart"/>
            <w:r>
              <w:rPr>
                <w:rFonts w:ascii="宋体" w:hAnsi="宋体" w:hint="eastAsia"/>
                <w:szCs w:val="21"/>
              </w:rPr>
              <w:t>独立第三</w:t>
            </w:r>
            <w:proofErr w:type="gramEnd"/>
            <w:r>
              <w:rPr>
                <w:rFonts w:ascii="宋体" w:hAnsi="宋体" w:hint="eastAsia"/>
                <w:szCs w:val="21"/>
              </w:rPr>
              <w:t>方监理公司进行全过程项目管理，严格按监理程序执行。</w:t>
            </w:r>
          </w:p>
          <w:p w14:paraId="3F6952FE" w14:textId="77777777" w:rsidR="006753CA" w:rsidRPr="00A34F09" w:rsidRDefault="00FC5270">
            <w:pPr>
              <w:spacing w:line="360" w:lineRule="exact"/>
              <w:ind w:rightChars="-27" w:right="-57" w:firstLineChars="200" w:firstLine="420"/>
              <w:jc w:val="left"/>
              <w:rPr>
                <w:rFonts w:ascii="宋体" w:hAnsi="宋体"/>
                <w:color w:val="000000" w:themeColor="text1"/>
                <w:szCs w:val="21"/>
              </w:rPr>
            </w:pPr>
            <w:r>
              <w:rPr>
                <w:rFonts w:ascii="宋体" w:hAnsi="宋体" w:hint="eastAsia"/>
                <w:szCs w:val="21"/>
              </w:rPr>
              <w:t>2.</w:t>
            </w:r>
            <w:r w:rsidR="00A34F09">
              <w:rPr>
                <w:rFonts w:ascii="宋体" w:hAnsi="宋体" w:hint="eastAsia"/>
                <w:szCs w:val="21"/>
              </w:rPr>
              <w:t xml:space="preserve"> 采购</w:t>
            </w:r>
            <w:r w:rsidR="006B01E7">
              <w:rPr>
                <w:rFonts w:ascii="宋体" w:hAnsi="宋体" w:hint="eastAsia"/>
                <w:szCs w:val="21"/>
              </w:rPr>
              <w:t>人</w:t>
            </w:r>
            <w:r w:rsidR="00A34F09">
              <w:rPr>
                <w:rFonts w:ascii="宋体" w:hAnsi="宋体" w:hint="eastAsia"/>
                <w:szCs w:val="21"/>
              </w:rPr>
              <w:t>和</w:t>
            </w:r>
            <w:r w:rsidR="00A34F09" w:rsidRPr="00A34F09">
              <w:rPr>
                <w:rFonts w:ascii="宋体" w:hAnsi="宋体" w:hint="eastAsia"/>
                <w:color w:val="000000" w:themeColor="text1"/>
                <w:szCs w:val="21"/>
              </w:rPr>
              <w:t>供应商</w:t>
            </w:r>
            <w:r>
              <w:rPr>
                <w:rFonts w:ascii="宋体" w:hAnsi="宋体" w:hint="eastAsia"/>
                <w:szCs w:val="21"/>
              </w:rPr>
              <w:t>在签订合同前</w:t>
            </w:r>
            <w:r w:rsidR="00A34F09">
              <w:rPr>
                <w:rFonts w:ascii="宋体" w:hAnsi="宋体" w:hint="eastAsia"/>
                <w:szCs w:val="21"/>
              </w:rPr>
              <w:t>需</w:t>
            </w:r>
            <w:r>
              <w:rPr>
                <w:rFonts w:ascii="宋体" w:hAnsi="宋体" w:hint="eastAsia"/>
                <w:szCs w:val="21"/>
              </w:rPr>
              <w:t>共同</w:t>
            </w:r>
            <w:r w:rsidRPr="00A34F09">
              <w:rPr>
                <w:rFonts w:ascii="宋体" w:hAnsi="宋体" w:hint="eastAsia"/>
                <w:color w:val="000000" w:themeColor="text1"/>
                <w:szCs w:val="21"/>
              </w:rPr>
              <w:t>制定实施方案和验收标准，并作为合同附件。</w:t>
            </w:r>
          </w:p>
          <w:p w14:paraId="64481C47" w14:textId="77777777" w:rsidR="002C527F" w:rsidRDefault="002C527F" w:rsidP="002C527F">
            <w:pPr>
              <w:spacing w:line="360" w:lineRule="exact"/>
              <w:ind w:rightChars="-27" w:right="-57" w:firstLineChars="200" w:firstLine="420"/>
              <w:jc w:val="left"/>
              <w:rPr>
                <w:rFonts w:ascii="宋体" w:hAnsi="宋体"/>
                <w:color w:val="000000" w:themeColor="text1"/>
                <w:szCs w:val="21"/>
              </w:rPr>
            </w:pPr>
            <w:r w:rsidRPr="00A34F09">
              <w:rPr>
                <w:rFonts w:ascii="宋体" w:hAnsi="宋体" w:hint="eastAsia"/>
                <w:color w:val="000000" w:themeColor="text1"/>
                <w:szCs w:val="21"/>
              </w:rPr>
              <w:t>3.供应商</w:t>
            </w:r>
            <w:r>
              <w:rPr>
                <w:rFonts w:ascii="宋体" w:hAnsi="宋体" w:hint="eastAsia"/>
                <w:color w:val="000000" w:themeColor="text1"/>
                <w:szCs w:val="21"/>
              </w:rPr>
              <w:t>应</w:t>
            </w:r>
            <w:r w:rsidRPr="00A34F09">
              <w:rPr>
                <w:rFonts w:ascii="宋体" w:hAnsi="宋体" w:hint="eastAsia"/>
                <w:color w:val="000000" w:themeColor="text1"/>
                <w:szCs w:val="21"/>
              </w:rPr>
              <w:t>按实施方案</w:t>
            </w:r>
            <w:r>
              <w:rPr>
                <w:rFonts w:ascii="宋体" w:hAnsi="宋体" w:hint="eastAsia"/>
                <w:color w:val="000000" w:themeColor="text1"/>
                <w:szCs w:val="21"/>
              </w:rPr>
              <w:t>中相关计划</w:t>
            </w:r>
            <w:r w:rsidRPr="00A34F09">
              <w:rPr>
                <w:rFonts w:ascii="宋体" w:hAnsi="宋体" w:hint="eastAsia"/>
                <w:color w:val="000000" w:themeColor="text1"/>
                <w:szCs w:val="21"/>
              </w:rPr>
              <w:t>进行部署调试，合同约定功能基本实现</w:t>
            </w:r>
            <w:r>
              <w:rPr>
                <w:rFonts w:ascii="宋体" w:hAnsi="宋体" w:hint="eastAsia"/>
                <w:color w:val="000000" w:themeColor="text1"/>
                <w:szCs w:val="21"/>
              </w:rPr>
              <w:t>后</w:t>
            </w:r>
            <w:r w:rsidRPr="00A34F09">
              <w:rPr>
                <w:rFonts w:ascii="宋体" w:hAnsi="宋体" w:hint="eastAsia"/>
                <w:color w:val="000000" w:themeColor="text1"/>
                <w:szCs w:val="21"/>
              </w:rPr>
              <w:t>，供应商</w:t>
            </w:r>
            <w:r>
              <w:rPr>
                <w:rFonts w:ascii="宋体" w:hAnsi="宋体" w:hint="eastAsia"/>
                <w:color w:val="000000" w:themeColor="text1"/>
                <w:szCs w:val="21"/>
              </w:rPr>
              <w:t>才</w:t>
            </w:r>
            <w:r w:rsidRPr="00A34F09">
              <w:rPr>
                <w:rFonts w:ascii="宋体" w:hAnsi="宋体" w:hint="eastAsia"/>
                <w:color w:val="000000" w:themeColor="text1"/>
                <w:szCs w:val="21"/>
              </w:rPr>
              <w:t>可提出上线申请，</w:t>
            </w:r>
            <w:r>
              <w:rPr>
                <w:rFonts w:ascii="宋体" w:hAnsi="宋体" w:hint="eastAsia"/>
                <w:color w:val="000000" w:themeColor="text1"/>
                <w:szCs w:val="21"/>
              </w:rPr>
              <w:t>项目各子</w:t>
            </w:r>
            <w:r w:rsidRPr="00A34F09">
              <w:rPr>
                <w:rFonts w:ascii="宋体" w:hAnsi="宋体" w:hint="eastAsia"/>
                <w:color w:val="000000" w:themeColor="text1"/>
                <w:szCs w:val="21"/>
              </w:rPr>
              <w:t>系统上线试运行。</w:t>
            </w:r>
          </w:p>
          <w:p w14:paraId="4176D183" w14:textId="77777777" w:rsidR="00D263E5" w:rsidRDefault="00D263E5">
            <w:pPr>
              <w:spacing w:line="360" w:lineRule="exact"/>
              <w:ind w:rightChars="-27" w:right="-57" w:firstLineChars="200" w:firstLine="420"/>
              <w:jc w:val="left"/>
              <w:rPr>
                <w:rFonts w:ascii="宋体" w:hAnsi="宋体"/>
                <w:szCs w:val="21"/>
              </w:rPr>
            </w:pPr>
            <w:r>
              <w:rPr>
                <w:rFonts w:ascii="宋体" w:hAnsi="宋体" w:hint="eastAsia"/>
                <w:szCs w:val="21"/>
              </w:rPr>
              <w:t>4.当满足以下条件时，供应商才可以提出项目验收申请：</w:t>
            </w:r>
          </w:p>
          <w:p w14:paraId="088AD9CD" w14:textId="77777777" w:rsidR="002C527F" w:rsidRPr="00DA3747" w:rsidRDefault="002C527F" w:rsidP="002C527F">
            <w:pPr>
              <w:spacing w:line="360" w:lineRule="exact"/>
              <w:ind w:rightChars="-27" w:right="-57" w:firstLineChars="200" w:firstLine="420"/>
              <w:jc w:val="left"/>
              <w:rPr>
                <w:rFonts w:ascii="宋体" w:hAnsi="宋体"/>
                <w:color w:val="000000" w:themeColor="text1"/>
                <w:szCs w:val="21"/>
              </w:rPr>
            </w:pPr>
            <w:r w:rsidRPr="00DA3747">
              <w:rPr>
                <w:rFonts w:ascii="宋体" w:hAnsi="宋体" w:hint="eastAsia"/>
                <w:color w:val="000000" w:themeColor="text1"/>
                <w:szCs w:val="21"/>
              </w:rPr>
              <w:t>（1）项目各子系统</w:t>
            </w:r>
            <w:r>
              <w:rPr>
                <w:rFonts w:ascii="宋体" w:hAnsi="宋体" w:hint="eastAsia"/>
                <w:color w:val="000000" w:themeColor="text1"/>
                <w:szCs w:val="21"/>
              </w:rPr>
              <w:t>软件</w:t>
            </w:r>
            <w:r w:rsidRPr="00DA3747">
              <w:rPr>
                <w:rFonts w:ascii="宋体" w:hAnsi="宋体" w:hint="eastAsia"/>
                <w:color w:val="000000" w:themeColor="text1"/>
                <w:szCs w:val="21"/>
              </w:rPr>
              <w:t>上线稳定试运行满3个月；</w:t>
            </w:r>
          </w:p>
          <w:p w14:paraId="51D23AA7" w14:textId="77777777" w:rsidR="002C527F" w:rsidRDefault="002C527F" w:rsidP="002C527F">
            <w:pPr>
              <w:spacing w:line="360" w:lineRule="exact"/>
              <w:ind w:rightChars="-27" w:right="-57" w:firstLineChars="200" w:firstLine="420"/>
              <w:jc w:val="left"/>
              <w:rPr>
                <w:rFonts w:ascii="宋体" w:hAnsi="宋体"/>
                <w:color w:val="000000" w:themeColor="text1"/>
                <w:szCs w:val="21"/>
              </w:rPr>
            </w:pPr>
            <w:r>
              <w:rPr>
                <w:rFonts w:ascii="宋体" w:hAnsi="宋体" w:hint="eastAsia"/>
                <w:szCs w:val="21"/>
              </w:rPr>
              <w:t>（</w:t>
            </w:r>
            <w:r>
              <w:rPr>
                <w:rFonts w:ascii="宋体" w:hAnsi="宋体"/>
                <w:szCs w:val="21"/>
              </w:rPr>
              <w:t>2</w:t>
            </w:r>
            <w:r>
              <w:rPr>
                <w:rFonts w:ascii="宋体" w:hAnsi="宋体" w:hint="eastAsia"/>
                <w:szCs w:val="21"/>
              </w:rPr>
              <w:t>）</w:t>
            </w:r>
            <w:bookmarkStart w:id="7" w:name="OLE_LINK4"/>
            <w:r>
              <w:rPr>
                <w:rFonts w:ascii="宋体" w:hAnsi="宋体" w:hint="eastAsia"/>
                <w:color w:val="000000" w:themeColor="text1"/>
                <w:szCs w:val="21"/>
              </w:rPr>
              <w:t>项目各子</w:t>
            </w:r>
            <w:r w:rsidRPr="00A34F09">
              <w:rPr>
                <w:rFonts w:ascii="宋体" w:hAnsi="宋体" w:hint="eastAsia"/>
                <w:color w:val="000000" w:themeColor="text1"/>
                <w:szCs w:val="21"/>
              </w:rPr>
              <w:t>系统</w:t>
            </w:r>
            <w:bookmarkEnd w:id="7"/>
            <w:r>
              <w:rPr>
                <w:rFonts w:ascii="宋体" w:hAnsi="宋体" w:hint="eastAsia"/>
                <w:szCs w:val="21"/>
              </w:rPr>
              <w:t>涉及</w:t>
            </w:r>
            <w:r w:rsidRPr="0021240C">
              <w:rPr>
                <w:rFonts w:ascii="宋体" w:hAnsi="宋体" w:hint="eastAsia"/>
                <w:color w:val="000000" w:themeColor="text1"/>
                <w:szCs w:val="21"/>
              </w:rPr>
              <w:t>服务器、交换机、平板电脑、音视频、信息安全等</w:t>
            </w:r>
            <w:r>
              <w:rPr>
                <w:rFonts w:ascii="宋体" w:hAnsi="宋体" w:hint="eastAsia"/>
                <w:color w:val="000000" w:themeColor="text1"/>
                <w:szCs w:val="21"/>
              </w:rPr>
              <w:t>硬件</w:t>
            </w:r>
            <w:r w:rsidRPr="0021240C">
              <w:rPr>
                <w:rFonts w:ascii="宋体" w:hAnsi="宋体" w:hint="eastAsia"/>
                <w:color w:val="000000" w:themeColor="text1"/>
                <w:szCs w:val="21"/>
              </w:rPr>
              <w:t>设备</w:t>
            </w:r>
            <w:r w:rsidRPr="00A34F09">
              <w:rPr>
                <w:rFonts w:ascii="宋体" w:hAnsi="宋体" w:hint="eastAsia"/>
                <w:color w:val="000000" w:themeColor="text1"/>
                <w:szCs w:val="21"/>
              </w:rPr>
              <w:t>上线</w:t>
            </w:r>
            <w:r>
              <w:rPr>
                <w:rFonts w:ascii="宋体" w:hAnsi="宋体" w:hint="eastAsia"/>
                <w:color w:val="000000" w:themeColor="text1"/>
                <w:szCs w:val="21"/>
              </w:rPr>
              <w:t>稳定</w:t>
            </w:r>
            <w:r w:rsidRPr="00A34F09">
              <w:rPr>
                <w:rFonts w:ascii="宋体" w:hAnsi="宋体" w:hint="eastAsia"/>
                <w:color w:val="000000" w:themeColor="text1"/>
                <w:szCs w:val="21"/>
              </w:rPr>
              <w:t>试运行满3</w:t>
            </w:r>
            <w:r>
              <w:rPr>
                <w:rFonts w:ascii="宋体" w:hAnsi="宋体" w:hint="eastAsia"/>
                <w:color w:val="000000" w:themeColor="text1"/>
                <w:szCs w:val="21"/>
              </w:rPr>
              <w:t>个月；</w:t>
            </w:r>
          </w:p>
          <w:p w14:paraId="092106D1" w14:textId="77777777" w:rsidR="002C527F" w:rsidRDefault="002C527F" w:rsidP="002C527F">
            <w:pPr>
              <w:spacing w:line="360" w:lineRule="exact"/>
              <w:ind w:rightChars="-27" w:right="-57" w:firstLineChars="200" w:firstLine="420"/>
              <w:jc w:val="left"/>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3</w:t>
            </w:r>
            <w:r>
              <w:rPr>
                <w:rFonts w:ascii="宋体" w:hAnsi="宋体" w:hint="eastAsia"/>
                <w:color w:val="000000" w:themeColor="text1"/>
                <w:szCs w:val="21"/>
              </w:rPr>
              <w:t>）</w:t>
            </w:r>
            <w:r>
              <w:rPr>
                <w:rFonts w:ascii="Segoe UI" w:hAnsi="Segoe UI" w:cs="Segoe UI"/>
                <w:shd w:val="clear" w:color="auto" w:fill="FFFFFF"/>
              </w:rPr>
              <w:t>项目已按合同</w:t>
            </w:r>
            <w:r>
              <w:rPr>
                <w:rFonts w:ascii="Segoe UI" w:hAnsi="Segoe UI" w:cs="Segoe UI" w:hint="eastAsia"/>
                <w:shd w:val="clear" w:color="auto" w:fill="FFFFFF"/>
              </w:rPr>
              <w:t>约定</w:t>
            </w:r>
            <w:r>
              <w:rPr>
                <w:rFonts w:ascii="Segoe UI" w:hAnsi="Segoe UI" w:cs="Segoe UI"/>
                <w:shd w:val="clear" w:color="auto" w:fill="FFFFFF"/>
              </w:rPr>
              <w:t>完成所有工作内容，</w:t>
            </w:r>
            <w:r>
              <w:rPr>
                <w:rFonts w:ascii="Segoe UI" w:hAnsi="Segoe UI" w:cs="Segoe UI" w:hint="eastAsia"/>
                <w:shd w:val="clear" w:color="auto" w:fill="FFFFFF"/>
              </w:rPr>
              <w:t>项目</w:t>
            </w:r>
            <w:r>
              <w:rPr>
                <w:rFonts w:ascii="Segoe UI" w:hAnsi="Segoe UI" w:cs="Segoe UI"/>
                <w:shd w:val="clear" w:color="auto" w:fill="FFFFFF"/>
              </w:rPr>
              <w:t>各子系统</w:t>
            </w:r>
            <w:r>
              <w:rPr>
                <w:rFonts w:ascii="Segoe UI" w:hAnsi="Segoe UI" w:cs="Segoe UI" w:hint="eastAsia"/>
                <w:shd w:val="clear" w:color="auto" w:fill="FFFFFF"/>
              </w:rPr>
              <w:t>功能达标；</w:t>
            </w:r>
          </w:p>
          <w:p w14:paraId="530F33DA" w14:textId="77777777" w:rsidR="002C527F" w:rsidRDefault="002C527F" w:rsidP="002C527F">
            <w:pPr>
              <w:spacing w:line="360" w:lineRule="exact"/>
              <w:ind w:rightChars="-27" w:right="-57" w:firstLineChars="200" w:firstLine="420"/>
              <w:jc w:val="left"/>
              <w:rPr>
                <w:rFonts w:ascii="宋体" w:hAnsi="宋体"/>
                <w:color w:val="000000" w:themeColor="text1"/>
                <w:szCs w:val="21"/>
              </w:rPr>
            </w:pPr>
            <w:r>
              <w:rPr>
                <w:rFonts w:ascii="宋体" w:hAnsi="宋体" w:hint="eastAsia"/>
                <w:color w:val="000000" w:themeColor="text1"/>
                <w:szCs w:val="21"/>
              </w:rPr>
              <w:t>（</w:t>
            </w:r>
            <w:r>
              <w:rPr>
                <w:rFonts w:ascii="宋体" w:hAnsi="宋体"/>
                <w:color w:val="000000" w:themeColor="text1"/>
                <w:szCs w:val="21"/>
              </w:rPr>
              <w:t>4</w:t>
            </w:r>
            <w:r>
              <w:rPr>
                <w:rFonts w:ascii="宋体" w:hAnsi="宋体" w:hint="eastAsia"/>
                <w:color w:val="000000" w:themeColor="text1"/>
                <w:szCs w:val="21"/>
              </w:rPr>
              <w:t>）依托本项目所提供的服务器、存储等基础设备搭建的医院信息系统通过</w:t>
            </w:r>
            <w:bookmarkStart w:id="8" w:name="OLE_LINK3"/>
            <w:r w:rsidRPr="0021240C">
              <w:rPr>
                <w:rFonts w:ascii="宋体" w:hAnsi="宋体" w:hint="eastAsia"/>
                <w:color w:val="000000" w:themeColor="text1"/>
                <w:szCs w:val="21"/>
              </w:rPr>
              <w:t>国家商用密码应用安全性评估三级</w:t>
            </w:r>
            <w:bookmarkEnd w:id="8"/>
            <w:r w:rsidRPr="00A34F09">
              <w:rPr>
                <w:rFonts w:ascii="宋体" w:hAnsi="宋体" w:hint="eastAsia"/>
                <w:color w:val="000000" w:themeColor="text1"/>
                <w:szCs w:val="21"/>
              </w:rPr>
              <w:t>后</w:t>
            </w:r>
            <w:r>
              <w:rPr>
                <w:rFonts w:ascii="宋体" w:hAnsi="宋体" w:hint="eastAsia"/>
                <w:color w:val="000000" w:themeColor="text1"/>
                <w:szCs w:val="21"/>
              </w:rPr>
              <w:t>。</w:t>
            </w:r>
          </w:p>
          <w:p w14:paraId="14FDA666" w14:textId="77777777" w:rsidR="0075345F" w:rsidRDefault="00D263E5">
            <w:pPr>
              <w:spacing w:line="360" w:lineRule="exact"/>
              <w:ind w:rightChars="-27" w:right="-57" w:firstLineChars="200" w:firstLine="420"/>
              <w:jc w:val="left"/>
              <w:rPr>
                <w:rFonts w:ascii="宋体" w:hAnsi="宋体"/>
                <w:szCs w:val="21"/>
              </w:rPr>
            </w:pPr>
            <w:r>
              <w:rPr>
                <w:rFonts w:ascii="宋体" w:hAnsi="宋体" w:hint="eastAsia"/>
                <w:szCs w:val="21"/>
              </w:rPr>
              <w:lastRenderedPageBreak/>
              <w:t>5</w:t>
            </w:r>
            <w:r>
              <w:rPr>
                <w:rFonts w:ascii="宋体" w:hAnsi="宋体"/>
                <w:szCs w:val="21"/>
              </w:rPr>
              <w:t>.</w:t>
            </w:r>
            <w:r w:rsidR="00FC5270" w:rsidRPr="00A34F09">
              <w:rPr>
                <w:rFonts w:ascii="宋体" w:hAnsi="宋体" w:hint="eastAsia"/>
                <w:color w:val="000000" w:themeColor="text1"/>
                <w:szCs w:val="21"/>
              </w:rPr>
              <w:t>采购人自行组织验收或委托专家（或第三方机构）并依据验收标准进行验收，涉及的验收费用由供应商承担。验收合格后签署验收报告。</w:t>
            </w:r>
          </w:p>
          <w:p w14:paraId="61E544E9" w14:textId="77777777" w:rsidR="0075345F" w:rsidRDefault="00E56F2E">
            <w:pPr>
              <w:spacing w:line="360" w:lineRule="exact"/>
              <w:ind w:rightChars="-27" w:right="-57" w:firstLineChars="200" w:firstLine="420"/>
              <w:jc w:val="left"/>
              <w:rPr>
                <w:rFonts w:ascii="宋体" w:hAnsi="宋体"/>
                <w:szCs w:val="21"/>
              </w:rPr>
            </w:pPr>
            <w:r>
              <w:rPr>
                <w:rFonts w:ascii="宋体" w:hAnsi="宋体"/>
                <w:szCs w:val="21"/>
              </w:rPr>
              <w:t>6</w:t>
            </w:r>
            <w:r w:rsidR="00FC5270">
              <w:rPr>
                <w:rFonts w:ascii="宋体" w:hAnsi="宋体" w:hint="eastAsia"/>
                <w:szCs w:val="21"/>
              </w:rPr>
              <w:t>.当满足以下条件时，采购人才向供应商签发项目验收报告：</w:t>
            </w:r>
          </w:p>
          <w:p w14:paraId="33917EC7" w14:textId="4D123E3B"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（1</w:t>
            </w:r>
            <w:r w:rsidR="002C527F">
              <w:rPr>
                <w:rFonts w:ascii="宋体" w:hAnsi="宋体" w:hint="eastAsia"/>
                <w:szCs w:val="21"/>
              </w:rPr>
              <w:t>）供应商已按照合同规定提供了全部产品及完整的技术资料；</w:t>
            </w:r>
            <w:bookmarkStart w:id="9" w:name="_GoBack"/>
            <w:bookmarkEnd w:id="9"/>
          </w:p>
          <w:p w14:paraId="6FB973DA"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（2）项目符合验收标准的要求，性能满足要求。</w:t>
            </w:r>
          </w:p>
          <w:p w14:paraId="389E710D" w14:textId="77777777" w:rsidR="00A34F09" w:rsidRDefault="00E56F2E">
            <w:pPr>
              <w:spacing w:line="360" w:lineRule="exact"/>
              <w:ind w:rightChars="-27" w:right="-57" w:firstLineChars="200" w:firstLine="420"/>
              <w:jc w:val="left"/>
              <w:rPr>
                <w:rFonts w:ascii="宋体" w:eastAsia="宋体" w:hAnsi="宋体" w:cs="Times New Roman"/>
                <w:szCs w:val="21"/>
              </w:rPr>
            </w:pPr>
            <w:r>
              <w:rPr>
                <w:rFonts w:ascii="宋体" w:hAnsi="宋体"/>
                <w:color w:val="000000" w:themeColor="text1"/>
                <w:szCs w:val="21"/>
              </w:rPr>
              <w:t>7</w:t>
            </w:r>
            <w:r w:rsidR="00A34F09">
              <w:rPr>
                <w:rFonts w:ascii="宋体" w:hAnsi="宋体"/>
                <w:color w:val="000000" w:themeColor="text1"/>
                <w:szCs w:val="21"/>
              </w:rPr>
              <w:t>.</w:t>
            </w:r>
            <w:r w:rsidR="00A34F09" w:rsidRPr="00A34F09">
              <w:rPr>
                <w:rFonts w:ascii="宋体" w:hAnsi="宋体" w:hint="eastAsia"/>
                <w:color w:val="000000" w:themeColor="text1"/>
                <w:szCs w:val="21"/>
              </w:rPr>
              <w:t>项目质保期</w:t>
            </w:r>
            <w:r w:rsidR="00A34F09">
              <w:rPr>
                <w:rFonts w:ascii="宋体" w:hAnsi="宋体" w:hint="eastAsia"/>
                <w:szCs w:val="21"/>
              </w:rPr>
              <w:t>自验收合格之日起算，由供应商提供产品说明书。</w:t>
            </w:r>
          </w:p>
        </w:tc>
      </w:tr>
      <w:tr w:rsidR="0075345F" w14:paraId="4E700FA4" w14:textId="77777777">
        <w:trPr>
          <w:trHeight w:val="454"/>
          <w:jc w:val="center"/>
        </w:trPr>
        <w:tc>
          <w:tcPr>
            <w:tcW w:w="2213" w:type="dxa"/>
            <w:tcBorders>
              <w:top w:val="single" w:sz="4" w:space="0" w:color="auto"/>
              <w:left w:val="single" w:sz="4" w:space="0" w:color="auto"/>
              <w:bottom w:val="single" w:sz="4" w:space="0" w:color="auto"/>
              <w:right w:val="single" w:sz="4" w:space="0" w:color="auto"/>
            </w:tcBorders>
            <w:vAlign w:val="center"/>
          </w:tcPr>
          <w:p w14:paraId="5BDB1ACC" w14:textId="77777777" w:rsidR="0075345F" w:rsidRDefault="00FC5270">
            <w:pPr>
              <w:spacing w:line="360" w:lineRule="exact"/>
              <w:rPr>
                <w:rFonts w:ascii="宋体" w:hAnsi="宋体"/>
                <w:bCs/>
                <w:szCs w:val="21"/>
              </w:rPr>
            </w:pPr>
            <w:r>
              <w:rPr>
                <w:rFonts w:ascii="宋体" w:hAnsi="宋体" w:hint="eastAsia"/>
                <w:bCs/>
                <w:szCs w:val="21"/>
              </w:rPr>
              <w:lastRenderedPageBreak/>
              <w:t>质保期及售后服务要求</w:t>
            </w:r>
          </w:p>
        </w:tc>
        <w:tc>
          <w:tcPr>
            <w:tcW w:w="6969" w:type="dxa"/>
            <w:tcBorders>
              <w:top w:val="single" w:sz="4" w:space="0" w:color="auto"/>
              <w:left w:val="single" w:sz="4" w:space="0" w:color="auto"/>
              <w:bottom w:val="single" w:sz="4" w:space="0" w:color="auto"/>
              <w:right w:val="single" w:sz="4" w:space="0" w:color="auto"/>
            </w:tcBorders>
            <w:vAlign w:val="center"/>
          </w:tcPr>
          <w:p w14:paraId="7F9FEDD4" w14:textId="77777777" w:rsidR="0075345F" w:rsidRDefault="00FC5270">
            <w:pPr>
              <w:spacing w:line="360" w:lineRule="exact"/>
              <w:ind w:firstLineChars="200" w:firstLine="422"/>
              <w:rPr>
                <w:rFonts w:ascii="宋体" w:hAnsi="宋体"/>
                <w:b/>
                <w:szCs w:val="21"/>
              </w:rPr>
            </w:pPr>
            <w:r>
              <w:rPr>
                <w:rFonts w:ascii="宋体" w:hAnsi="宋体" w:hint="eastAsia"/>
                <w:b/>
                <w:szCs w:val="21"/>
              </w:rPr>
              <w:t>一、质量保证期要求</w:t>
            </w:r>
          </w:p>
          <w:p w14:paraId="3573E988" w14:textId="77777777" w:rsidR="0075345F" w:rsidRDefault="00FC5270">
            <w:pPr>
              <w:spacing w:line="360" w:lineRule="exact"/>
              <w:ind w:firstLineChars="200" w:firstLine="420"/>
              <w:rPr>
                <w:rFonts w:ascii="宋体" w:hAnsi="宋体"/>
                <w:szCs w:val="21"/>
              </w:rPr>
            </w:pPr>
            <w:r>
              <w:rPr>
                <w:rFonts w:ascii="宋体" w:hAnsi="宋体" w:hint="eastAsia"/>
                <w:szCs w:val="21"/>
              </w:rPr>
              <w:t>1.质量保证期：自本项目整体最终验收之日起，按照报价清单每项产品具体要求提供免费质保服务，包含软硬件维护和系统软件升级、系统BUG及漏洞修复、技术支持服务、系统管理及操作培训服务，免费提供系统个性化修改需求。</w:t>
            </w:r>
          </w:p>
          <w:p w14:paraId="3AD2E8A3" w14:textId="77777777" w:rsidR="0075345F" w:rsidRDefault="00FC5270">
            <w:pPr>
              <w:spacing w:line="360" w:lineRule="exact"/>
              <w:ind w:firstLineChars="200" w:firstLine="422"/>
              <w:rPr>
                <w:rFonts w:ascii="宋体" w:hAnsi="宋体"/>
                <w:b/>
                <w:szCs w:val="21"/>
              </w:rPr>
            </w:pPr>
            <w:r>
              <w:rPr>
                <w:rFonts w:ascii="宋体" w:hAnsi="宋体" w:hint="eastAsia"/>
                <w:b/>
                <w:szCs w:val="21"/>
              </w:rPr>
              <w:t>二、售后服务要求</w:t>
            </w:r>
          </w:p>
          <w:p w14:paraId="48339413" w14:textId="77777777" w:rsidR="0075345F" w:rsidRDefault="00FC5270">
            <w:pPr>
              <w:spacing w:line="312" w:lineRule="auto"/>
              <w:ind w:firstLine="420"/>
              <w:jc w:val="left"/>
              <w:rPr>
                <w:rFonts w:ascii="宋体" w:hAnsi="宋体" w:cs="宋体"/>
                <w:sz w:val="24"/>
                <w:szCs w:val="24"/>
              </w:rPr>
            </w:pPr>
            <w:r>
              <w:rPr>
                <w:rFonts w:ascii="宋体" w:hAnsi="宋体" w:hint="eastAsia"/>
                <w:szCs w:val="21"/>
              </w:rPr>
              <w:t>1.原厂技术人员免费提供售后服务，含电话支持、现场响应、远程操作、网上客</w:t>
            </w:r>
            <w:proofErr w:type="gramStart"/>
            <w:r>
              <w:rPr>
                <w:rFonts w:ascii="宋体" w:hAnsi="宋体" w:hint="eastAsia"/>
                <w:szCs w:val="21"/>
              </w:rPr>
              <w:t>服中心</w:t>
            </w:r>
            <w:proofErr w:type="gramEnd"/>
            <w:r>
              <w:rPr>
                <w:rFonts w:ascii="宋体" w:hAnsi="宋体" w:hint="eastAsia"/>
                <w:szCs w:val="21"/>
              </w:rPr>
              <w:t>等多种方式服务，应做到7×24小时全天候电话</w:t>
            </w:r>
            <w:proofErr w:type="gramStart"/>
            <w:r>
              <w:rPr>
                <w:rFonts w:ascii="宋体" w:hAnsi="宋体" w:hint="eastAsia"/>
                <w:szCs w:val="21"/>
              </w:rPr>
              <w:t>或微信等</w:t>
            </w:r>
            <w:proofErr w:type="gramEnd"/>
            <w:r>
              <w:rPr>
                <w:rFonts w:ascii="宋体" w:hAnsi="宋体" w:hint="eastAsia"/>
                <w:szCs w:val="21"/>
              </w:rPr>
              <w:t>常用联系方式响应。当出现故障时，接到故障通知后，原厂技术人员应在30分钟内响应，远程技术支持无法解决的，6小时内需到达现场处理修复，并调查分析事故原因，如现场仍不能解决问题，需24小时内免费提供同档次或更高档次的备用设备解决问题。</w:t>
            </w:r>
          </w:p>
          <w:p w14:paraId="7DC47517" w14:textId="77777777" w:rsidR="0075345F" w:rsidRDefault="00FC5270">
            <w:pPr>
              <w:spacing w:line="312" w:lineRule="auto"/>
              <w:ind w:firstLine="420"/>
              <w:jc w:val="left"/>
              <w:rPr>
                <w:rFonts w:ascii="宋体" w:hAnsi="宋体"/>
                <w:szCs w:val="21"/>
              </w:rPr>
            </w:pPr>
            <w:r>
              <w:rPr>
                <w:rFonts w:ascii="宋体" w:hAnsi="宋体" w:hint="eastAsia"/>
                <w:szCs w:val="21"/>
              </w:rPr>
              <w:t>2.供应商提供原厂技术人员定期巡检服务，定期通过电话或其他方式访问用户，了解产品使用情况及网络安全情况：按要求巡检（国家法定节假日前巡检），每季度巡检不得少于一次，并形成巡检报告（内容涉及此产品服务器\相关设备的运行情况）</w:t>
            </w:r>
            <w:r w:rsidRPr="00564C4D">
              <w:rPr>
                <w:rFonts w:ascii="宋体" w:hAnsi="宋体" w:hint="eastAsia"/>
                <w:szCs w:val="21"/>
              </w:rPr>
              <w:t>反馈给使用单位。</w:t>
            </w:r>
          </w:p>
          <w:p w14:paraId="74CCEB8A" w14:textId="77777777" w:rsidR="0075345F" w:rsidRDefault="00FC5270">
            <w:pPr>
              <w:spacing w:line="360" w:lineRule="exact"/>
              <w:ind w:firstLineChars="200" w:firstLine="422"/>
              <w:rPr>
                <w:rFonts w:ascii="宋体" w:hAnsi="宋体"/>
                <w:b/>
                <w:szCs w:val="21"/>
              </w:rPr>
            </w:pPr>
            <w:r>
              <w:rPr>
                <w:rFonts w:ascii="宋体" w:hAnsi="宋体" w:hint="eastAsia"/>
                <w:b/>
                <w:szCs w:val="21"/>
              </w:rPr>
              <w:t>三、质量和沟通保障</w:t>
            </w:r>
          </w:p>
          <w:p w14:paraId="7474F475" w14:textId="77777777" w:rsidR="0075345F" w:rsidRDefault="00FC5270">
            <w:pPr>
              <w:spacing w:line="360" w:lineRule="exact"/>
              <w:ind w:firstLineChars="200" w:firstLine="420"/>
              <w:rPr>
                <w:rFonts w:ascii="宋体" w:hAnsi="宋体"/>
                <w:szCs w:val="21"/>
              </w:rPr>
            </w:pPr>
            <w:r>
              <w:rPr>
                <w:rFonts w:ascii="宋体" w:hAnsi="宋体" w:hint="eastAsia"/>
                <w:szCs w:val="21"/>
              </w:rPr>
              <w:t>1.项目实施阶段应安排专人（项目负责人或技术组长等）与采购人联系，并提供手机、微信、邮箱等常用通讯方式，必要时应在30分钟内及时响应采购人需求。</w:t>
            </w:r>
          </w:p>
          <w:p w14:paraId="45D318ED" w14:textId="77777777" w:rsidR="0075345F" w:rsidRDefault="00FC5270">
            <w:pPr>
              <w:spacing w:line="360" w:lineRule="exact"/>
              <w:ind w:firstLineChars="200" w:firstLine="420"/>
              <w:rPr>
                <w:rFonts w:ascii="宋体" w:hAnsi="宋体"/>
                <w:b/>
                <w:szCs w:val="21"/>
              </w:rPr>
            </w:pPr>
            <w:r>
              <w:rPr>
                <w:rFonts w:ascii="宋体" w:hAnsi="宋体" w:hint="eastAsia"/>
                <w:szCs w:val="21"/>
              </w:rPr>
              <w:t>2.质保期满后，采购人与供应商另行协商维护费用，其中维护费原则上不超过本项目中标金额的</w:t>
            </w:r>
            <w:r w:rsidRPr="00564C4D">
              <w:rPr>
                <w:rFonts w:ascii="宋体" w:hAnsi="宋体" w:hint="eastAsia"/>
                <w:szCs w:val="21"/>
              </w:rPr>
              <w:t>5%。</w:t>
            </w:r>
          </w:p>
        </w:tc>
      </w:tr>
      <w:tr w:rsidR="0075345F" w14:paraId="565025C4" w14:textId="77777777">
        <w:trPr>
          <w:trHeight w:val="454"/>
          <w:jc w:val="center"/>
        </w:trPr>
        <w:tc>
          <w:tcPr>
            <w:tcW w:w="2213" w:type="dxa"/>
            <w:tcBorders>
              <w:top w:val="single" w:sz="4" w:space="0" w:color="auto"/>
              <w:left w:val="single" w:sz="4" w:space="0" w:color="auto"/>
              <w:bottom w:val="single" w:sz="4" w:space="0" w:color="auto"/>
              <w:right w:val="single" w:sz="4" w:space="0" w:color="auto"/>
            </w:tcBorders>
            <w:vAlign w:val="center"/>
          </w:tcPr>
          <w:p w14:paraId="3C14F4B9" w14:textId="77777777" w:rsidR="0075345F" w:rsidRDefault="00FC5270">
            <w:pPr>
              <w:spacing w:line="360" w:lineRule="exact"/>
              <w:rPr>
                <w:rFonts w:ascii="宋体" w:hAnsi="宋体"/>
                <w:szCs w:val="21"/>
              </w:rPr>
            </w:pPr>
            <w:r>
              <w:rPr>
                <w:rFonts w:ascii="宋体" w:hAnsi="宋体" w:hint="eastAsia"/>
                <w:szCs w:val="21"/>
              </w:rPr>
              <w:t>技术成果及文档要求</w:t>
            </w:r>
          </w:p>
        </w:tc>
        <w:tc>
          <w:tcPr>
            <w:tcW w:w="6969" w:type="dxa"/>
            <w:tcBorders>
              <w:top w:val="single" w:sz="4" w:space="0" w:color="auto"/>
              <w:left w:val="single" w:sz="4" w:space="0" w:color="auto"/>
              <w:bottom w:val="single" w:sz="4" w:space="0" w:color="auto"/>
              <w:right w:val="single" w:sz="4" w:space="0" w:color="auto"/>
            </w:tcBorders>
            <w:vAlign w:val="center"/>
          </w:tcPr>
          <w:p w14:paraId="0AFD3780" w14:textId="77777777" w:rsidR="0075345F" w:rsidRDefault="00FC5270">
            <w:pPr>
              <w:numPr>
                <w:ilvl w:val="0"/>
                <w:numId w:val="6"/>
              </w:numPr>
              <w:spacing w:line="360" w:lineRule="exact"/>
              <w:ind w:rightChars="-27" w:right="-57" w:firstLineChars="200" w:firstLine="420"/>
              <w:jc w:val="left"/>
              <w:rPr>
                <w:rFonts w:ascii="宋体" w:hAnsi="宋体"/>
                <w:szCs w:val="21"/>
              </w:rPr>
            </w:pPr>
            <w:r>
              <w:rPr>
                <w:rFonts w:ascii="宋体" w:hAnsi="宋体" w:hint="eastAsia"/>
                <w:szCs w:val="21"/>
              </w:rPr>
              <w:t>本次采购内容采购人具有使用权。未经采购人同意，供应商不得将采购人提供的资料和经营信息等作任何修改、复制或向第三人泄露、允许任何第三方使用、或转让、部分转让给第三方，不得用于本项目之外的任何目的。供应商除可用于自身品牌推广与参展、评比等学术研讨等非商业用途外不得将实施资料文件用作其它用途。</w:t>
            </w:r>
          </w:p>
          <w:p w14:paraId="2F46D842"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2.对于采购人提供给供应商的资料及文件，采购人享有知识产权，中标方必须履行保密及保护采购人知识产权责任。采购人在销售期间可在广告、宣传、推广等活动中注明本项目工程实施由中标方完成。</w:t>
            </w:r>
          </w:p>
          <w:p w14:paraId="4BE31CA4" w14:textId="77777777" w:rsidR="0075345F" w:rsidRDefault="00FC5270">
            <w:pPr>
              <w:tabs>
                <w:tab w:val="left" w:pos="180"/>
                <w:tab w:val="left" w:pos="1620"/>
              </w:tabs>
              <w:spacing w:line="360" w:lineRule="exact"/>
              <w:ind w:firstLineChars="200" w:firstLine="420"/>
              <w:jc w:val="left"/>
              <w:rPr>
                <w:rFonts w:ascii="宋体" w:hAnsi="宋体"/>
                <w:szCs w:val="21"/>
              </w:rPr>
            </w:pPr>
            <w:r>
              <w:rPr>
                <w:rFonts w:ascii="宋体" w:hAnsi="宋体" w:hint="eastAsia"/>
                <w:szCs w:val="21"/>
              </w:rPr>
              <w:lastRenderedPageBreak/>
              <w:t>3.在实施过程中如果有合作开发产生的专利技术等知识产权成果，则归属双方共有，供应商未经</w:t>
            </w:r>
            <w:r w:rsidR="006B01E7">
              <w:rPr>
                <w:rFonts w:ascii="宋体" w:hAnsi="宋体" w:hint="eastAsia"/>
                <w:szCs w:val="21"/>
              </w:rPr>
              <w:t>采购人</w:t>
            </w:r>
            <w:r>
              <w:rPr>
                <w:rFonts w:ascii="宋体" w:hAnsi="宋体" w:hint="eastAsia"/>
                <w:szCs w:val="21"/>
              </w:rPr>
              <w:t>同意，不得以任何名义进行任何形式的成果转化，对外合作，签订合同等。</w:t>
            </w:r>
          </w:p>
          <w:p w14:paraId="62CE900D"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4.版权说明及要求：本项目定制开发软件的所有版权归采购单位所有，未经许可，中标供应商不允许复制或转让第三方。定制软件必须向采购人无条件提供软件系统及源代码、数据、开发取得的成果等技术资料。</w:t>
            </w:r>
          </w:p>
          <w:p w14:paraId="29791FB6"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5.项目文档</w:t>
            </w:r>
          </w:p>
          <w:p w14:paraId="26C24C8E"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（1）文档是保证项目的实施连贯性的重要保证，供应商需要提供完善的文档，并对项目进行过程中的文档进行有效的管理，接受用户方对项目各阶段评估分析和监督管理。</w:t>
            </w:r>
          </w:p>
          <w:p w14:paraId="06FFA959"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（2）整个项目的过程包括后期修改维护贯穿ISO9001和CMMI的规范，使用国家标准码，提供齐全的项目管理、设计和开发、操作说明等书面文档和电子版。</w:t>
            </w:r>
          </w:p>
          <w:p w14:paraId="191072EE"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（3）过程管理文档，包含但不限于：</w:t>
            </w:r>
          </w:p>
          <w:p w14:paraId="2715E5C3"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1）各系统说明书；</w:t>
            </w:r>
          </w:p>
          <w:p w14:paraId="0E1C2064"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2）数据表结构；</w:t>
            </w:r>
          </w:p>
          <w:p w14:paraId="681358CB"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3）系统框架说明与服务器部署说明；</w:t>
            </w:r>
          </w:p>
          <w:p w14:paraId="494253FD"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4）系统部署说明，系统相应的安装包说明；</w:t>
            </w:r>
          </w:p>
          <w:p w14:paraId="109CEE80"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5）日常维护与问题处理文档；</w:t>
            </w:r>
          </w:p>
          <w:p w14:paraId="6F7652F4"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6）系统运行所需客户端配置说明文档；</w:t>
            </w:r>
          </w:p>
          <w:p w14:paraId="29594C29"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7）系统运行所需网络环境说明文档；</w:t>
            </w:r>
          </w:p>
          <w:p w14:paraId="61CB7B90"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8）系统运行所需硬件环境说明文档。</w:t>
            </w:r>
          </w:p>
        </w:tc>
      </w:tr>
      <w:tr w:rsidR="0075345F" w14:paraId="5CAE9E9D" w14:textId="77777777">
        <w:trPr>
          <w:trHeight w:val="454"/>
          <w:jc w:val="center"/>
        </w:trPr>
        <w:tc>
          <w:tcPr>
            <w:tcW w:w="2213" w:type="dxa"/>
            <w:tcBorders>
              <w:top w:val="single" w:sz="4" w:space="0" w:color="auto"/>
              <w:left w:val="single" w:sz="4" w:space="0" w:color="auto"/>
              <w:bottom w:val="single" w:sz="4" w:space="0" w:color="auto"/>
              <w:right w:val="single" w:sz="4" w:space="0" w:color="auto"/>
            </w:tcBorders>
            <w:vAlign w:val="center"/>
          </w:tcPr>
          <w:p w14:paraId="5BC5C3F7" w14:textId="77777777" w:rsidR="0075345F" w:rsidRDefault="00FC5270">
            <w:pPr>
              <w:spacing w:line="360" w:lineRule="exact"/>
              <w:rPr>
                <w:rFonts w:ascii="宋体" w:eastAsia="宋体" w:hAnsi="宋体"/>
                <w:szCs w:val="21"/>
              </w:rPr>
            </w:pPr>
            <w:r>
              <w:rPr>
                <w:rFonts w:ascii="宋体" w:hAnsi="宋体" w:hint="eastAsia"/>
                <w:szCs w:val="21"/>
              </w:rPr>
              <w:lastRenderedPageBreak/>
              <w:t>违约条款</w:t>
            </w:r>
          </w:p>
        </w:tc>
        <w:tc>
          <w:tcPr>
            <w:tcW w:w="6969" w:type="dxa"/>
            <w:tcBorders>
              <w:top w:val="single" w:sz="4" w:space="0" w:color="auto"/>
              <w:left w:val="single" w:sz="4" w:space="0" w:color="auto"/>
              <w:bottom w:val="single" w:sz="4" w:space="0" w:color="auto"/>
              <w:right w:val="single" w:sz="4" w:space="0" w:color="auto"/>
            </w:tcBorders>
            <w:vAlign w:val="center"/>
          </w:tcPr>
          <w:p w14:paraId="4CFBCCEC"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1.供应商所提供的软/硬件规格、技术标准、材料等质量不合格的，应及时更换，更换不及时的按逾期交付处罚；因质量问题采购人不同意接收，供应商应向采购人支付违约货款额5%违约金并赔偿采购人经济损失。</w:t>
            </w:r>
          </w:p>
          <w:p w14:paraId="72F14CAD"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2.若供应商提供的产品或软件侵犯了第三方合法权益而引发的任何纠纷或诉讼，均由供应商负责交涉并承担全部责任。</w:t>
            </w:r>
          </w:p>
          <w:p w14:paraId="2E178BF9"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3.供应商逾期交付的，每天向</w:t>
            </w:r>
            <w:r w:rsidR="006B01E7">
              <w:rPr>
                <w:rFonts w:ascii="宋体" w:hAnsi="宋体" w:hint="eastAsia"/>
                <w:szCs w:val="21"/>
              </w:rPr>
              <w:t>采购人</w:t>
            </w:r>
            <w:r>
              <w:rPr>
                <w:rFonts w:ascii="宋体" w:hAnsi="宋体" w:hint="eastAsia"/>
                <w:szCs w:val="21"/>
              </w:rPr>
              <w:t>偿付违约货款额3‰违约金，但违约金累计不得超过违约货款额 5% ，超过30天对方有权解除合同，违约方承担因此给对方造成的经济损失；</w:t>
            </w:r>
          </w:p>
          <w:p w14:paraId="5861A480"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4.售后服务违约：</w:t>
            </w:r>
          </w:p>
          <w:p w14:paraId="34F0A28F"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4.1每缺少1次巡检记录，供应商应向</w:t>
            </w:r>
            <w:r w:rsidR="006B01E7">
              <w:rPr>
                <w:rFonts w:ascii="宋体" w:hAnsi="宋体" w:hint="eastAsia"/>
                <w:szCs w:val="21"/>
              </w:rPr>
              <w:t>采购人</w:t>
            </w:r>
            <w:r>
              <w:rPr>
                <w:rFonts w:ascii="宋体" w:hAnsi="宋体" w:hint="eastAsia"/>
                <w:szCs w:val="21"/>
              </w:rPr>
              <w:t>支付违约金5000元；</w:t>
            </w:r>
          </w:p>
          <w:p w14:paraId="0E991C8C"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4.2不能按本技术参数文档按时提供设备备件的，故障上报24小时不能免费提供同档次或更高档次的备用设备解决问题，每超期一天，按500元/天向采购人支付违约金；</w:t>
            </w:r>
          </w:p>
          <w:p w14:paraId="22E8DD1C"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4.3供应商未按本技术要求和响应文件中规定的其他服务承诺提供售后服务的，每次供应商应按合同合计金额的5% 向采购人支付违约金。</w:t>
            </w:r>
          </w:p>
          <w:p w14:paraId="5A774221"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lastRenderedPageBreak/>
              <w:t>5.合同签订后7个工作日内进场实施，每个模块计划实施周期需在合同内写明。</w:t>
            </w:r>
            <w:proofErr w:type="gramStart"/>
            <w:r>
              <w:rPr>
                <w:rFonts w:ascii="宋体" w:hAnsi="宋体" w:hint="eastAsia"/>
                <w:szCs w:val="21"/>
              </w:rPr>
              <w:t>因软件</w:t>
            </w:r>
            <w:proofErr w:type="gramEnd"/>
            <w:r>
              <w:rPr>
                <w:rFonts w:ascii="宋体" w:hAnsi="宋体" w:hint="eastAsia"/>
                <w:szCs w:val="21"/>
              </w:rPr>
              <w:t>提供商原因逾期</w:t>
            </w:r>
            <w:proofErr w:type="gramStart"/>
            <w:r>
              <w:rPr>
                <w:rFonts w:ascii="宋体" w:hAnsi="宋体" w:hint="eastAsia"/>
                <w:szCs w:val="21"/>
              </w:rPr>
              <w:t>不</w:t>
            </w:r>
            <w:proofErr w:type="gramEnd"/>
            <w:r>
              <w:rPr>
                <w:rFonts w:ascii="宋体" w:hAnsi="宋体" w:hint="eastAsia"/>
                <w:szCs w:val="21"/>
              </w:rPr>
              <w:t>进场实施的，需按每天向采购人支付合同款金额3‰作为违约金，超过30天，采购人有权解除合同，供应商需承担因此给采购人造成的经济损失；不能按照合同约定上线期限完成，需要书面申请说明原因，得到采购人书面同意后最多延期一个月，否则（或者延期一个月后）按每超期7天（一周）从总合同金额扣除5%的违约金。扣除比例达到总合同金额的50%及以上的，视为供应商违约，采购人有权单方面解除合同，并要求供应商退回所有</w:t>
            </w:r>
            <w:r w:rsidR="0029505C">
              <w:rPr>
                <w:rFonts w:ascii="宋体" w:hAnsi="宋体" w:hint="eastAsia"/>
                <w:szCs w:val="21"/>
              </w:rPr>
              <w:t>采购人</w:t>
            </w:r>
            <w:r>
              <w:rPr>
                <w:rFonts w:ascii="宋体" w:hAnsi="宋体" w:hint="eastAsia"/>
                <w:szCs w:val="21"/>
              </w:rPr>
              <w:t>已支付款项，同时按合同总金额的20%</w:t>
            </w:r>
            <w:proofErr w:type="gramStart"/>
            <w:r>
              <w:rPr>
                <w:rFonts w:ascii="宋体" w:hAnsi="宋体" w:hint="eastAsia"/>
                <w:szCs w:val="21"/>
              </w:rPr>
              <w:t>做为</w:t>
            </w:r>
            <w:proofErr w:type="gramEnd"/>
            <w:r>
              <w:rPr>
                <w:rFonts w:ascii="宋体" w:hAnsi="宋体" w:hint="eastAsia"/>
                <w:szCs w:val="21"/>
              </w:rPr>
              <w:t>违约金支付给采购人。</w:t>
            </w:r>
          </w:p>
          <w:p w14:paraId="2C30C65A"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6.任何一方违反本技术要求中“保密、廉洁条款”要求的，应承担相应的违约责任并赔偿由此造成的损失，损失累计金额超过合同款项的5%的，损失方同时有权终止合同并收回已付款项。</w:t>
            </w:r>
          </w:p>
          <w:p w14:paraId="663646C8"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7.厂商方未按本技术要求和响应文件中规定的其他服务承诺提供售后服务的，按损失情况，每次应按合同合计金额的0.1‰-0.1%由供应商向采购人支付违约金，损失累计金额超过合同款项的5%的，损失方同时有权终止合同并收回已付款项。</w:t>
            </w:r>
          </w:p>
          <w:p w14:paraId="4B464990"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8.厂商不得在提供的硬件及软件系统中设置包括且不限于如：软硬件加密狗、加密软件、时间锁、授权码等限制硬件及软件系统正常运行的措施，如有特殊需要必须提交纸质文件说明，经过采购人签字同意才可设置，否则视为供应商违约，供应商需要支付采购人违约金500000元（伍拾万元），在此基础上采购人有权要求供应商退回采购人已支付的所有款项。如对采购人造成损失的，采购人有权要求供应商赔偿。</w:t>
            </w:r>
          </w:p>
          <w:p w14:paraId="6280EA29"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9.厂商驻场工程师人员变更必须得到采购人书面同意，否则视为供应商违约，采购人有权按5000元/人/次从合同总款中扣除。</w:t>
            </w:r>
          </w:p>
          <w:p w14:paraId="06A4005D"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10.如合同</w:t>
            </w:r>
            <w:proofErr w:type="gramStart"/>
            <w:r>
              <w:rPr>
                <w:rFonts w:ascii="宋体" w:hAnsi="宋体" w:hint="eastAsia"/>
                <w:szCs w:val="21"/>
              </w:rPr>
              <w:t>供应商非软件</w:t>
            </w:r>
            <w:proofErr w:type="gramEnd"/>
            <w:r>
              <w:rPr>
                <w:rFonts w:ascii="宋体" w:hAnsi="宋体" w:hint="eastAsia"/>
                <w:szCs w:val="21"/>
              </w:rPr>
              <w:t>提供商，软件提供商需承担连带责任，即本技术参数中对供应商的所有约束要求、违约条件均等同于对软件提供商的要求，采购人在追究供应商违约责任的同时可以同步追究软件提供商同等责任，供应商在投标时必须提供软件提供商的售后服务承诺书原件（须加盖软件提供商公章）。</w:t>
            </w:r>
          </w:p>
        </w:tc>
      </w:tr>
      <w:tr w:rsidR="0075345F" w14:paraId="7C3867F6" w14:textId="77777777">
        <w:trPr>
          <w:trHeight w:val="454"/>
          <w:jc w:val="center"/>
        </w:trPr>
        <w:tc>
          <w:tcPr>
            <w:tcW w:w="2213" w:type="dxa"/>
            <w:tcBorders>
              <w:top w:val="single" w:sz="4" w:space="0" w:color="auto"/>
              <w:left w:val="single" w:sz="4" w:space="0" w:color="auto"/>
              <w:bottom w:val="single" w:sz="4" w:space="0" w:color="auto"/>
              <w:right w:val="single" w:sz="4" w:space="0" w:color="auto"/>
            </w:tcBorders>
            <w:vAlign w:val="center"/>
          </w:tcPr>
          <w:p w14:paraId="3207DB08" w14:textId="77777777" w:rsidR="0075345F" w:rsidRDefault="00FC5270">
            <w:pPr>
              <w:spacing w:line="360" w:lineRule="exact"/>
              <w:rPr>
                <w:rFonts w:ascii="宋体" w:eastAsia="宋体" w:hAnsi="宋体"/>
                <w:szCs w:val="21"/>
              </w:rPr>
            </w:pPr>
            <w:r>
              <w:rPr>
                <w:rFonts w:ascii="宋体" w:hAnsi="宋体" w:hint="eastAsia"/>
                <w:szCs w:val="21"/>
              </w:rPr>
              <w:lastRenderedPageBreak/>
              <w:t>保密、廉洁承诺</w:t>
            </w:r>
          </w:p>
        </w:tc>
        <w:tc>
          <w:tcPr>
            <w:tcW w:w="6969" w:type="dxa"/>
            <w:tcBorders>
              <w:top w:val="single" w:sz="4" w:space="0" w:color="auto"/>
              <w:left w:val="single" w:sz="4" w:space="0" w:color="auto"/>
              <w:bottom w:val="single" w:sz="4" w:space="0" w:color="auto"/>
              <w:right w:val="single" w:sz="4" w:space="0" w:color="auto"/>
            </w:tcBorders>
            <w:vAlign w:val="center"/>
          </w:tcPr>
          <w:p w14:paraId="726A8E41"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1.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14:paraId="7CE05755"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2. 双方不得以任何方式向第三方泄露本项目的软件技术、设计方案以及功能配置等内容。</w:t>
            </w:r>
          </w:p>
          <w:p w14:paraId="458364AB"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3.不以任何方式向第三方泄露在本协议开发实施过程中获取的经济、</w:t>
            </w:r>
            <w:r>
              <w:rPr>
                <w:rFonts w:ascii="宋体" w:hAnsi="宋体" w:hint="eastAsia"/>
                <w:szCs w:val="21"/>
              </w:rPr>
              <w:lastRenderedPageBreak/>
              <w:t>技术、数据以及双方其他非公开的信息。</w:t>
            </w:r>
          </w:p>
          <w:p w14:paraId="5CB9D9A6"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4.不从事商业贿赂行为，遵守廉洁协议或相关规定。采购人发现供应商有违反廉洁协议或相关规定采用不正当手段进行不正当竞争行为的，或被有关部门生效文书认定有行贿或者受贿行为的，采购人有权解除该业务合同，由此给采购人造成的损失以及发生的一切费用均由供应商承担，采购人有权对供应商实施商业贿赂不良记录，列入“黑名单”，并三年内取消其业务往来资格。</w:t>
            </w:r>
          </w:p>
          <w:p w14:paraId="60DF93DD" w14:textId="77777777" w:rsidR="0075345F" w:rsidRDefault="00FC5270">
            <w:pPr>
              <w:spacing w:line="360" w:lineRule="exact"/>
              <w:ind w:rightChars="-27" w:right="-57" w:firstLineChars="200" w:firstLine="420"/>
              <w:jc w:val="left"/>
              <w:rPr>
                <w:rFonts w:ascii="宋体" w:hAnsi="宋体"/>
                <w:szCs w:val="21"/>
              </w:rPr>
            </w:pPr>
            <w:r>
              <w:rPr>
                <w:rFonts w:ascii="宋体" w:hAnsi="宋体" w:hint="eastAsia"/>
                <w:szCs w:val="21"/>
              </w:rPr>
              <w:t>5.保密期限自本合同生效之日起永久有效，如供应商需解除保密协议需向采购人提出书面申请，双方协商同意签字确认后方可解除。</w:t>
            </w:r>
          </w:p>
        </w:tc>
      </w:tr>
      <w:tr w:rsidR="0075345F" w14:paraId="41CEE499" w14:textId="77777777">
        <w:trPr>
          <w:trHeight w:val="454"/>
          <w:jc w:val="center"/>
        </w:trPr>
        <w:tc>
          <w:tcPr>
            <w:tcW w:w="2213" w:type="dxa"/>
            <w:tcBorders>
              <w:top w:val="single" w:sz="4" w:space="0" w:color="auto"/>
              <w:left w:val="single" w:sz="4" w:space="0" w:color="auto"/>
              <w:bottom w:val="single" w:sz="4" w:space="0" w:color="auto"/>
              <w:right w:val="single" w:sz="4" w:space="0" w:color="auto"/>
            </w:tcBorders>
            <w:vAlign w:val="center"/>
          </w:tcPr>
          <w:p w14:paraId="1AF9510A" w14:textId="77777777" w:rsidR="0075345F" w:rsidRDefault="00FC5270">
            <w:pPr>
              <w:spacing w:line="360" w:lineRule="exact"/>
              <w:rPr>
                <w:rFonts w:ascii="宋体" w:hAnsi="宋体"/>
                <w:szCs w:val="21"/>
              </w:rPr>
            </w:pPr>
            <w:r>
              <w:rPr>
                <w:rFonts w:ascii="宋体" w:hAnsi="宋体" w:hint="eastAsia"/>
                <w:szCs w:val="21"/>
              </w:rPr>
              <w:lastRenderedPageBreak/>
              <w:t>付款方式</w:t>
            </w:r>
          </w:p>
        </w:tc>
        <w:tc>
          <w:tcPr>
            <w:tcW w:w="6969" w:type="dxa"/>
            <w:tcBorders>
              <w:top w:val="single" w:sz="4" w:space="0" w:color="auto"/>
              <w:left w:val="single" w:sz="4" w:space="0" w:color="auto"/>
              <w:bottom w:val="single" w:sz="4" w:space="0" w:color="auto"/>
              <w:right w:val="single" w:sz="4" w:space="0" w:color="auto"/>
            </w:tcBorders>
            <w:vAlign w:val="center"/>
          </w:tcPr>
          <w:p w14:paraId="69A6AC18" w14:textId="77777777" w:rsidR="0075345F" w:rsidRDefault="00FC5270">
            <w:pPr>
              <w:spacing w:line="360" w:lineRule="exact"/>
              <w:ind w:firstLineChars="200" w:firstLine="420"/>
              <w:rPr>
                <w:rFonts w:ascii="宋体" w:hAnsi="宋体"/>
                <w:szCs w:val="21"/>
              </w:rPr>
            </w:pPr>
            <w:r>
              <w:rPr>
                <w:rFonts w:ascii="宋体" w:hAnsi="宋体" w:hint="eastAsia"/>
                <w:szCs w:val="21"/>
              </w:rPr>
              <w:t>1.硬件产品安装调试完毕并上线试运行一个月后，供应商出具等额发票给采购人，采购人收到供应</w:t>
            </w:r>
            <w:proofErr w:type="gramStart"/>
            <w:r>
              <w:rPr>
                <w:rFonts w:ascii="宋体" w:hAnsi="宋体" w:hint="eastAsia"/>
                <w:szCs w:val="21"/>
              </w:rPr>
              <w:t>商有效</w:t>
            </w:r>
            <w:proofErr w:type="gramEnd"/>
            <w:r>
              <w:rPr>
                <w:rFonts w:ascii="宋体" w:hAnsi="宋体" w:hint="eastAsia"/>
                <w:szCs w:val="21"/>
              </w:rPr>
              <w:t>发票后，支付项目合同总额的30%</w:t>
            </w:r>
            <w:r w:rsidR="00FC74F7">
              <w:rPr>
                <w:rFonts w:ascii="宋体" w:hAnsi="宋体" w:hint="eastAsia"/>
                <w:szCs w:val="21"/>
              </w:rPr>
              <w:t>。</w:t>
            </w:r>
          </w:p>
          <w:p w14:paraId="3A250F27" w14:textId="77777777" w:rsidR="0075345F" w:rsidRDefault="00FC5270">
            <w:pPr>
              <w:spacing w:line="360" w:lineRule="exact"/>
              <w:ind w:firstLineChars="200" w:firstLine="420"/>
              <w:rPr>
                <w:rFonts w:ascii="宋体" w:hAnsi="宋体"/>
                <w:szCs w:val="21"/>
              </w:rPr>
            </w:pPr>
            <w:r>
              <w:rPr>
                <w:rFonts w:ascii="宋体" w:hAnsi="宋体" w:hint="eastAsia"/>
                <w:szCs w:val="21"/>
              </w:rPr>
              <w:t>2.</w:t>
            </w:r>
            <w:r w:rsidR="00FC74F7">
              <w:rPr>
                <w:rFonts w:ascii="宋体" w:hAnsi="宋体" w:hint="eastAsia"/>
                <w:szCs w:val="21"/>
              </w:rPr>
              <w:t>全部软硬件产品实施完毕</w:t>
            </w:r>
            <w:r>
              <w:rPr>
                <w:rFonts w:ascii="宋体" w:hAnsi="宋体" w:hint="eastAsia"/>
                <w:szCs w:val="21"/>
              </w:rPr>
              <w:t>，经采购人及供应</w:t>
            </w:r>
            <w:proofErr w:type="gramStart"/>
            <w:r>
              <w:rPr>
                <w:rFonts w:ascii="宋体" w:hAnsi="宋体" w:hint="eastAsia"/>
                <w:szCs w:val="21"/>
              </w:rPr>
              <w:t>商双方</w:t>
            </w:r>
            <w:proofErr w:type="gramEnd"/>
            <w:r>
              <w:rPr>
                <w:rFonts w:ascii="宋体" w:hAnsi="宋体" w:hint="eastAsia"/>
                <w:szCs w:val="21"/>
              </w:rPr>
              <w:t>确认通过上线验收后，收到供应</w:t>
            </w:r>
            <w:proofErr w:type="gramStart"/>
            <w:r>
              <w:rPr>
                <w:rFonts w:ascii="宋体" w:hAnsi="宋体" w:hint="eastAsia"/>
                <w:szCs w:val="21"/>
              </w:rPr>
              <w:t>商有效</w:t>
            </w:r>
            <w:proofErr w:type="gramEnd"/>
            <w:r>
              <w:rPr>
                <w:rFonts w:ascii="宋体" w:hAnsi="宋体" w:hint="eastAsia"/>
                <w:szCs w:val="21"/>
              </w:rPr>
              <w:t>发票后，支付项目合同总额的30%</w:t>
            </w:r>
            <w:r w:rsidR="00FC74F7">
              <w:rPr>
                <w:rFonts w:ascii="宋体" w:hAnsi="宋体" w:hint="eastAsia"/>
                <w:szCs w:val="21"/>
              </w:rPr>
              <w:t>。</w:t>
            </w:r>
          </w:p>
          <w:p w14:paraId="3AC31D5D" w14:textId="77777777" w:rsidR="0075345F" w:rsidRDefault="00FC5270">
            <w:pPr>
              <w:spacing w:line="360" w:lineRule="exact"/>
              <w:ind w:firstLineChars="200" w:firstLine="420"/>
              <w:rPr>
                <w:rFonts w:ascii="宋体" w:hAnsi="宋体"/>
                <w:szCs w:val="21"/>
              </w:rPr>
            </w:pPr>
            <w:r>
              <w:rPr>
                <w:rFonts w:ascii="宋体" w:hAnsi="宋体" w:hint="eastAsia"/>
                <w:szCs w:val="21"/>
              </w:rPr>
              <w:t>3.项目整体最终验收</w:t>
            </w:r>
            <w:r w:rsidR="00FC74F7">
              <w:rPr>
                <w:rFonts w:ascii="宋体" w:hAnsi="宋体" w:hint="eastAsia"/>
                <w:szCs w:val="21"/>
              </w:rPr>
              <w:t>后，收到供应</w:t>
            </w:r>
            <w:proofErr w:type="gramStart"/>
            <w:r w:rsidR="00FC74F7">
              <w:rPr>
                <w:rFonts w:ascii="宋体" w:hAnsi="宋体" w:hint="eastAsia"/>
                <w:szCs w:val="21"/>
              </w:rPr>
              <w:t>商有效</w:t>
            </w:r>
            <w:proofErr w:type="gramEnd"/>
            <w:r w:rsidR="00FC74F7">
              <w:rPr>
                <w:rFonts w:ascii="宋体" w:hAnsi="宋体" w:hint="eastAsia"/>
                <w:szCs w:val="21"/>
              </w:rPr>
              <w:t>发票后，支付项目合同总额的30%。</w:t>
            </w:r>
            <w:r w:rsidR="00FC74F7">
              <w:rPr>
                <w:rFonts w:ascii="宋体" w:hAnsi="宋体"/>
                <w:szCs w:val="21"/>
              </w:rPr>
              <w:t xml:space="preserve"> </w:t>
            </w:r>
          </w:p>
          <w:p w14:paraId="6A4A5C96" w14:textId="77777777" w:rsidR="0075345F" w:rsidRDefault="00FC5270" w:rsidP="00FC74F7">
            <w:pPr>
              <w:spacing w:line="360" w:lineRule="exact"/>
              <w:ind w:firstLineChars="200" w:firstLine="420"/>
              <w:rPr>
                <w:rFonts w:ascii="宋体" w:eastAsia="宋体" w:hAnsi="宋体"/>
                <w:szCs w:val="21"/>
              </w:rPr>
            </w:pPr>
            <w:r>
              <w:rPr>
                <w:rFonts w:ascii="宋体" w:hAnsi="宋体" w:hint="eastAsia"/>
                <w:szCs w:val="21"/>
              </w:rPr>
              <w:t>4.项目整体最终验收合格1年后，采购人在收到供应</w:t>
            </w:r>
            <w:proofErr w:type="gramStart"/>
            <w:r>
              <w:rPr>
                <w:rFonts w:ascii="宋体" w:hAnsi="宋体" w:hint="eastAsia"/>
                <w:szCs w:val="21"/>
              </w:rPr>
              <w:t>商有效</w:t>
            </w:r>
            <w:proofErr w:type="gramEnd"/>
            <w:r>
              <w:rPr>
                <w:rFonts w:ascii="宋体" w:hAnsi="宋体" w:hint="eastAsia"/>
                <w:szCs w:val="21"/>
              </w:rPr>
              <w:t>等额发票后，支付项目合同总额的10%。</w:t>
            </w:r>
          </w:p>
        </w:tc>
      </w:tr>
      <w:tr w:rsidR="0075345F" w14:paraId="4E3A4C47" w14:textId="77777777">
        <w:trPr>
          <w:trHeight w:val="454"/>
          <w:jc w:val="center"/>
        </w:trPr>
        <w:tc>
          <w:tcPr>
            <w:tcW w:w="2213" w:type="dxa"/>
            <w:tcBorders>
              <w:top w:val="single" w:sz="4" w:space="0" w:color="auto"/>
              <w:left w:val="single" w:sz="4" w:space="0" w:color="auto"/>
              <w:bottom w:val="single" w:sz="4" w:space="0" w:color="auto"/>
              <w:right w:val="single" w:sz="4" w:space="0" w:color="auto"/>
            </w:tcBorders>
            <w:vAlign w:val="center"/>
          </w:tcPr>
          <w:p w14:paraId="39248FF5" w14:textId="77777777" w:rsidR="0075345F" w:rsidRDefault="00FC5270">
            <w:pPr>
              <w:spacing w:line="360" w:lineRule="exact"/>
              <w:jc w:val="left"/>
              <w:rPr>
                <w:rFonts w:ascii="宋体" w:hAnsi="宋体"/>
                <w:szCs w:val="21"/>
              </w:rPr>
            </w:pPr>
            <w:r>
              <w:rPr>
                <w:rFonts w:ascii="宋体" w:hAnsi="宋体" w:hint="eastAsia"/>
                <w:szCs w:val="21"/>
              </w:rPr>
              <w:t>报价要求</w:t>
            </w:r>
          </w:p>
        </w:tc>
        <w:tc>
          <w:tcPr>
            <w:tcW w:w="6969" w:type="dxa"/>
            <w:tcBorders>
              <w:top w:val="single" w:sz="4" w:space="0" w:color="auto"/>
              <w:left w:val="single" w:sz="4" w:space="0" w:color="auto"/>
              <w:bottom w:val="single" w:sz="4" w:space="0" w:color="auto"/>
              <w:right w:val="single" w:sz="4" w:space="0" w:color="auto"/>
            </w:tcBorders>
            <w:vAlign w:val="center"/>
          </w:tcPr>
          <w:p w14:paraId="4AB383B1" w14:textId="77777777" w:rsidR="0075345F" w:rsidRDefault="00FC5270">
            <w:pPr>
              <w:tabs>
                <w:tab w:val="left" w:pos="180"/>
                <w:tab w:val="left" w:pos="1620"/>
              </w:tabs>
              <w:spacing w:line="360" w:lineRule="exact"/>
              <w:ind w:firstLineChars="200" w:firstLine="420"/>
              <w:jc w:val="left"/>
              <w:rPr>
                <w:rFonts w:ascii="宋体" w:hAnsi="宋体"/>
                <w:szCs w:val="21"/>
              </w:rPr>
            </w:pPr>
            <w:r>
              <w:rPr>
                <w:rFonts w:ascii="宋体" w:hAnsi="宋体" w:hint="eastAsia"/>
                <w:szCs w:val="21"/>
              </w:rPr>
              <w:t>1.供应商报价为采购人指定地点的现场交货价，包括但不限于：</w:t>
            </w:r>
          </w:p>
          <w:p w14:paraId="63D00766" w14:textId="77777777" w:rsidR="0075345F" w:rsidRDefault="00FC5270">
            <w:pPr>
              <w:tabs>
                <w:tab w:val="left" w:pos="180"/>
                <w:tab w:val="left" w:pos="1620"/>
              </w:tabs>
              <w:spacing w:line="360" w:lineRule="exact"/>
              <w:ind w:firstLineChars="200" w:firstLine="420"/>
              <w:jc w:val="left"/>
              <w:rPr>
                <w:rFonts w:ascii="宋体" w:hAnsi="宋体"/>
                <w:szCs w:val="21"/>
              </w:rPr>
            </w:pPr>
            <w:r>
              <w:rPr>
                <w:rFonts w:ascii="宋体" w:hAnsi="宋体" w:hint="eastAsia"/>
                <w:szCs w:val="21"/>
              </w:rPr>
              <w:t>（1）标的物的价格；</w:t>
            </w:r>
          </w:p>
          <w:p w14:paraId="3EB8B5B0" w14:textId="77777777" w:rsidR="0075345F" w:rsidRDefault="00FC5270">
            <w:pPr>
              <w:tabs>
                <w:tab w:val="left" w:pos="180"/>
                <w:tab w:val="left" w:pos="1620"/>
              </w:tabs>
              <w:spacing w:line="360" w:lineRule="exact"/>
              <w:ind w:firstLineChars="200" w:firstLine="420"/>
              <w:jc w:val="left"/>
              <w:rPr>
                <w:rFonts w:ascii="宋体" w:hAnsi="宋体"/>
                <w:szCs w:val="21"/>
              </w:rPr>
            </w:pPr>
            <w:r>
              <w:rPr>
                <w:rFonts w:ascii="宋体" w:hAnsi="宋体" w:hint="eastAsia"/>
                <w:szCs w:val="21"/>
              </w:rPr>
              <w:t>（2）必要的保险费用和各项税金；</w:t>
            </w:r>
          </w:p>
          <w:p w14:paraId="4F1EEE6A" w14:textId="77777777" w:rsidR="0075345F" w:rsidRDefault="00FC5270">
            <w:pPr>
              <w:tabs>
                <w:tab w:val="left" w:pos="180"/>
                <w:tab w:val="left" w:pos="1620"/>
              </w:tabs>
              <w:spacing w:line="360" w:lineRule="exact"/>
              <w:ind w:firstLineChars="200" w:firstLine="420"/>
              <w:jc w:val="left"/>
              <w:rPr>
                <w:rFonts w:ascii="宋体" w:hAnsi="宋体"/>
                <w:szCs w:val="21"/>
              </w:rPr>
            </w:pPr>
            <w:r>
              <w:rPr>
                <w:rFonts w:ascii="宋体" w:hAnsi="宋体" w:hint="eastAsia"/>
                <w:szCs w:val="21"/>
              </w:rPr>
              <w:t>（3）其他费用（包括但不限于运输、装卸、软件开发、软件部署、调试、培训、技术支持、售后服务、检测等费用）；</w:t>
            </w:r>
          </w:p>
          <w:p w14:paraId="70AD2B4D" w14:textId="77777777" w:rsidR="0075345F" w:rsidRDefault="00FC5270">
            <w:pPr>
              <w:tabs>
                <w:tab w:val="left" w:pos="180"/>
                <w:tab w:val="left" w:pos="1620"/>
              </w:tabs>
              <w:spacing w:line="360" w:lineRule="exact"/>
              <w:ind w:firstLineChars="200" w:firstLine="420"/>
              <w:jc w:val="left"/>
              <w:rPr>
                <w:rFonts w:ascii="宋体" w:hAnsi="宋体"/>
                <w:szCs w:val="21"/>
              </w:rPr>
            </w:pPr>
            <w:r>
              <w:rPr>
                <w:rFonts w:ascii="宋体" w:hAnsi="宋体" w:hint="eastAsia"/>
                <w:szCs w:val="21"/>
              </w:rPr>
              <w:t>（4）安装费用（包括但不限于各类软件、系统等的安装、集成、试运行等费用）。</w:t>
            </w:r>
          </w:p>
          <w:p w14:paraId="3E631E29" w14:textId="77777777" w:rsidR="0075345F" w:rsidRDefault="00FC5270">
            <w:pPr>
              <w:tabs>
                <w:tab w:val="left" w:pos="180"/>
                <w:tab w:val="left" w:pos="1620"/>
              </w:tabs>
              <w:spacing w:line="360" w:lineRule="exact"/>
              <w:ind w:firstLineChars="200" w:firstLine="420"/>
              <w:jc w:val="left"/>
              <w:rPr>
                <w:rFonts w:ascii="宋体" w:hAnsi="宋体"/>
                <w:szCs w:val="21"/>
              </w:rPr>
            </w:pPr>
            <w:r>
              <w:rPr>
                <w:rFonts w:ascii="宋体" w:hAnsi="宋体" w:hint="eastAsia"/>
                <w:szCs w:val="21"/>
              </w:rPr>
              <w:t>2.报价人自行考虑完成项目所需的辅材、杂配件等数量、设备租借、通信费用、系统兼容，报价中应包含全部内容，采购人不再另行支付任何费用。</w:t>
            </w:r>
          </w:p>
          <w:p w14:paraId="7B88E807" w14:textId="77777777" w:rsidR="0075345F" w:rsidRDefault="00FC5270">
            <w:pPr>
              <w:tabs>
                <w:tab w:val="left" w:pos="180"/>
                <w:tab w:val="left" w:pos="1620"/>
              </w:tabs>
              <w:spacing w:line="360" w:lineRule="exact"/>
              <w:ind w:firstLineChars="200" w:firstLine="420"/>
              <w:jc w:val="left"/>
              <w:rPr>
                <w:rFonts w:ascii="宋体" w:hAnsi="宋体"/>
                <w:szCs w:val="21"/>
              </w:rPr>
            </w:pPr>
            <w:r>
              <w:rPr>
                <w:rFonts w:ascii="宋体" w:hAnsi="宋体" w:hint="eastAsia"/>
                <w:szCs w:val="21"/>
              </w:rPr>
              <w:t>3.报价文件需提供产品报价表、技术方案、技术偏离表、商务偏离表、售后服务方案、培训方案格式自拟。</w:t>
            </w:r>
          </w:p>
        </w:tc>
      </w:tr>
    </w:tbl>
    <w:p w14:paraId="2D8D23D3" w14:textId="77777777" w:rsidR="0075345F" w:rsidRDefault="0075345F">
      <w:pPr>
        <w:pStyle w:val="10"/>
        <w:spacing w:line="312" w:lineRule="auto"/>
        <w:ind w:firstLineChars="0" w:firstLine="0"/>
        <w:rPr>
          <w:rFonts w:ascii="宋体" w:eastAsia="宋体" w:hAnsi="宋体"/>
          <w:b/>
          <w:sz w:val="28"/>
          <w:szCs w:val="28"/>
        </w:rPr>
      </w:pPr>
    </w:p>
    <w:p w14:paraId="1AA41BF0" w14:textId="77777777" w:rsidR="0075345F" w:rsidRDefault="0075345F">
      <w:pPr>
        <w:pStyle w:val="10"/>
        <w:spacing w:line="360" w:lineRule="auto"/>
        <w:ind w:firstLineChars="256" w:firstLine="614"/>
        <w:rPr>
          <w:sz w:val="24"/>
        </w:rPr>
      </w:pPr>
    </w:p>
    <w:sectPr w:rsidR="0075345F">
      <w:headerReference w:type="even" r:id="rId9"/>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E3EFB" w14:textId="77777777" w:rsidR="006D3AD3" w:rsidRDefault="006D3AD3" w:rsidP="0020123E">
      <w:r>
        <w:separator/>
      </w:r>
    </w:p>
  </w:endnote>
  <w:endnote w:type="continuationSeparator" w:id="0">
    <w:p w14:paraId="5F8D9A3F" w14:textId="77777777" w:rsidR="006D3AD3" w:rsidRDefault="006D3AD3" w:rsidP="00201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0AB67" w14:textId="77777777" w:rsidR="006D3AD3" w:rsidRDefault="006D3AD3" w:rsidP="0020123E">
      <w:r>
        <w:separator/>
      </w:r>
    </w:p>
  </w:footnote>
  <w:footnote w:type="continuationSeparator" w:id="0">
    <w:p w14:paraId="5E8D5EA8" w14:textId="77777777" w:rsidR="006D3AD3" w:rsidRDefault="006D3AD3" w:rsidP="00201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2D77" w14:textId="77777777" w:rsidR="006D3AD3" w:rsidRDefault="006D3AD3" w:rsidP="0020123E">
    <w:pPr>
      <w:pStyle w:val="a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AF3F8" w14:textId="77777777" w:rsidR="006D3AD3" w:rsidRDefault="006D3AD3" w:rsidP="0020123E">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ADD4F3"/>
    <w:multiLevelType w:val="singleLevel"/>
    <w:tmpl w:val="91ADD4F3"/>
    <w:lvl w:ilvl="0">
      <w:start w:val="8"/>
      <w:numFmt w:val="decimal"/>
      <w:lvlText w:val="%1."/>
      <w:lvlJc w:val="left"/>
      <w:pPr>
        <w:tabs>
          <w:tab w:val="left" w:pos="312"/>
        </w:tabs>
      </w:pPr>
    </w:lvl>
  </w:abstractNum>
  <w:abstractNum w:abstractNumId="1" w15:restartNumberingAfterBreak="0">
    <w:nsid w:val="92334A7F"/>
    <w:multiLevelType w:val="singleLevel"/>
    <w:tmpl w:val="92334A7F"/>
    <w:lvl w:ilvl="0">
      <w:start w:val="1"/>
      <w:numFmt w:val="decimal"/>
      <w:suff w:val="nothing"/>
      <w:lvlText w:val="（%1）"/>
      <w:lvlJc w:val="left"/>
    </w:lvl>
  </w:abstractNum>
  <w:abstractNum w:abstractNumId="2" w15:restartNumberingAfterBreak="0">
    <w:nsid w:val="F31E05EE"/>
    <w:multiLevelType w:val="singleLevel"/>
    <w:tmpl w:val="F31E05EE"/>
    <w:lvl w:ilvl="0">
      <w:start w:val="1"/>
      <w:numFmt w:val="decimal"/>
      <w:suff w:val="space"/>
      <w:lvlText w:val="%1."/>
      <w:lvlJc w:val="left"/>
    </w:lvl>
  </w:abstractNum>
  <w:abstractNum w:abstractNumId="3" w15:restartNumberingAfterBreak="0">
    <w:nsid w:val="11E53400"/>
    <w:multiLevelType w:val="singleLevel"/>
    <w:tmpl w:val="11E53400"/>
    <w:lvl w:ilvl="0">
      <w:start w:val="1"/>
      <w:numFmt w:val="decimal"/>
      <w:lvlText w:val="%1."/>
      <w:lvlJc w:val="left"/>
      <w:pPr>
        <w:tabs>
          <w:tab w:val="left" w:pos="312"/>
        </w:tabs>
      </w:pPr>
    </w:lvl>
  </w:abstractNum>
  <w:abstractNum w:abstractNumId="4" w15:restartNumberingAfterBreak="0">
    <w:nsid w:val="14D84B87"/>
    <w:multiLevelType w:val="multilevel"/>
    <w:tmpl w:val="14D84B87"/>
    <w:lvl w:ilvl="0">
      <w:start w:val="1"/>
      <w:numFmt w:val="chineseCountingThousand"/>
      <w:pStyle w:val="1"/>
      <w:lvlText w:val="%1"/>
      <w:lvlJc w:val="left"/>
      <w:pPr>
        <w:ind w:left="425" w:hanging="425"/>
      </w:pPr>
      <w:rPr>
        <w:rFonts w:hint="eastAsia"/>
      </w:rPr>
    </w:lvl>
    <w:lvl w:ilvl="1">
      <w:start w:val="1"/>
      <w:numFmt w:val="chineseCountingThousand"/>
      <w:lvlText w:val="(%2)"/>
      <w:lvlJc w:val="left"/>
      <w:pPr>
        <w:ind w:left="850" w:hanging="567"/>
      </w:pPr>
      <w:rPr>
        <w:rFonts w:hint="eastAsia"/>
      </w:rPr>
    </w:lvl>
    <w:lvl w:ilvl="2">
      <w:start w:val="1"/>
      <w:numFmt w:val="decimal"/>
      <w:lvlText w:val="%3."/>
      <w:lvlJc w:val="left"/>
      <w:pPr>
        <w:ind w:left="1356" w:hanging="567"/>
      </w:pPr>
      <w:rPr>
        <w:rFonts w:hint="eastAsia"/>
      </w:rPr>
    </w:lvl>
    <w:lvl w:ilvl="3">
      <w:start w:val="1"/>
      <w:numFmt w:val="decimal"/>
      <w:isLgl/>
      <w:lvlText w:val="%1.%2.%3.%4"/>
      <w:lvlJc w:val="left"/>
      <w:pPr>
        <w:ind w:left="1984" w:hanging="708"/>
      </w:pPr>
      <w:rPr>
        <w:rFonts w:hint="eastAsia"/>
      </w:rPr>
    </w:lvl>
    <w:lvl w:ilvl="4">
      <w:start w:val="1"/>
      <w:numFmt w:val="decimal"/>
      <w:isLgl/>
      <w:lvlText w:val="%1.%2.%3.%4.%5"/>
      <w:lvlJc w:val="left"/>
      <w:pPr>
        <w:ind w:left="2551" w:hanging="850"/>
      </w:pPr>
      <w:rPr>
        <w:rFonts w:hint="eastAsia"/>
      </w:rPr>
    </w:lvl>
    <w:lvl w:ilvl="5">
      <w:start w:val="1"/>
      <w:numFmt w:val="decimal"/>
      <w:isLgl/>
      <w:lvlText w:val="%1.%2.%3.%4.%5.%6"/>
      <w:lvlJc w:val="left"/>
      <w:pPr>
        <w:ind w:left="3260" w:hanging="1134"/>
      </w:pPr>
      <w:rPr>
        <w:rFonts w:hint="eastAsia"/>
      </w:rPr>
    </w:lvl>
    <w:lvl w:ilvl="6">
      <w:start w:val="1"/>
      <w:numFmt w:val="decimal"/>
      <w:isLgl/>
      <w:lvlText w:val="%1.%2.%3.%4.%5.%6.%7"/>
      <w:lvlJc w:val="left"/>
      <w:pPr>
        <w:ind w:left="3827" w:hanging="1276"/>
      </w:pPr>
      <w:rPr>
        <w:rFonts w:hint="eastAsia"/>
      </w:rPr>
    </w:lvl>
    <w:lvl w:ilvl="7">
      <w:start w:val="1"/>
      <w:numFmt w:val="decimal"/>
      <w:isLgl/>
      <w:lvlText w:val="%1.%2.%3.%4.%5.%6.%7.%8"/>
      <w:lvlJc w:val="left"/>
      <w:pPr>
        <w:ind w:left="4394" w:hanging="1418"/>
      </w:pPr>
      <w:rPr>
        <w:rFonts w:hint="eastAsia"/>
      </w:rPr>
    </w:lvl>
    <w:lvl w:ilvl="8">
      <w:start w:val="1"/>
      <w:numFmt w:val="decimal"/>
      <w:isLgl/>
      <w:lvlText w:val="%1.%2.%3.%4.%5.%6.%7.%8.%9"/>
      <w:lvlJc w:val="left"/>
      <w:pPr>
        <w:ind w:left="5102" w:hanging="1700"/>
      </w:pPr>
      <w:rPr>
        <w:rFonts w:hint="eastAsia"/>
      </w:rPr>
    </w:lvl>
  </w:abstractNum>
  <w:abstractNum w:abstractNumId="5" w15:restartNumberingAfterBreak="0">
    <w:nsid w:val="23EC5C6F"/>
    <w:multiLevelType w:val="multilevel"/>
    <w:tmpl w:val="23EC5C6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21D6EA2"/>
    <w:multiLevelType w:val="hybridMultilevel"/>
    <w:tmpl w:val="22BCE65A"/>
    <w:lvl w:ilvl="0" w:tplc="F3EC4F3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num>
  <w:num w:numId="3">
    <w:abstractNumId w:val="1"/>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2DF"/>
    <w:rsid w:val="00037207"/>
    <w:rsid w:val="0004400B"/>
    <w:rsid w:val="000E2410"/>
    <w:rsid w:val="000E789A"/>
    <w:rsid w:val="000F7DA5"/>
    <w:rsid w:val="0019248A"/>
    <w:rsid w:val="001A11FC"/>
    <w:rsid w:val="001A1C12"/>
    <w:rsid w:val="001A4B72"/>
    <w:rsid w:val="001D0675"/>
    <w:rsid w:val="0020123E"/>
    <w:rsid w:val="0024799E"/>
    <w:rsid w:val="00260E66"/>
    <w:rsid w:val="0027083B"/>
    <w:rsid w:val="002903AD"/>
    <w:rsid w:val="0029505C"/>
    <w:rsid w:val="002A29C0"/>
    <w:rsid w:val="002C067E"/>
    <w:rsid w:val="002C527F"/>
    <w:rsid w:val="002D6F0A"/>
    <w:rsid w:val="00306E6E"/>
    <w:rsid w:val="0033078A"/>
    <w:rsid w:val="00331ADD"/>
    <w:rsid w:val="003A0CCA"/>
    <w:rsid w:val="003E62DF"/>
    <w:rsid w:val="003F0ECC"/>
    <w:rsid w:val="00435C7C"/>
    <w:rsid w:val="00481560"/>
    <w:rsid w:val="00491534"/>
    <w:rsid w:val="004D3BA6"/>
    <w:rsid w:val="005302AE"/>
    <w:rsid w:val="00561E40"/>
    <w:rsid w:val="00564C4D"/>
    <w:rsid w:val="0058399D"/>
    <w:rsid w:val="005D449A"/>
    <w:rsid w:val="005F10C9"/>
    <w:rsid w:val="00614054"/>
    <w:rsid w:val="006753CA"/>
    <w:rsid w:val="006A3CAE"/>
    <w:rsid w:val="006B01E7"/>
    <w:rsid w:val="006B6636"/>
    <w:rsid w:val="006C202C"/>
    <w:rsid w:val="006C3CD2"/>
    <w:rsid w:val="006D3AD3"/>
    <w:rsid w:val="00710C21"/>
    <w:rsid w:val="00745AF6"/>
    <w:rsid w:val="0075345F"/>
    <w:rsid w:val="00756DBA"/>
    <w:rsid w:val="0078077D"/>
    <w:rsid w:val="0083361C"/>
    <w:rsid w:val="0085278E"/>
    <w:rsid w:val="008541D8"/>
    <w:rsid w:val="008863D3"/>
    <w:rsid w:val="008C322F"/>
    <w:rsid w:val="00937573"/>
    <w:rsid w:val="009D78F0"/>
    <w:rsid w:val="00A140D3"/>
    <w:rsid w:val="00A34F09"/>
    <w:rsid w:val="00AA0732"/>
    <w:rsid w:val="00AD6DE5"/>
    <w:rsid w:val="00B759E0"/>
    <w:rsid w:val="00B83D0C"/>
    <w:rsid w:val="00C36EE7"/>
    <w:rsid w:val="00CA6398"/>
    <w:rsid w:val="00CE00D9"/>
    <w:rsid w:val="00D21379"/>
    <w:rsid w:val="00D263E5"/>
    <w:rsid w:val="00D5380E"/>
    <w:rsid w:val="00D67CB2"/>
    <w:rsid w:val="00DC1FBB"/>
    <w:rsid w:val="00E56F2E"/>
    <w:rsid w:val="00E61AD4"/>
    <w:rsid w:val="00EB07D5"/>
    <w:rsid w:val="00F13AA1"/>
    <w:rsid w:val="00F26A65"/>
    <w:rsid w:val="00F71405"/>
    <w:rsid w:val="00FC5270"/>
    <w:rsid w:val="00FC74F7"/>
    <w:rsid w:val="038608DA"/>
    <w:rsid w:val="06DF14B2"/>
    <w:rsid w:val="072E01FC"/>
    <w:rsid w:val="08741252"/>
    <w:rsid w:val="0A791D80"/>
    <w:rsid w:val="0F2A1F3D"/>
    <w:rsid w:val="109B068D"/>
    <w:rsid w:val="11213F7F"/>
    <w:rsid w:val="12725C13"/>
    <w:rsid w:val="12D1790A"/>
    <w:rsid w:val="142F0910"/>
    <w:rsid w:val="14782DB8"/>
    <w:rsid w:val="14AF00BD"/>
    <w:rsid w:val="153D4F2B"/>
    <w:rsid w:val="15863D5C"/>
    <w:rsid w:val="165C1DAE"/>
    <w:rsid w:val="16ED2D59"/>
    <w:rsid w:val="174D1CA9"/>
    <w:rsid w:val="17536FF6"/>
    <w:rsid w:val="17541870"/>
    <w:rsid w:val="19151124"/>
    <w:rsid w:val="1A251034"/>
    <w:rsid w:val="1AA944D3"/>
    <w:rsid w:val="1B5C436C"/>
    <w:rsid w:val="1B91509A"/>
    <w:rsid w:val="1D9262D5"/>
    <w:rsid w:val="22250FCC"/>
    <w:rsid w:val="22293C01"/>
    <w:rsid w:val="224243ED"/>
    <w:rsid w:val="24DA1462"/>
    <w:rsid w:val="251F0377"/>
    <w:rsid w:val="25D43FBF"/>
    <w:rsid w:val="261F5D33"/>
    <w:rsid w:val="26AA16D4"/>
    <w:rsid w:val="273E7704"/>
    <w:rsid w:val="284C2F0D"/>
    <w:rsid w:val="290632D5"/>
    <w:rsid w:val="2C6E439E"/>
    <w:rsid w:val="2C8F073A"/>
    <w:rsid w:val="2CA67011"/>
    <w:rsid w:val="2DB155FE"/>
    <w:rsid w:val="2E55261B"/>
    <w:rsid w:val="2F8E58E4"/>
    <w:rsid w:val="310558E0"/>
    <w:rsid w:val="34906983"/>
    <w:rsid w:val="34A02F04"/>
    <w:rsid w:val="367D4F11"/>
    <w:rsid w:val="395C56DE"/>
    <w:rsid w:val="3A6B617C"/>
    <w:rsid w:val="3A965B44"/>
    <w:rsid w:val="3B4F3BCB"/>
    <w:rsid w:val="3D655CAD"/>
    <w:rsid w:val="3DCF123E"/>
    <w:rsid w:val="3E3103B1"/>
    <w:rsid w:val="3FFE146B"/>
    <w:rsid w:val="41971DBD"/>
    <w:rsid w:val="43CC4B30"/>
    <w:rsid w:val="44511123"/>
    <w:rsid w:val="455A3219"/>
    <w:rsid w:val="457173F8"/>
    <w:rsid w:val="46D310E0"/>
    <w:rsid w:val="47FA24B7"/>
    <w:rsid w:val="480C0CC5"/>
    <w:rsid w:val="498B2EAD"/>
    <w:rsid w:val="49C017DB"/>
    <w:rsid w:val="4A694ED7"/>
    <w:rsid w:val="4BF413EA"/>
    <w:rsid w:val="4E3022AF"/>
    <w:rsid w:val="4E6E7357"/>
    <w:rsid w:val="4F640350"/>
    <w:rsid w:val="507D710A"/>
    <w:rsid w:val="50844495"/>
    <w:rsid w:val="508670F0"/>
    <w:rsid w:val="50A873B9"/>
    <w:rsid w:val="52C84CF5"/>
    <w:rsid w:val="54361EC0"/>
    <w:rsid w:val="54E82BB7"/>
    <w:rsid w:val="55B43D13"/>
    <w:rsid w:val="562C3FA0"/>
    <w:rsid w:val="56864135"/>
    <w:rsid w:val="585573E7"/>
    <w:rsid w:val="5A334C18"/>
    <w:rsid w:val="5A994306"/>
    <w:rsid w:val="5C2974BB"/>
    <w:rsid w:val="5C4B79F0"/>
    <w:rsid w:val="5C6164F3"/>
    <w:rsid w:val="5EEF047E"/>
    <w:rsid w:val="606A2F3D"/>
    <w:rsid w:val="607B2E53"/>
    <w:rsid w:val="62BF1E50"/>
    <w:rsid w:val="63EF6D4C"/>
    <w:rsid w:val="65EF576E"/>
    <w:rsid w:val="67234BE8"/>
    <w:rsid w:val="67C37F93"/>
    <w:rsid w:val="686C39B1"/>
    <w:rsid w:val="68B72934"/>
    <w:rsid w:val="69A9737D"/>
    <w:rsid w:val="6A5B6461"/>
    <w:rsid w:val="6B9E401E"/>
    <w:rsid w:val="6C1A6998"/>
    <w:rsid w:val="711C77D0"/>
    <w:rsid w:val="73051406"/>
    <w:rsid w:val="73F71B2F"/>
    <w:rsid w:val="7524075C"/>
    <w:rsid w:val="76C64F98"/>
    <w:rsid w:val="79792DFF"/>
    <w:rsid w:val="7AB427B8"/>
    <w:rsid w:val="7ED45A9B"/>
    <w:rsid w:val="7F3F01FF"/>
    <w:rsid w:val="7F895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D60F804"/>
  <w15:docId w15:val="{C05B062F-60F6-4DA4-A7CD-8569C3085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rPr>
      <w:rFonts w:ascii="Times New Roman" w:hAnsi="Times New Roman"/>
      <w:kern w:val="0"/>
      <w:sz w:val="20"/>
      <w:szCs w:val="24"/>
      <w:lang w:val="zh-CN"/>
    </w:rPr>
  </w:style>
  <w:style w:type="paragraph" w:styleId="20">
    <w:name w:val="Body Text Indent 2"/>
    <w:basedOn w:val="a"/>
    <w:qFormat/>
    <w:pPr>
      <w:ind w:firstLine="630"/>
    </w:pPr>
    <w:rPr>
      <w:sz w:val="32"/>
      <w:szCs w:val="20"/>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uiPriority w:val="34"/>
    <w:qFormat/>
    <w:pPr>
      <w:ind w:firstLineChars="200" w:firstLine="420"/>
    </w:pPr>
  </w:style>
  <w:style w:type="paragraph" w:customStyle="1" w:styleId="p15">
    <w:name w:val="p15"/>
    <w:basedOn w:val="a"/>
    <w:qFormat/>
    <w:pPr>
      <w:widowControl/>
      <w:ind w:firstLine="420"/>
    </w:pPr>
    <w:rPr>
      <w:kern w:val="0"/>
      <w:szCs w:val="21"/>
    </w:rPr>
  </w:style>
  <w:style w:type="character" w:customStyle="1" w:styleId="a7">
    <w:name w:val="页眉 字符"/>
    <w:basedOn w:val="a0"/>
    <w:link w:val="a6"/>
    <w:qFormat/>
    <w:rPr>
      <w:rFonts w:asciiTheme="minorHAnsi" w:eastAsiaTheme="minorEastAsia" w:hAnsiTheme="minorHAnsi" w:cstheme="minorBidi"/>
      <w:kern w:val="2"/>
      <w:sz w:val="18"/>
      <w:szCs w:val="18"/>
    </w:rPr>
  </w:style>
  <w:style w:type="character" w:customStyle="1" w:styleId="a5">
    <w:name w:val="页脚 字符"/>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rsid w:val="006C3CD2"/>
    <w:pPr>
      <w:ind w:firstLineChars="200" w:firstLine="420"/>
    </w:pPr>
  </w:style>
  <w:style w:type="paragraph" w:styleId="aa">
    <w:name w:val="Revision"/>
    <w:hidden/>
    <w:uiPriority w:val="99"/>
    <w:semiHidden/>
    <w:rsid w:val="0020123E"/>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8448">
      <w:bodyDiv w:val="1"/>
      <w:marLeft w:val="0"/>
      <w:marRight w:val="0"/>
      <w:marTop w:val="0"/>
      <w:marBottom w:val="0"/>
      <w:divBdr>
        <w:top w:val="none" w:sz="0" w:space="0" w:color="auto"/>
        <w:left w:val="none" w:sz="0" w:space="0" w:color="auto"/>
        <w:bottom w:val="none" w:sz="0" w:space="0" w:color="auto"/>
        <w:right w:val="none" w:sz="0" w:space="0" w:color="auto"/>
      </w:divBdr>
    </w:div>
    <w:div w:id="49698692">
      <w:bodyDiv w:val="1"/>
      <w:marLeft w:val="0"/>
      <w:marRight w:val="0"/>
      <w:marTop w:val="0"/>
      <w:marBottom w:val="0"/>
      <w:divBdr>
        <w:top w:val="none" w:sz="0" w:space="0" w:color="auto"/>
        <w:left w:val="none" w:sz="0" w:space="0" w:color="auto"/>
        <w:bottom w:val="none" w:sz="0" w:space="0" w:color="auto"/>
        <w:right w:val="none" w:sz="0" w:space="0" w:color="auto"/>
      </w:divBdr>
    </w:div>
    <w:div w:id="71778364">
      <w:bodyDiv w:val="1"/>
      <w:marLeft w:val="0"/>
      <w:marRight w:val="0"/>
      <w:marTop w:val="0"/>
      <w:marBottom w:val="0"/>
      <w:divBdr>
        <w:top w:val="none" w:sz="0" w:space="0" w:color="auto"/>
        <w:left w:val="none" w:sz="0" w:space="0" w:color="auto"/>
        <w:bottom w:val="none" w:sz="0" w:space="0" w:color="auto"/>
        <w:right w:val="none" w:sz="0" w:space="0" w:color="auto"/>
      </w:divBdr>
    </w:div>
    <w:div w:id="92864555">
      <w:bodyDiv w:val="1"/>
      <w:marLeft w:val="0"/>
      <w:marRight w:val="0"/>
      <w:marTop w:val="0"/>
      <w:marBottom w:val="0"/>
      <w:divBdr>
        <w:top w:val="none" w:sz="0" w:space="0" w:color="auto"/>
        <w:left w:val="none" w:sz="0" w:space="0" w:color="auto"/>
        <w:bottom w:val="none" w:sz="0" w:space="0" w:color="auto"/>
        <w:right w:val="none" w:sz="0" w:space="0" w:color="auto"/>
      </w:divBdr>
    </w:div>
    <w:div w:id="151265585">
      <w:bodyDiv w:val="1"/>
      <w:marLeft w:val="0"/>
      <w:marRight w:val="0"/>
      <w:marTop w:val="0"/>
      <w:marBottom w:val="0"/>
      <w:divBdr>
        <w:top w:val="none" w:sz="0" w:space="0" w:color="auto"/>
        <w:left w:val="none" w:sz="0" w:space="0" w:color="auto"/>
        <w:bottom w:val="none" w:sz="0" w:space="0" w:color="auto"/>
        <w:right w:val="none" w:sz="0" w:space="0" w:color="auto"/>
      </w:divBdr>
    </w:div>
    <w:div w:id="455564780">
      <w:bodyDiv w:val="1"/>
      <w:marLeft w:val="0"/>
      <w:marRight w:val="0"/>
      <w:marTop w:val="0"/>
      <w:marBottom w:val="0"/>
      <w:divBdr>
        <w:top w:val="none" w:sz="0" w:space="0" w:color="auto"/>
        <w:left w:val="none" w:sz="0" w:space="0" w:color="auto"/>
        <w:bottom w:val="none" w:sz="0" w:space="0" w:color="auto"/>
        <w:right w:val="none" w:sz="0" w:space="0" w:color="auto"/>
      </w:divBdr>
    </w:div>
    <w:div w:id="575092299">
      <w:bodyDiv w:val="1"/>
      <w:marLeft w:val="0"/>
      <w:marRight w:val="0"/>
      <w:marTop w:val="0"/>
      <w:marBottom w:val="0"/>
      <w:divBdr>
        <w:top w:val="none" w:sz="0" w:space="0" w:color="auto"/>
        <w:left w:val="none" w:sz="0" w:space="0" w:color="auto"/>
        <w:bottom w:val="none" w:sz="0" w:space="0" w:color="auto"/>
        <w:right w:val="none" w:sz="0" w:space="0" w:color="auto"/>
      </w:divBdr>
    </w:div>
    <w:div w:id="594829735">
      <w:bodyDiv w:val="1"/>
      <w:marLeft w:val="0"/>
      <w:marRight w:val="0"/>
      <w:marTop w:val="0"/>
      <w:marBottom w:val="0"/>
      <w:divBdr>
        <w:top w:val="none" w:sz="0" w:space="0" w:color="auto"/>
        <w:left w:val="none" w:sz="0" w:space="0" w:color="auto"/>
        <w:bottom w:val="none" w:sz="0" w:space="0" w:color="auto"/>
        <w:right w:val="none" w:sz="0" w:space="0" w:color="auto"/>
      </w:divBdr>
    </w:div>
    <w:div w:id="644772936">
      <w:bodyDiv w:val="1"/>
      <w:marLeft w:val="0"/>
      <w:marRight w:val="0"/>
      <w:marTop w:val="0"/>
      <w:marBottom w:val="0"/>
      <w:divBdr>
        <w:top w:val="none" w:sz="0" w:space="0" w:color="auto"/>
        <w:left w:val="none" w:sz="0" w:space="0" w:color="auto"/>
        <w:bottom w:val="none" w:sz="0" w:space="0" w:color="auto"/>
        <w:right w:val="none" w:sz="0" w:space="0" w:color="auto"/>
      </w:divBdr>
    </w:div>
    <w:div w:id="648368474">
      <w:bodyDiv w:val="1"/>
      <w:marLeft w:val="0"/>
      <w:marRight w:val="0"/>
      <w:marTop w:val="0"/>
      <w:marBottom w:val="0"/>
      <w:divBdr>
        <w:top w:val="none" w:sz="0" w:space="0" w:color="auto"/>
        <w:left w:val="none" w:sz="0" w:space="0" w:color="auto"/>
        <w:bottom w:val="none" w:sz="0" w:space="0" w:color="auto"/>
        <w:right w:val="none" w:sz="0" w:space="0" w:color="auto"/>
      </w:divBdr>
    </w:div>
    <w:div w:id="659382023">
      <w:bodyDiv w:val="1"/>
      <w:marLeft w:val="0"/>
      <w:marRight w:val="0"/>
      <w:marTop w:val="0"/>
      <w:marBottom w:val="0"/>
      <w:divBdr>
        <w:top w:val="none" w:sz="0" w:space="0" w:color="auto"/>
        <w:left w:val="none" w:sz="0" w:space="0" w:color="auto"/>
        <w:bottom w:val="none" w:sz="0" w:space="0" w:color="auto"/>
        <w:right w:val="none" w:sz="0" w:space="0" w:color="auto"/>
      </w:divBdr>
    </w:div>
    <w:div w:id="681664191">
      <w:bodyDiv w:val="1"/>
      <w:marLeft w:val="0"/>
      <w:marRight w:val="0"/>
      <w:marTop w:val="0"/>
      <w:marBottom w:val="0"/>
      <w:divBdr>
        <w:top w:val="none" w:sz="0" w:space="0" w:color="auto"/>
        <w:left w:val="none" w:sz="0" w:space="0" w:color="auto"/>
        <w:bottom w:val="none" w:sz="0" w:space="0" w:color="auto"/>
        <w:right w:val="none" w:sz="0" w:space="0" w:color="auto"/>
      </w:divBdr>
    </w:div>
    <w:div w:id="712123683">
      <w:bodyDiv w:val="1"/>
      <w:marLeft w:val="0"/>
      <w:marRight w:val="0"/>
      <w:marTop w:val="0"/>
      <w:marBottom w:val="0"/>
      <w:divBdr>
        <w:top w:val="none" w:sz="0" w:space="0" w:color="auto"/>
        <w:left w:val="none" w:sz="0" w:space="0" w:color="auto"/>
        <w:bottom w:val="none" w:sz="0" w:space="0" w:color="auto"/>
        <w:right w:val="none" w:sz="0" w:space="0" w:color="auto"/>
      </w:divBdr>
    </w:div>
    <w:div w:id="713771858">
      <w:bodyDiv w:val="1"/>
      <w:marLeft w:val="0"/>
      <w:marRight w:val="0"/>
      <w:marTop w:val="0"/>
      <w:marBottom w:val="0"/>
      <w:divBdr>
        <w:top w:val="none" w:sz="0" w:space="0" w:color="auto"/>
        <w:left w:val="none" w:sz="0" w:space="0" w:color="auto"/>
        <w:bottom w:val="none" w:sz="0" w:space="0" w:color="auto"/>
        <w:right w:val="none" w:sz="0" w:space="0" w:color="auto"/>
      </w:divBdr>
    </w:div>
    <w:div w:id="753554696">
      <w:bodyDiv w:val="1"/>
      <w:marLeft w:val="0"/>
      <w:marRight w:val="0"/>
      <w:marTop w:val="0"/>
      <w:marBottom w:val="0"/>
      <w:divBdr>
        <w:top w:val="none" w:sz="0" w:space="0" w:color="auto"/>
        <w:left w:val="none" w:sz="0" w:space="0" w:color="auto"/>
        <w:bottom w:val="none" w:sz="0" w:space="0" w:color="auto"/>
        <w:right w:val="none" w:sz="0" w:space="0" w:color="auto"/>
      </w:divBdr>
    </w:div>
    <w:div w:id="847250394">
      <w:bodyDiv w:val="1"/>
      <w:marLeft w:val="0"/>
      <w:marRight w:val="0"/>
      <w:marTop w:val="0"/>
      <w:marBottom w:val="0"/>
      <w:divBdr>
        <w:top w:val="none" w:sz="0" w:space="0" w:color="auto"/>
        <w:left w:val="none" w:sz="0" w:space="0" w:color="auto"/>
        <w:bottom w:val="none" w:sz="0" w:space="0" w:color="auto"/>
        <w:right w:val="none" w:sz="0" w:space="0" w:color="auto"/>
      </w:divBdr>
    </w:div>
    <w:div w:id="951010591">
      <w:bodyDiv w:val="1"/>
      <w:marLeft w:val="0"/>
      <w:marRight w:val="0"/>
      <w:marTop w:val="0"/>
      <w:marBottom w:val="0"/>
      <w:divBdr>
        <w:top w:val="none" w:sz="0" w:space="0" w:color="auto"/>
        <w:left w:val="none" w:sz="0" w:space="0" w:color="auto"/>
        <w:bottom w:val="none" w:sz="0" w:space="0" w:color="auto"/>
        <w:right w:val="none" w:sz="0" w:space="0" w:color="auto"/>
      </w:divBdr>
    </w:div>
    <w:div w:id="1198474090">
      <w:bodyDiv w:val="1"/>
      <w:marLeft w:val="0"/>
      <w:marRight w:val="0"/>
      <w:marTop w:val="0"/>
      <w:marBottom w:val="0"/>
      <w:divBdr>
        <w:top w:val="none" w:sz="0" w:space="0" w:color="auto"/>
        <w:left w:val="none" w:sz="0" w:space="0" w:color="auto"/>
        <w:bottom w:val="none" w:sz="0" w:space="0" w:color="auto"/>
        <w:right w:val="none" w:sz="0" w:space="0" w:color="auto"/>
      </w:divBdr>
    </w:div>
    <w:div w:id="1270700664">
      <w:bodyDiv w:val="1"/>
      <w:marLeft w:val="0"/>
      <w:marRight w:val="0"/>
      <w:marTop w:val="0"/>
      <w:marBottom w:val="0"/>
      <w:divBdr>
        <w:top w:val="none" w:sz="0" w:space="0" w:color="auto"/>
        <w:left w:val="none" w:sz="0" w:space="0" w:color="auto"/>
        <w:bottom w:val="none" w:sz="0" w:space="0" w:color="auto"/>
        <w:right w:val="none" w:sz="0" w:space="0" w:color="auto"/>
      </w:divBdr>
    </w:div>
    <w:div w:id="1368987735">
      <w:bodyDiv w:val="1"/>
      <w:marLeft w:val="0"/>
      <w:marRight w:val="0"/>
      <w:marTop w:val="0"/>
      <w:marBottom w:val="0"/>
      <w:divBdr>
        <w:top w:val="none" w:sz="0" w:space="0" w:color="auto"/>
        <w:left w:val="none" w:sz="0" w:space="0" w:color="auto"/>
        <w:bottom w:val="none" w:sz="0" w:space="0" w:color="auto"/>
        <w:right w:val="none" w:sz="0" w:space="0" w:color="auto"/>
      </w:divBdr>
    </w:div>
    <w:div w:id="1446192465">
      <w:bodyDiv w:val="1"/>
      <w:marLeft w:val="0"/>
      <w:marRight w:val="0"/>
      <w:marTop w:val="0"/>
      <w:marBottom w:val="0"/>
      <w:divBdr>
        <w:top w:val="none" w:sz="0" w:space="0" w:color="auto"/>
        <w:left w:val="none" w:sz="0" w:space="0" w:color="auto"/>
        <w:bottom w:val="none" w:sz="0" w:space="0" w:color="auto"/>
        <w:right w:val="none" w:sz="0" w:space="0" w:color="auto"/>
      </w:divBdr>
    </w:div>
    <w:div w:id="1462192156">
      <w:bodyDiv w:val="1"/>
      <w:marLeft w:val="0"/>
      <w:marRight w:val="0"/>
      <w:marTop w:val="0"/>
      <w:marBottom w:val="0"/>
      <w:divBdr>
        <w:top w:val="none" w:sz="0" w:space="0" w:color="auto"/>
        <w:left w:val="none" w:sz="0" w:space="0" w:color="auto"/>
        <w:bottom w:val="none" w:sz="0" w:space="0" w:color="auto"/>
        <w:right w:val="none" w:sz="0" w:space="0" w:color="auto"/>
      </w:divBdr>
    </w:div>
    <w:div w:id="1489903948">
      <w:bodyDiv w:val="1"/>
      <w:marLeft w:val="0"/>
      <w:marRight w:val="0"/>
      <w:marTop w:val="0"/>
      <w:marBottom w:val="0"/>
      <w:divBdr>
        <w:top w:val="none" w:sz="0" w:space="0" w:color="auto"/>
        <w:left w:val="none" w:sz="0" w:space="0" w:color="auto"/>
        <w:bottom w:val="none" w:sz="0" w:space="0" w:color="auto"/>
        <w:right w:val="none" w:sz="0" w:space="0" w:color="auto"/>
      </w:divBdr>
    </w:div>
    <w:div w:id="1544555801">
      <w:bodyDiv w:val="1"/>
      <w:marLeft w:val="0"/>
      <w:marRight w:val="0"/>
      <w:marTop w:val="0"/>
      <w:marBottom w:val="0"/>
      <w:divBdr>
        <w:top w:val="none" w:sz="0" w:space="0" w:color="auto"/>
        <w:left w:val="none" w:sz="0" w:space="0" w:color="auto"/>
        <w:bottom w:val="none" w:sz="0" w:space="0" w:color="auto"/>
        <w:right w:val="none" w:sz="0" w:space="0" w:color="auto"/>
      </w:divBdr>
    </w:div>
    <w:div w:id="1650594280">
      <w:bodyDiv w:val="1"/>
      <w:marLeft w:val="0"/>
      <w:marRight w:val="0"/>
      <w:marTop w:val="0"/>
      <w:marBottom w:val="0"/>
      <w:divBdr>
        <w:top w:val="none" w:sz="0" w:space="0" w:color="auto"/>
        <w:left w:val="none" w:sz="0" w:space="0" w:color="auto"/>
        <w:bottom w:val="none" w:sz="0" w:space="0" w:color="auto"/>
        <w:right w:val="none" w:sz="0" w:space="0" w:color="auto"/>
      </w:divBdr>
    </w:div>
    <w:div w:id="1808665741">
      <w:bodyDiv w:val="1"/>
      <w:marLeft w:val="0"/>
      <w:marRight w:val="0"/>
      <w:marTop w:val="0"/>
      <w:marBottom w:val="0"/>
      <w:divBdr>
        <w:top w:val="none" w:sz="0" w:space="0" w:color="auto"/>
        <w:left w:val="none" w:sz="0" w:space="0" w:color="auto"/>
        <w:bottom w:val="none" w:sz="0" w:space="0" w:color="auto"/>
        <w:right w:val="none" w:sz="0" w:space="0" w:color="auto"/>
      </w:divBdr>
    </w:div>
    <w:div w:id="1846479521">
      <w:bodyDiv w:val="1"/>
      <w:marLeft w:val="0"/>
      <w:marRight w:val="0"/>
      <w:marTop w:val="0"/>
      <w:marBottom w:val="0"/>
      <w:divBdr>
        <w:top w:val="none" w:sz="0" w:space="0" w:color="auto"/>
        <w:left w:val="none" w:sz="0" w:space="0" w:color="auto"/>
        <w:bottom w:val="none" w:sz="0" w:space="0" w:color="auto"/>
        <w:right w:val="none" w:sz="0" w:space="0" w:color="auto"/>
      </w:divBdr>
    </w:div>
    <w:div w:id="1871140720">
      <w:bodyDiv w:val="1"/>
      <w:marLeft w:val="0"/>
      <w:marRight w:val="0"/>
      <w:marTop w:val="0"/>
      <w:marBottom w:val="0"/>
      <w:divBdr>
        <w:top w:val="none" w:sz="0" w:space="0" w:color="auto"/>
        <w:left w:val="none" w:sz="0" w:space="0" w:color="auto"/>
        <w:bottom w:val="none" w:sz="0" w:space="0" w:color="auto"/>
        <w:right w:val="none" w:sz="0" w:space="0" w:color="auto"/>
      </w:divBdr>
    </w:div>
    <w:div w:id="2020279223">
      <w:bodyDiv w:val="1"/>
      <w:marLeft w:val="0"/>
      <w:marRight w:val="0"/>
      <w:marTop w:val="0"/>
      <w:marBottom w:val="0"/>
      <w:divBdr>
        <w:top w:val="none" w:sz="0" w:space="0" w:color="auto"/>
        <w:left w:val="none" w:sz="0" w:space="0" w:color="auto"/>
        <w:bottom w:val="none" w:sz="0" w:space="0" w:color="auto"/>
        <w:right w:val="none" w:sz="0" w:space="0" w:color="auto"/>
      </w:divBdr>
    </w:div>
    <w:div w:id="2094617690">
      <w:bodyDiv w:val="1"/>
      <w:marLeft w:val="0"/>
      <w:marRight w:val="0"/>
      <w:marTop w:val="0"/>
      <w:marBottom w:val="0"/>
      <w:divBdr>
        <w:top w:val="none" w:sz="0" w:space="0" w:color="auto"/>
        <w:left w:val="none" w:sz="0" w:space="0" w:color="auto"/>
        <w:bottom w:val="none" w:sz="0" w:space="0" w:color="auto"/>
        <w:right w:val="none" w:sz="0" w:space="0" w:color="auto"/>
      </w:divBdr>
    </w:div>
    <w:div w:id="2096511518">
      <w:bodyDiv w:val="1"/>
      <w:marLeft w:val="0"/>
      <w:marRight w:val="0"/>
      <w:marTop w:val="0"/>
      <w:marBottom w:val="0"/>
      <w:divBdr>
        <w:top w:val="none" w:sz="0" w:space="0" w:color="auto"/>
        <w:left w:val="none" w:sz="0" w:space="0" w:color="auto"/>
        <w:bottom w:val="none" w:sz="0" w:space="0" w:color="auto"/>
        <w:right w:val="none" w:sz="0" w:space="0" w:color="auto"/>
      </w:divBdr>
    </w:div>
    <w:div w:id="2127313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36FC98-CF4B-4007-8D74-D219CFBA4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55</Pages>
  <Words>34823</Words>
  <Characters>6595</Characters>
  <Application>Microsoft Office Word</Application>
  <DocSecurity>0</DocSecurity>
  <Lines>54</Lines>
  <Paragraphs>82</Paragraphs>
  <ScaleCrop>false</ScaleCrop>
  <Company>Microsoft</Company>
  <LinksUpToDate>false</LinksUpToDate>
  <CharactersWithSpaces>41336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LGYY-USER</dc:creator>
  <cp:lastModifiedBy>tt</cp:lastModifiedBy>
  <cp:revision>3</cp:revision>
  <dcterms:created xsi:type="dcterms:W3CDTF">2025-05-20T10:12:00Z</dcterms:created>
  <dcterms:modified xsi:type="dcterms:W3CDTF">2025-05-21T00:30:00Z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y fmtid="{D5CDD505-2E9C-101B-9397-08002B2CF9AE}" pid="3" name="ICV">
    <vt:lpwstr>0CA4CABB48BE42DD83AF32BB491F5B6B_13</vt:lpwstr>
  </property>
  <property fmtid="{D5CDD505-2E9C-101B-9397-08002B2CF9AE}" pid="4" name="KSOTemplateDocerSaveRecord">
    <vt:lpwstr>eyJoZGlkIjoiODA3YThjZWQ3MzY3OTNiZDM4NTM1M2NiZjM3OGE5NGEiLCJ1c2VySWQiOiI0MzgxMTg3MjcifQ==</vt:lpwstr>
  </property>
</Properties>
</file>