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line="240" w:lineRule="auto"/>
        <w:ind w:firstLine="0"/>
        <w:textAlignment w:val="auto"/>
        <w:rPr>
          <w:rFonts w:hint="eastAsia"/>
        </w:rPr>
      </w:pPr>
      <w:r>
        <w:rPr>
          <w:spacing w:val="-3"/>
        </w:rPr>
        <w:t>彩色多普勒超声诊断仪技术规格及要求</w:t>
      </w: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tabs>
          <w:tab w:val="left" w:pos="524"/>
        </w:tabs>
        <w:kinsoku/>
        <w:wordWrap/>
        <w:overflowPunct/>
        <w:topLinePunct w:val="0"/>
        <w:bidi w:val="0"/>
        <w:adjustRightInd/>
        <w:snapToGrid/>
        <w:spacing w:before="0" w:line="240" w:lineRule="auto"/>
        <w:ind w:firstLine="0"/>
        <w:jc w:val="both"/>
        <w:textAlignment w:val="auto"/>
        <w:rPr>
          <w:rFonts w:hint="eastAsia"/>
          <w:sz w:val="21"/>
        </w:rPr>
      </w:pPr>
      <w:bookmarkStart w:id="0" w:name="1设备名称：全数字高档彩色多普勒超声诊断仪"/>
      <w:bookmarkEnd w:id="0"/>
    </w:p>
    <w:p>
      <w:pPr>
        <w:pStyle w:val="9"/>
        <w:keepNext w:val="0"/>
        <w:keepLines w:val="0"/>
        <w:pageBreakBefore w:val="0"/>
        <w:numPr>
          <w:ilvl w:val="0"/>
          <w:numId w:val="1"/>
        </w:numPr>
        <w:tabs>
          <w:tab w:val="left" w:pos="524"/>
        </w:tabs>
        <w:kinsoku/>
        <w:wordWrap/>
        <w:overflowPunct/>
        <w:topLinePunct w:val="0"/>
        <w:bidi w:val="0"/>
        <w:adjustRightInd/>
        <w:snapToGrid/>
        <w:spacing w:before="0" w:line="240" w:lineRule="auto"/>
        <w:ind w:right="312" w:firstLine="0"/>
        <w:jc w:val="both"/>
        <w:textAlignment w:val="auto"/>
        <w:rPr>
          <w:rFonts w:hint="eastAsia"/>
          <w:sz w:val="21"/>
        </w:rPr>
      </w:pPr>
      <w:bookmarkStart w:id="1" w:name="2用途说明：主要用于腹部、产科、妇科、心脏、小器官、泌尿科、血管、儿科、神经、急"/>
      <w:bookmarkEnd w:id="1"/>
      <w:r>
        <w:rPr>
          <w:b/>
          <w:spacing w:val="-2"/>
          <w:sz w:val="21"/>
        </w:rPr>
        <w:t>用途说明</w:t>
      </w:r>
      <w:r>
        <w:rPr>
          <w:spacing w:val="-2"/>
          <w:sz w:val="21"/>
        </w:rPr>
        <w:t>：主要用于腹部、产科、妇科、心脏、小器官、泌尿科、血管、儿科、神经、急重症等方面的临床诊断和科研教学工作，具有世界先进水平，具备持续升级能力，能满足开展新的临床应用需求。</w:t>
      </w:r>
    </w:p>
    <w:p>
      <w:pPr>
        <w:pStyle w:val="2"/>
        <w:keepNext w:val="0"/>
        <w:keepLines w:val="0"/>
        <w:pageBreakBefore w:val="0"/>
        <w:numPr>
          <w:ilvl w:val="0"/>
          <w:numId w:val="1"/>
        </w:numPr>
        <w:tabs>
          <w:tab w:val="left" w:pos="524"/>
        </w:tabs>
        <w:kinsoku/>
        <w:wordWrap/>
        <w:overflowPunct/>
        <w:topLinePunct w:val="0"/>
        <w:bidi w:val="0"/>
        <w:adjustRightInd/>
        <w:snapToGrid/>
        <w:spacing w:line="240" w:lineRule="auto"/>
        <w:ind w:firstLine="0"/>
        <w:jc w:val="both"/>
        <w:textAlignment w:val="auto"/>
        <w:rPr>
          <w:rFonts w:hint="eastAsia"/>
          <w:b w:val="0"/>
        </w:rPr>
      </w:pPr>
      <w:bookmarkStart w:id="2" w:name="3具有用户现场升级能力，可满足将来临床应用扩展需求"/>
      <w:bookmarkEnd w:id="2"/>
      <w:bookmarkStart w:id="3" w:name="4系统技术规格及概述："/>
      <w:bookmarkEnd w:id="3"/>
      <w:r>
        <w:rPr>
          <w:spacing w:val="-2"/>
        </w:rPr>
        <w:t>系统技术规格及概述</w:t>
      </w:r>
      <w:r>
        <w:rPr>
          <w:b w:val="0"/>
          <w:spacing w:val="-10"/>
        </w:rPr>
        <w:t>：</w:t>
      </w:r>
    </w:p>
    <w:p>
      <w:pPr>
        <w:pStyle w:val="9"/>
        <w:keepNext w:val="0"/>
        <w:keepLines w:val="0"/>
        <w:pageBreakBefore w:val="0"/>
        <w:numPr>
          <w:ilvl w:val="1"/>
          <w:numId w:val="1"/>
        </w:numPr>
        <w:tabs>
          <w:tab w:val="left" w:pos="1091"/>
        </w:tabs>
        <w:kinsoku/>
        <w:wordWrap/>
        <w:overflowPunct/>
        <w:topLinePunct w:val="0"/>
        <w:bidi w:val="0"/>
        <w:adjustRightInd/>
        <w:snapToGrid/>
        <w:spacing w:before="0" w:line="240" w:lineRule="auto"/>
        <w:ind w:firstLine="0"/>
        <w:textAlignment w:val="auto"/>
        <w:rPr>
          <w:rFonts w:hint="eastAsia"/>
          <w:b/>
          <w:sz w:val="21"/>
        </w:rPr>
      </w:pPr>
      <w:bookmarkStart w:id="4" w:name="4.1主机成像系统"/>
      <w:bookmarkEnd w:id="4"/>
      <w:r>
        <w:rPr>
          <w:b/>
          <w:spacing w:val="-4"/>
          <w:sz w:val="21"/>
        </w:rPr>
        <w:t>主机成像系统</w:t>
      </w:r>
    </w:p>
    <w:p>
      <w:pPr>
        <w:pStyle w:val="9"/>
        <w:keepNext w:val="0"/>
        <w:keepLines w:val="0"/>
        <w:pageBreakBefore w:val="0"/>
        <w:numPr>
          <w:ilvl w:val="2"/>
          <w:numId w:val="1"/>
        </w:numPr>
        <w:tabs>
          <w:tab w:val="left" w:pos="1515"/>
          <w:tab w:val="left" w:pos="1518"/>
        </w:tabs>
        <w:kinsoku/>
        <w:wordWrap/>
        <w:overflowPunct/>
        <w:topLinePunct w:val="0"/>
        <w:bidi w:val="0"/>
        <w:adjustRightInd/>
        <w:snapToGrid/>
        <w:spacing w:before="0" w:line="240" w:lineRule="auto"/>
        <w:ind w:right="355" w:firstLine="0"/>
        <w:textAlignment w:val="auto"/>
        <w:rPr>
          <w:rFonts w:hint="eastAsia"/>
          <w:sz w:val="21"/>
        </w:rPr>
      </w:pPr>
      <w:r>
        <w:rPr>
          <w:sz w:val="21"/>
        </w:rPr>
        <w:t>高分辨率液晶显示器≥23.5</w:t>
      </w:r>
      <w:r>
        <w:rPr>
          <w:spacing w:val="-2"/>
          <w:sz w:val="21"/>
        </w:rPr>
        <w:t xml:space="preserve"> 英寸, 分辨率 </w:t>
      </w:r>
      <w:r>
        <w:rPr>
          <w:sz w:val="21"/>
        </w:rPr>
        <w:t>1920×1080，可上下左右任意旋转，可</w:t>
      </w:r>
      <w:r>
        <w:rPr>
          <w:spacing w:val="-2"/>
          <w:sz w:val="21"/>
        </w:rPr>
        <w:t>前后折叠。</w:t>
      </w:r>
    </w:p>
    <w:p>
      <w:pPr>
        <w:pStyle w:val="9"/>
        <w:keepNext w:val="0"/>
        <w:keepLines w:val="0"/>
        <w:pageBreakBefore w:val="0"/>
        <w:numPr>
          <w:ilvl w:val="2"/>
          <w:numId w:val="1"/>
        </w:numPr>
        <w:tabs>
          <w:tab w:val="left" w:pos="1515"/>
        </w:tabs>
        <w:kinsoku/>
        <w:wordWrap/>
        <w:overflowPunct/>
        <w:topLinePunct w:val="0"/>
        <w:bidi w:val="0"/>
        <w:adjustRightInd/>
        <w:snapToGrid/>
        <w:spacing w:before="0" w:line="240" w:lineRule="auto"/>
        <w:ind w:left="1515" w:firstLine="0"/>
        <w:textAlignment w:val="auto"/>
        <w:rPr>
          <w:rFonts w:hint="eastAsia"/>
          <w:sz w:val="21"/>
        </w:rPr>
      </w:pPr>
      <w:r>
        <w:rPr>
          <w:spacing w:val="-2"/>
          <w:sz w:val="21"/>
        </w:rPr>
        <w:t>操作面板具备液晶触摸屏≥15</w:t>
      </w:r>
      <w:r>
        <w:rPr>
          <w:spacing w:val="-6"/>
          <w:sz w:val="21"/>
        </w:rPr>
        <w:t xml:space="preserve"> 英寸。</w:t>
      </w:r>
    </w:p>
    <w:p>
      <w:pPr>
        <w:pStyle w:val="9"/>
        <w:keepNext w:val="0"/>
        <w:keepLines w:val="0"/>
        <w:pageBreakBefore w:val="0"/>
        <w:numPr>
          <w:ilvl w:val="2"/>
          <w:numId w:val="1"/>
        </w:numPr>
        <w:tabs>
          <w:tab w:val="left" w:pos="1515"/>
        </w:tabs>
        <w:kinsoku/>
        <w:wordWrap/>
        <w:overflowPunct/>
        <w:topLinePunct w:val="0"/>
        <w:bidi w:val="0"/>
        <w:adjustRightInd/>
        <w:snapToGrid/>
        <w:spacing w:before="0" w:line="240" w:lineRule="auto"/>
        <w:ind w:left="1515" w:firstLine="0"/>
        <w:textAlignment w:val="auto"/>
        <w:rPr>
          <w:rFonts w:hint="eastAsia"/>
          <w:sz w:val="21"/>
        </w:rPr>
      </w:pPr>
      <w:r>
        <w:rPr>
          <w:spacing w:val="-3"/>
          <w:sz w:val="21"/>
        </w:rPr>
        <w:t>控制面板全空间悬浮式调节，可同时旋转和升降，前后拉升。</w:t>
      </w:r>
    </w:p>
    <w:p>
      <w:pPr>
        <w:pStyle w:val="9"/>
        <w:keepNext w:val="0"/>
        <w:keepLines w:val="0"/>
        <w:pageBreakBefore w:val="0"/>
        <w:numPr>
          <w:ilvl w:val="2"/>
          <w:numId w:val="1"/>
        </w:numPr>
        <w:tabs>
          <w:tab w:val="left" w:pos="1515"/>
        </w:tabs>
        <w:kinsoku/>
        <w:wordWrap/>
        <w:overflowPunct/>
        <w:topLinePunct w:val="0"/>
        <w:bidi w:val="0"/>
        <w:adjustRightInd/>
        <w:snapToGrid/>
        <w:spacing w:before="0" w:line="240" w:lineRule="auto"/>
        <w:ind w:left="1515" w:firstLine="0"/>
        <w:textAlignment w:val="auto"/>
        <w:rPr>
          <w:rFonts w:hint="eastAsia"/>
          <w:sz w:val="21"/>
        </w:rPr>
      </w:pPr>
      <w:r>
        <w:rPr>
          <w:spacing w:val="-2"/>
          <w:sz w:val="21"/>
        </w:rPr>
        <w:t>控制面板上可自定义按键≥10</w:t>
      </w:r>
      <w:r>
        <w:rPr>
          <w:spacing w:val="-3"/>
          <w:sz w:val="21"/>
        </w:rPr>
        <w:t xml:space="preserve"> 个，按键上可直接显示自定义的功能名称。</w:t>
      </w:r>
    </w:p>
    <w:p>
      <w:pPr>
        <w:pStyle w:val="9"/>
        <w:keepNext w:val="0"/>
        <w:keepLines w:val="0"/>
        <w:pageBreakBefore w:val="0"/>
        <w:numPr>
          <w:ilvl w:val="2"/>
          <w:numId w:val="1"/>
        </w:numPr>
        <w:tabs>
          <w:tab w:val="left" w:pos="1515"/>
        </w:tabs>
        <w:kinsoku/>
        <w:wordWrap/>
        <w:overflowPunct/>
        <w:topLinePunct w:val="0"/>
        <w:bidi w:val="0"/>
        <w:adjustRightInd/>
        <w:snapToGrid/>
        <w:spacing w:before="0" w:line="240" w:lineRule="auto"/>
        <w:ind w:left="1515" w:firstLine="0"/>
        <w:textAlignment w:val="auto"/>
        <w:rPr>
          <w:rFonts w:hint="eastAsia"/>
          <w:sz w:val="21"/>
        </w:rPr>
      </w:pPr>
      <w:r>
        <w:rPr>
          <w:spacing w:val="-3"/>
          <w:sz w:val="21"/>
        </w:rPr>
        <w:t>内有一体化超声工作站。</w:t>
      </w:r>
    </w:p>
    <w:p>
      <w:pPr>
        <w:pStyle w:val="9"/>
        <w:keepNext w:val="0"/>
        <w:keepLines w:val="0"/>
        <w:pageBreakBefore w:val="0"/>
        <w:numPr>
          <w:ilvl w:val="2"/>
          <w:numId w:val="1"/>
        </w:numPr>
        <w:tabs>
          <w:tab w:val="left" w:pos="1515"/>
          <w:tab w:val="left" w:pos="1518"/>
        </w:tabs>
        <w:kinsoku/>
        <w:wordWrap/>
        <w:overflowPunct/>
        <w:topLinePunct w:val="0"/>
        <w:bidi w:val="0"/>
        <w:adjustRightInd/>
        <w:snapToGrid/>
        <w:spacing w:before="0" w:line="240" w:lineRule="auto"/>
        <w:ind w:right="319" w:firstLine="0"/>
        <w:textAlignment w:val="auto"/>
        <w:rPr>
          <w:rFonts w:hint="eastAsia"/>
          <w:sz w:val="21"/>
        </w:rPr>
      </w:pPr>
      <w:r>
        <w:rPr>
          <w:spacing w:val="-2"/>
          <w:sz w:val="21"/>
        </w:rPr>
        <w:t>连接其他品牌超声工作站，通过控制面板上的按键可直接存储静态/动态超声图像到</w:t>
      </w:r>
      <w:r>
        <w:rPr>
          <w:spacing w:val="-4"/>
          <w:sz w:val="21"/>
        </w:rPr>
        <w:t>工作站。</w:t>
      </w:r>
    </w:p>
    <w:p>
      <w:pPr>
        <w:pStyle w:val="9"/>
        <w:keepNext w:val="0"/>
        <w:keepLines w:val="0"/>
        <w:pageBreakBefore w:val="0"/>
        <w:numPr>
          <w:ilvl w:val="2"/>
          <w:numId w:val="1"/>
        </w:numPr>
        <w:tabs>
          <w:tab w:val="left" w:pos="1515"/>
        </w:tabs>
        <w:kinsoku/>
        <w:wordWrap/>
        <w:overflowPunct/>
        <w:topLinePunct w:val="0"/>
        <w:bidi w:val="0"/>
        <w:adjustRightInd/>
        <w:snapToGrid/>
        <w:spacing w:before="0" w:line="240" w:lineRule="auto"/>
        <w:ind w:left="1515" w:firstLine="0"/>
        <w:textAlignment w:val="auto"/>
        <w:rPr>
          <w:rFonts w:hint="eastAsia"/>
          <w:sz w:val="21"/>
        </w:rPr>
      </w:pPr>
      <w:r>
        <w:rPr>
          <w:spacing w:val="-2"/>
          <w:sz w:val="21"/>
        </w:rPr>
        <w:t>内置数字录像机可用于教学，存储时间≥60</w:t>
      </w:r>
      <w:r>
        <w:rPr>
          <w:spacing w:val="-5"/>
          <w:sz w:val="21"/>
        </w:rPr>
        <w:t xml:space="preserve"> 分钟。</w:t>
      </w:r>
    </w:p>
    <w:p>
      <w:pPr>
        <w:pStyle w:val="9"/>
        <w:keepNext w:val="0"/>
        <w:keepLines w:val="0"/>
        <w:pageBreakBefore w:val="0"/>
        <w:numPr>
          <w:ilvl w:val="2"/>
          <w:numId w:val="1"/>
        </w:numPr>
        <w:tabs>
          <w:tab w:val="left" w:pos="1515"/>
        </w:tabs>
        <w:kinsoku/>
        <w:wordWrap/>
        <w:overflowPunct/>
        <w:topLinePunct w:val="0"/>
        <w:bidi w:val="0"/>
        <w:adjustRightInd/>
        <w:snapToGrid/>
        <w:spacing w:before="0" w:line="240" w:lineRule="auto"/>
        <w:ind w:left="1515" w:firstLine="0"/>
        <w:textAlignment w:val="auto"/>
        <w:rPr>
          <w:rFonts w:hint="eastAsia"/>
          <w:spacing w:val="-3"/>
          <w:sz w:val="21"/>
        </w:rPr>
      </w:pPr>
      <w:r>
        <w:rPr>
          <w:spacing w:val="-3"/>
          <w:sz w:val="21"/>
        </w:rPr>
        <w:t>主机操作面板一体化耦合剂加热装置，耦合剂温度</w:t>
      </w:r>
      <w:r>
        <w:rPr>
          <w:rFonts w:hint="eastAsia"/>
          <w:spacing w:val="-3"/>
          <w:sz w:val="21"/>
          <w:lang w:val="en-US" w:eastAsia="zh-CN"/>
        </w:rPr>
        <w:t>具备至少</w:t>
      </w:r>
      <w:r>
        <w:rPr>
          <w:spacing w:val="-3"/>
          <w:sz w:val="21"/>
        </w:rPr>
        <w:t>三挡可调</w:t>
      </w:r>
      <w:r>
        <w:rPr>
          <w:rFonts w:hint="eastAsia"/>
          <w:spacing w:val="-3"/>
          <w:sz w:val="21"/>
          <w:lang w:val="en-US" w:eastAsia="zh-CN"/>
        </w:rPr>
        <w:t>功能</w:t>
      </w:r>
      <w:r>
        <w:rPr>
          <w:spacing w:val="-3"/>
          <w:sz w:val="21"/>
        </w:rPr>
        <w:t>；</w:t>
      </w:r>
    </w:p>
    <w:p>
      <w:pPr>
        <w:pStyle w:val="9"/>
        <w:keepNext w:val="0"/>
        <w:keepLines w:val="0"/>
        <w:pageBreakBefore w:val="0"/>
        <w:numPr>
          <w:ilvl w:val="2"/>
          <w:numId w:val="1"/>
        </w:numPr>
        <w:tabs>
          <w:tab w:val="left" w:pos="1515"/>
        </w:tabs>
        <w:kinsoku/>
        <w:wordWrap/>
        <w:overflowPunct/>
        <w:topLinePunct w:val="0"/>
        <w:bidi w:val="0"/>
        <w:adjustRightInd/>
        <w:snapToGrid/>
        <w:spacing w:before="0" w:line="240" w:lineRule="auto"/>
        <w:ind w:left="1515" w:firstLine="0"/>
        <w:textAlignment w:val="auto"/>
        <w:rPr>
          <w:rFonts w:hint="eastAsia"/>
          <w:spacing w:val="-3"/>
          <w:sz w:val="21"/>
        </w:rPr>
      </w:pPr>
      <w:r>
        <w:rPr>
          <w:spacing w:val="-3"/>
          <w:sz w:val="21"/>
        </w:rPr>
        <w:t>探头接口≥5 个，全激活、相互通用</w:t>
      </w:r>
    </w:p>
    <w:p>
      <w:pPr>
        <w:pStyle w:val="9"/>
        <w:keepNext w:val="0"/>
        <w:keepLines w:val="0"/>
        <w:pageBreakBefore w:val="0"/>
        <w:numPr>
          <w:ilvl w:val="2"/>
          <w:numId w:val="1"/>
        </w:numPr>
        <w:tabs>
          <w:tab w:val="left" w:pos="1779"/>
        </w:tabs>
        <w:kinsoku/>
        <w:wordWrap/>
        <w:overflowPunct/>
        <w:topLinePunct w:val="0"/>
        <w:bidi w:val="0"/>
        <w:adjustRightInd/>
        <w:snapToGrid/>
        <w:spacing w:before="0" w:line="240" w:lineRule="auto"/>
        <w:ind w:left="1779" w:firstLine="0"/>
        <w:textAlignment w:val="auto"/>
        <w:rPr>
          <w:rFonts w:hint="eastAsia"/>
          <w:sz w:val="21"/>
        </w:rPr>
      </w:pPr>
      <w:r>
        <w:rPr>
          <w:spacing w:val="-2"/>
          <w:sz w:val="21"/>
        </w:rPr>
        <w:t>数字化全程动态聚焦，数字化可变孔径及动态变迹，A/D≥12</w:t>
      </w:r>
      <w:r>
        <w:rPr>
          <w:spacing w:val="12"/>
          <w:sz w:val="21"/>
        </w:rPr>
        <w:t xml:space="preserve"> </w:t>
      </w:r>
      <w:r>
        <w:rPr>
          <w:spacing w:val="-5"/>
          <w:sz w:val="21"/>
        </w:rPr>
        <w:t>bit</w:t>
      </w:r>
    </w:p>
    <w:p>
      <w:pPr>
        <w:pStyle w:val="9"/>
        <w:keepNext w:val="0"/>
        <w:keepLines w:val="0"/>
        <w:pageBreakBefore w:val="0"/>
        <w:numPr>
          <w:ilvl w:val="2"/>
          <w:numId w:val="1"/>
        </w:numPr>
        <w:tabs>
          <w:tab w:val="left" w:pos="1779"/>
        </w:tabs>
        <w:kinsoku/>
        <w:wordWrap/>
        <w:overflowPunct/>
        <w:topLinePunct w:val="0"/>
        <w:bidi w:val="0"/>
        <w:adjustRightInd/>
        <w:snapToGrid/>
        <w:spacing w:before="0" w:line="240" w:lineRule="auto"/>
        <w:ind w:left="1779" w:firstLine="0"/>
        <w:textAlignment w:val="auto"/>
        <w:rPr>
          <w:rFonts w:hint="eastAsia"/>
          <w:sz w:val="21"/>
        </w:rPr>
      </w:pPr>
      <w:r>
        <w:rPr>
          <w:spacing w:val="-4"/>
          <w:sz w:val="21"/>
        </w:rPr>
        <w:t>多倍信号并行处理</w:t>
      </w:r>
    </w:p>
    <w:p>
      <w:pPr>
        <w:pStyle w:val="9"/>
        <w:keepNext w:val="0"/>
        <w:keepLines w:val="0"/>
        <w:pageBreakBefore w:val="0"/>
        <w:numPr>
          <w:ilvl w:val="2"/>
          <w:numId w:val="1"/>
        </w:numPr>
        <w:tabs>
          <w:tab w:val="left" w:pos="1779"/>
        </w:tabs>
        <w:kinsoku/>
        <w:wordWrap/>
        <w:overflowPunct/>
        <w:topLinePunct w:val="0"/>
        <w:bidi w:val="0"/>
        <w:adjustRightInd/>
        <w:snapToGrid/>
        <w:spacing w:before="0" w:line="240" w:lineRule="auto"/>
        <w:ind w:left="1779" w:firstLine="0"/>
        <w:textAlignment w:val="auto"/>
        <w:rPr>
          <w:rFonts w:hint="eastAsia"/>
          <w:sz w:val="21"/>
        </w:rPr>
      </w:pPr>
      <w:r>
        <w:rPr>
          <w:spacing w:val="-3"/>
          <w:sz w:val="21"/>
        </w:rPr>
        <w:t xml:space="preserve">数字化二维灰阶成像及 </w:t>
      </w:r>
      <w:r>
        <w:rPr>
          <w:spacing w:val="-2"/>
          <w:sz w:val="21"/>
        </w:rPr>
        <w:t>M</w:t>
      </w:r>
      <w:r>
        <w:rPr>
          <w:spacing w:val="-6"/>
          <w:sz w:val="21"/>
        </w:rPr>
        <w:t xml:space="preserve"> 型显像单元；</w:t>
      </w:r>
    </w:p>
    <w:p>
      <w:pPr>
        <w:pStyle w:val="9"/>
        <w:keepNext w:val="0"/>
        <w:keepLines w:val="0"/>
        <w:pageBreakBefore w:val="0"/>
        <w:numPr>
          <w:ilvl w:val="2"/>
          <w:numId w:val="1"/>
        </w:numPr>
        <w:tabs>
          <w:tab w:val="left" w:pos="1779"/>
        </w:tabs>
        <w:kinsoku/>
        <w:wordWrap/>
        <w:overflowPunct/>
        <w:topLinePunct w:val="0"/>
        <w:bidi w:val="0"/>
        <w:adjustRightInd/>
        <w:snapToGrid/>
        <w:spacing w:before="0" w:line="240" w:lineRule="auto"/>
        <w:ind w:left="1779" w:firstLine="0"/>
        <w:textAlignment w:val="auto"/>
        <w:rPr>
          <w:rFonts w:hint="eastAsia"/>
          <w:sz w:val="21"/>
        </w:rPr>
      </w:pPr>
      <w:r>
        <w:rPr>
          <w:spacing w:val="-3"/>
          <w:sz w:val="21"/>
        </w:rPr>
        <w:t>彩色多普勒成像技术；</w:t>
      </w:r>
    </w:p>
    <w:p>
      <w:pPr>
        <w:pStyle w:val="9"/>
        <w:keepNext w:val="0"/>
        <w:keepLines w:val="0"/>
        <w:pageBreakBefore w:val="0"/>
        <w:numPr>
          <w:ilvl w:val="2"/>
          <w:numId w:val="1"/>
        </w:numPr>
        <w:tabs>
          <w:tab w:val="left" w:pos="1779"/>
        </w:tabs>
        <w:kinsoku/>
        <w:wordWrap/>
        <w:overflowPunct/>
        <w:topLinePunct w:val="0"/>
        <w:bidi w:val="0"/>
        <w:adjustRightInd/>
        <w:snapToGrid/>
        <w:spacing w:before="0" w:line="240" w:lineRule="auto"/>
        <w:ind w:left="1779" w:firstLine="0"/>
        <w:textAlignment w:val="auto"/>
        <w:rPr>
          <w:rFonts w:hint="eastAsia"/>
          <w:sz w:val="21"/>
        </w:rPr>
      </w:pPr>
      <w:r>
        <w:rPr>
          <w:spacing w:val="-3"/>
          <w:sz w:val="21"/>
        </w:rPr>
        <w:t>彩色多普勒能量图技术；</w:t>
      </w:r>
    </w:p>
    <w:p>
      <w:pPr>
        <w:pStyle w:val="9"/>
        <w:keepNext w:val="0"/>
        <w:keepLines w:val="0"/>
        <w:pageBreakBefore w:val="0"/>
        <w:numPr>
          <w:ilvl w:val="2"/>
          <w:numId w:val="1"/>
        </w:numPr>
        <w:tabs>
          <w:tab w:val="left" w:pos="1779"/>
        </w:tabs>
        <w:kinsoku/>
        <w:wordWrap/>
        <w:overflowPunct/>
        <w:topLinePunct w:val="0"/>
        <w:bidi w:val="0"/>
        <w:adjustRightInd/>
        <w:snapToGrid/>
        <w:spacing w:before="0" w:line="240" w:lineRule="auto"/>
        <w:ind w:left="1779" w:firstLine="0"/>
        <w:textAlignment w:val="auto"/>
        <w:rPr>
          <w:rFonts w:hint="eastAsia"/>
          <w:sz w:val="21"/>
        </w:rPr>
      </w:pPr>
      <w:r>
        <w:rPr>
          <w:spacing w:val="-4"/>
          <w:sz w:val="21"/>
        </w:rPr>
        <w:t>方向性能量图技术</w:t>
      </w:r>
    </w:p>
    <w:p>
      <w:pPr>
        <w:pStyle w:val="9"/>
        <w:keepNext w:val="0"/>
        <w:keepLines w:val="0"/>
        <w:pageBreakBefore w:val="0"/>
        <w:numPr>
          <w:ilvl w:val="2"/>
          <w:numId w:val="1"/>
        </w:numPr>
        <w:tabs>
          <w:tab w:val="left" w:pos="1518"/>
          <w:tab w:val="left" w:pos="1779"/>
        </w:tabs>
        <w:kinsoku/>
        <w:wordWrap/>
        <w:overflowPunct/>
        <w:topLinePunct w:val="0"/>
        <w:bidi w:val="0"/>
        <w:adjustRightInd/>
        <w:snapToGrid/>
        <w:spacing w:before="0" w:line="240" w:lineRule="auto"/>
        <w:ind w:right="314" w:firstLine="0"/>
        <w:textAlignment w:val="auto"/>
        <w:rPr>
          <w:rFonts w:hint="eastAsia"/>
          <w:sz w:val="21"/>
        </w:rPr>
      </w:pPr>
      <w:r>
        <w:rPr>
          <w:spacing w:val="-3"/>
          <w:sz w:val="21"/>
        </w:rPr>
        <w:t xml:space="preserve">解剖 </w:t>
      </w:r>
      <w:r>
        <w:rPr>
          <w:sz w:val="21"/>
        </w:rPr>
        <w:t>M</w:t>
      </w:r>
      <w:r>
        <w:rPr>
          <w:spacing w:val="-4"/>
          <w:sz w:val="21"/>
        </w:rPr>
        <w:t xml:space="preserve"> 型技术,可 </w:t>
      </w:r>
      <w:r>
        <w:rPr>
          <w:sz w:val="21"/>
        </w:rPr>
        <w:t>360</w:t>
      </w:r>
      <w:r>
        <w:rPr>
          <w:spacing w:val="-9"/>
          <w:sz w:val="21"/>
        </w:rPr>
        <w:t xml:space="preserve"> 度任意旋转，可在实时和冻结的二维图像上获取解剖 </w:t>
      </w:r>
      <w:r>
        <w:rPr>
          <w:sz w:val="21"/>
        </w:rPr>
        <w:t>M</w:t>
      </w:r>
      <w:r>
        <w:rPr>
          <w:spacing w:val="-4"/>
          <w:sz w:val="21"/>
        </w:rPr>
        <w:t xml:space="preserve"> 图像</w:t>
      </w:r>
      <w:r>
        <w:rPr>
          <w:spacing w:val="-10"/>
          <w:sz w:val="21"/>
        </w:rPr>
        <w:t>。</w:t>
      </w:r>
    </w:p>
    <w:p>
      <w:pPr>
        <w:pStyle w:val="9"/>
        <w:keepNext w:val="0"/>
        <w:keepLines w:val="0"/>
        <w:pageBreakBefore w:val="0"/>
        <w:numPr>
          <w:ilvl w:val="2"/>
          <w:numId w:val="1"/>
        </w:numPr>
        <w:tabs>
          <w:tab w:val="left" w:pos="1779"/>
        </w:tabs>
        <w:kinsoku/>
        <w:wordWrap/>
        <w:overflowPunct/>
        <w:topLinePunct w:val="0"/>
        <w:bidi w:val="0"/>
        <w:adjustRightInd/>
        <w:snapToGrid/>
        <w:spacing w:before="0" w:line="240" w:lineRule="auto"/>
        <w:ind w:left="1779" w:firstLine="0"/>
        <w:textAlignment w:val="auto"/>
        <w:rPr>
          <w:rFonts w:hint="eastAsia"/>
          <w:sz w:val="21"/>
        </w:rPr>
      </w:pPr>
      <w:r>
        <w:rPr>
          <w:spacing w:val="1"/>
          <w:sz w:val="21"/>
        </w:rPr>
        <w:t xml:space="preserve">数字化频谱多普勒显示和分析单元 (包括 </w:t>
      </w:r>
      <w:r>
        <w:rPr>
          <w:sz w:val="21"/>
        </w:rPr>
        <w:t>PW</w:t>
      </w:r>
      <w:r>
        <w:rPr>
          <w:spacing w:val="18"/>
          <w:sz w:val="21"/>
        </w:rPr>
        <w:t xml:space="preserve"> 、</w:t>
      </w:r>
      <w:r>
        <w:rPr>
          <w:sz w:val="21"/>
        </w:rPr>
        <w:t>CW</w:t>
      </w:r>
      <w:r>
        <w:rPr>
          <w:spacing w:val="6"/>
          <w:sz w:val="21"/>
        </w:rPr>
        <w:t xml:space="preserve"> 和 </w:t>
      </w:r>
      <w:r>
        <w:rPr>
          <w:spacing w:val="-2"/>
          <w:sz w:val="21"/>
        </w:rPr>
        <w:t>HPRF)</w:t>
      </w:r>
    </w:p>
    <w:p>
      <w:pPr>
        <w:pStyle w:val="9"/>
        <w:keepNext w:val="0"/>
        <w:keepLines w:val="0"/>
        <w:pageBreakBefore w:val="0"/>
        <w:numPr>
          <w:ilvl w:val="2"/>
          <w:numId w:val="1"/>
        </w:numPr>
        <w:tabs>
          <w:tab w:val="left" w:pos="1779"/>
        </w:tabs>
        <w:kinsoku/>
        <w:wordWrap/>
        <w:overflowPunct/>
        <w:topLinePunct w:val="0"/>
        <w:bidi w:val="0"/>
        <w:adjustRightInd/>
        <w:snapToGrid/>
        <w:spacing w:before="0" w:line="240" w:lineRule="auto"/>
        <w:ind w:left="1779" w:firstLine="0"/>
        <w:textAlignment w:val="auto"/>
        <w:rPr>
          <w:rFonts w:hint="eastAsia"/>
          <w:sz w:val="21"/>
        </w:rPr>
      </w:pPr>
      <w:r>
        <w:rPr>
          <w:spacing w:val="-3"/>
          <w:sz w:val="21"/>
        </w:rPr>
        <w:t>斑点噪声抑制成像，在二维图像，造影成像模式及三维成像下可支持；</w:t>
      </w:r>
    </w:p>
    <w:p>
      <w:pPr>
        <w:pStyle w:val="9"/>
        <w:keepNext w:val="0"/>
        <w:keepLines w:val="0"/>
        <w:pageBreakBefore w:val="0"/>
        <w:numPr>
          <w:ilvl w:val="2"/>
          <w:numId w:val="1"/>
        </w:numPr>
        <w:tabs>
          <w:tab w:val="left" w:pos="1518"/>
          <w:tab w:val="left" w:pos="1779"/>
        </w:tabs>
        <w:kinsoku/>
        <w:wordWrap/>
        <w:overflowPunct/>
        <w:topLinePunct w:val="0"/>
        <w:bidi w:val="0"/>
        <w:adjustRightInd/>
        <w:snapToGrid/>
        <w:spacing w:before="0" w:line="240" w:lineRule="auto"/>
        <w:ind w:right="208" w:firstLine="0"/>
        <w:textAlignment w:val="auto"/>
        <w:rPr>
          <w:rFonts w:hint="eastAsia"/>
          <w:sz w:val="21"/>
        </w:rPr>
      </w:pPr>
      <w:r>
        <w:rPr>
          <w:spacing w:val="-2"/>
          <w:sz w:val="21"/>
        </w:rPr>
        <w:t>一键快速优化多种参数，自动优化图像。可支持对二维灰阶、彩色多普勒、频谱多普勒、及造影图像的优化。频谱多普勒下可自动优化：偏转角度、取样容积大小、角度</w:t>
      </w:r>
      <w:r>
        <w:rPr>
          <w:spacing w:val="-10"/>
          <w:sz w:val="21"/>
        </w:rPr>
        <w:t>。</w:t>
      </w:r>
    </w:p>
    <w:p>
      <w:pPr>
        <w:pStyle w:val="9"/>
        <w:keepNext w:val="0"/>
        <w:keepLines w:val="0"/>
        <w:pageBreakBefore w:val="0"/>
        <w:numPr>
          <w:ilvl w:val="2"/>
          <w:numId w:val="1"/>
        </w:numPr>
        <w:tabs>
          <w:tab w:val="left" w:pos="1518"/>
          <w:tab w:val="left" w:pos="1779"/>
        </w:tabs>
        <w:kinsoku/>
        <w:wordWrap/>
        <w:overflowPunct/>
        <w:topLinePunct w:val="0"/>
        <w:bidi w:val="0"/>
        <w:adjustRightInd/>
        <w:snapToGrid/>
        <w:spacing w:before="0" w:line="240" w:lineRule="auto"/>
        <w:ind w:right="1067" w:firstLine="0"/>
        <w:textAlignment w:val="auto"/>
        <w:rPr>
          <w:rFonts w:hint="eastAsia"/>
          <w:sz w:val="21"/>
        </w:rPr>
      </w:pPr>
      <w:r>
        <w:rPr>
          <w:sz w:val="21"/>
        </w:rPr>
        <w:t>自动血流跟踪技术，一键实时自动优化 Color/Power 及 PW 频谱图像、 Color/Power 框的位置和角度、PW 取样门的位置、角度和大小等。</w:t>
      </w:r>
    </w:p>
    <w:p>
      <w:pPr>
        <w:pStyle w:val="9"/>
        <w:keepNext w:val="0"/>
        <w:keepLines w:val="0"/>
        <w:pageBreakBefore w:val="0"/>
        <w:numPr>
          <w:ilvl w:val="2"/>
          <w:numId w:val="1"/>
        </w:numPr>
        <w:tabs>
          <w:tab w:val="left" w:pos="1518"/>
          <w:tab w:val="left" w:pos="1779"/>
        </w:tabs>
        <w:kinsoku/>
        <w:wordWrap/>
        <w:overflowPunct/>
        <w:topLinePunct w:val="0"/>
        <w:bidi w:val="0"/>
        <w:adjustRightInd/>
        <w:snapToGrid/>
        <w:spacing w:before="0" w:line="240" w:lineRule="auto"/>
        <w:ind w:right="355" w:firstLine="0"/>
        <w:textAlignment w:val="auto"/>
        <w:rPr>
          <w:rFonts w:hint="eastAsia"/>
          <w:sz w:val="21"/>
        </w:rPr>
      </w:pPr>
      <w:r>
        <w:rPr>
          <w:spacing w:val="-2"/>
          <w:sz w:val="21"/>
        </w:rPr>
        <w:t>穿刺针增强技术，凸阵和线阵探头均可支持，具有双屏实时对比显示，增强前后效果，并支持自适应校正角度</w:t>
      </w:r>
    </w:p>
    <w:p>
      <w:pPr>
        <w:pStyle w:val="9"/>
        <w:keepNext w:val="0"/>
        <w:keepLines w:val="0"/>
        <w:pageBreakBefore w:val="0"/>
        <w:numPr>
          <w:ilvl w:val="2"/>
          <w:numId w:val="1"/>
        </w:numPr>
        <w:tabs>
          <w:tab w:val="left" w:pos="1779"/>
        </w:tabs>
        <w:kinsoku/>
        <w:wordWrap/>
        <w:overflowPunct/>
        <w:topLinePunct w:val="0"/>
        <w:bidi w:val="0"/>
        <w:adjustRightInd/>
        <w:snapToGrid/>
        <w:spacing w:before="0" w:line="240" w:lineRule="auto"/>
        <w:ind w:left="1779" w:firstLine="0"/>
        <w:textAlignment w:val="auto"/>
        <w:rPr>
          <w:rFonts w:hint="eastAsia"/>
          <w:spacing w:val="-2"/>
          <w:sz w:val="21"/>
        </w:rPr>
      </w:pPr>
      <w:r>
        <w:rPr>
          <w:spacing w:val="-2"/>
          <w:sz w:val="21"/>
        </w:rPr>
        <w:t>速度标识功能，标识不同血流速度边界，观察血流分布及速度梯度</w:t>
      </w:r>
    </w:p>
    <w:p>
      <w:pPr>
        <w:pStyle w:val="9"/>
        <w:keepNext w:val="0"/>
        <w:keepLines w:val="0"/>
        <w:pageBreakBefore w:val="0"/>
        <w:numPr>
          <w:ilvl w:val="2"/>
          <w:numId w:val="1"/>
        </w:numPr>
        <w:tabs>
          <w:tab w:val="left" w:pos="1779"/>
        </w:tabs>
        <w:kinsoku/>
        <w:wordWrap/>
        <w:overflowPunct/>
        <w:topLinePunct w:val="0"/>
        <w:bidi w:val="0"/>
        <w:adjustRightInd/>
        <w:snapToGrid/>
        <w:spacing w:before="0" w:line="240" w:lineRule="auto"/>
        <w:ind w:left="1779" w:firstLine="0"/>
        <w:textAlignment w:val="auto"/>
        <w:rPr>
          <w:rFonts w:hint="eastAsia"/>
          <w:sz w:val="21"/>
        </w:rPr>
      </w:pPr>
      <w:r>
        <w:rPr>
          <w:spacing w:val="-2"/>
          <w:sz w:val="21"/>
        </w:rPr>
        <w:t>图像放大，支持前端放大和后端放大，放大倍数≥10</w:t>
      </w:r>
      <w:r>
        <w:rPr>
          <w:spacing w:val="-6"/>
          <w:sz w:val="21"/>
        </w:rPr>
        <w:t xml:space="preserve"> 倍</w:t>
      </w:r>
    </w:p>
    <w:p>
      <w:pPr>
        <w:pStyle w:val="9"/>
        <w:keepNext w:val="0"/>
        <w:keepLines w:val="0"/>
        <w:pageBreakBefore w:val="0"/>
        <w:numPr>
          <w:ilvl w:val="2"/>
          <w:numId w:val="1"/>
        </w:numPr>
        <w:tabs>
          <w:tab w:val="left" w:pos="1779"/>
        </w:tabs>
        <w:kinsoku/>
        <w:wordWrap/>
        <w:overflowPunct/>
        <w:topLinePunct w:val="0"/>
        <w:bidi w:val="0"/>
        <w:adjustRightInd/>
        <w:snapToGrid/>
        <w:spacing w:before="0" w:line="240" w:lineRule="auto"/>
        <w:ind w:left="1779" w:firstLine="0"/>
        <w:textAlignment w:val="auto"/>
        <w:rPr>
          <w:rFonts w:hint="eastAsia"/>
          <w:sz w:val="21"/>
        </w:rPr>
      </w:pPr>
      <w:r>
        <w:rPr>
          <w:spacing w:val="-2"/>
          <w:sz w:val="21"/>
        </w:rPr>
        <w:t>全屏放大，支持≥2</w:t>
      </w:r>
      <w:r>
        <w:rPr>
          <w:spacing w:val="-5"/>
          <w:sz w:val="21"/>
        </w:rPr>
        <w:t xml:space="preserve"> 种放大模式</w:t>
      </w:r>
    </w:p>
    <w:p>
      <w:pPr>
        <w:pStyle w:val="9"/>
        <w:keepNext w:val="0"/>
        <w:keepLines w:val="0"/>
        <w:pageBreakBefore w:val="0"/>
        <w:numPr>
          <w:ilvl w:val="2"/>
          <w:numId w:val="1"/>
        </w:numPr>
        <w:tabs>
          <w:tab w:val="left" w:pos="1779"/>
        </w:tabs>
        <w:kinsoku/>
        <w:wordWrap/>
        <w:overflowPunct/>
        <w:topLinePunct w:val="0"/>
        <w:bidi w:val="0"/>
        <w:adjustRightInd/>
        <w:snapToGrid/>
        <w:spacing w:before="0" w:line="240" w:lineRule="auto"/>
        <w:ind w:left="1779" w:firstLine="0"/>
        <w:textAlignment w:val="auto"/>
        <w:rPr>
          <w:rFonts w:hint="eastAsia"/>
          <w:sz w:val="21"/>
        </w:rPr>
      </w:pPr>
      <w:r>
        <w:rPr>
          <w:spacing w:val="-4"/>
          <w:sz w:val="21"/>
        </w:rPr>
        <w:t xml:space="preserve">线阵探头双 </w:t>
      </w:r>
      <w:r>
        <w:rPr>
          <w:spacing w:val="-2"/>
          <w:sz w:val="21"/>
        </w:rPr>
        <w:t>B</w:t>
      </w:r>
      <w:r>
        <w:rPr>
          <w:spacing w:val="-6"/>
          <w:sz w:val="21"/>
        </w:rPr>
        <w:t xml:space="preserve"> 图像拼接</w:t>
      </w:r>
    </w:p>
    <w:p>
      <w:pPr>
        <w:pStyle w:val="9"/>
        <w:keepNext w:val="0"/>
        <w:keepLines w:val="0"/>
        <w:pageBreakBefore w:val="0"/>
        <w:numPr>
          <w:ilvl w:val="2"/>
          <w:numId w:val="1"/>
        </w:numPr>
        <w:tabs>
          <w:tab w:val="left" w:pos="1779"/>
        </w:tabs>
        <w:kinsoku/>
        <w:wordWrap/>
        <w:overflowPunct/>
        <w:topLinePunct w:val="0"/>
        <w:bidi w:val="0"/>
        <w:adjustRightInd/>
        <w:snapToGrid/>
        <w:spacing w:before="0" w:line="240" w:lineRule="auto"/>
        <w:ind w:left="1779" w:firstLine="0"/>
        <w:textAlignment w:val="auto"/>
        <w:rPr>
          <w:rFonts w:hint="eastAsia"/>
          <w:sz w:val="21"/>
        </w:rPr>
      </w:pPr>
      <w:r>
        <w:rPr>
          <w:spacing w:val="-3"/>
          <w:sz w:val="21"/>
        </w:rPr>
        <w:t xml:space="preserve">声功率可调，实时显示 </w:t>
      </w:r>
      <w:r>
        <w:rPr>
          <w:spacing w:val="-2"/>
          <w:sz w:val="21"/>
        </w:rPr>
        <w:t>MI/TI（TIB，TIC，TIS）</w:t>
      </w:r>
    </w:p>
    <w:p>
      <w:pPr>
        <w:pStyle w:val="9"/>
        <w:keepNext w:val="0"/>
        <w:keepLines w:val="0"/>
        <w:pageBreakBefore w:val="0"/>
        <w:numPr>
          <w:ilvl w:val="2"/>
          <w:numId w:val="1"/>
        </w:numPr>
        <w:tabs>
          <w:tab w:val="left" w:pos="1518"/>
          <w:tab w:val="left" w:pos="1779"/>
        </w:tabs>
        <w:kinsoku/>
        <w:wordWrap/>
        <w:overflowPunct/>
        <w:topLinePunct w:val="0"/>
        <w:bidi w:val="0"/>
        <w:adjustRightInd/>
        <w:snapToGrid/>
        <w:spacing w:before="0" w:line="240" w:lineRule="auto"/>
        <w:ind w:right="355" w:firstLine="0"/>
        <w:textAlignment w:val="auto"/>
        <w:rPr>
          <w:rFonts w:hint="eastAsia"/>
          <w:sz w:val="21"/>
        </w:rPr>
      </w:pPr>
      <w:r>
        <w:rPr>
          <w:spacing w:val="-2"/>
          <w:sz w:val="21"/>
        </w:rPr>
        <w:t>自动工作流，检查过程中可按照协议自动注释，自动标记体位图，自动切换图像模</w:t>
      </w:r>
      <w:r>
        <w:rPr>
          <w:spacing w:val="-4"/>
          <w:sz w:val="21"/>
        </w:rPr>
        <w:t>式等。</w:t>
      </w:r>
    </w:p>
    <w:p>
      <w:pPr>
        <w:pStyle w:val="9"/>
        <w:keepNext w:val="0"/>
        <w:keepLines w:val="0"/>
        <w:pageBreakBefore w:val="0"/>
        <w:numPr>
          <w:ilvl w:val="2"/>
          <w:numId w:val="1"/>
        </w:numPr>
        <w:tabs>
          <w:tab w:val="left" w:pos="1779"/>
        </w:tabs>
        <w:kinsoku/>
        <w:wordWrap/>
        <w:overflowPunct/>
        <w:topLinePunct w:val="0"/>
        <w:bidi w:val="0"/>
        <w:adjustRightInd/>
        <w:snapToGrid/>
        <w:spacing w:before="0" w:line="240" w:lineRule="auto"/>
        <w:ind w:left="1779" w:firstLine="0"/>
        <w:textAlignment w:val="auto"/>
        <w:rPr>
          <w:rFonts w:hint="eastAsia"/>
          <w:sz w:val="21"/>
        </w:rPr>
      </w:pPr>
      <w:r>
        <w:rPr>
          <w:spacing w:val="-2"/>
          <w:sz w:val="21"/>
        </w:rPr>
        <w:t>多语言操作界面，英语，中文（包括键盘输入、注释、操作面板等</w:t>
      </w:r>
      <w:r>
        <w:rPr>
          <w:spacing w:val="-10"/>
          <w:sz w:val="21"/>
        </w:rPr>
        <w:t>）</w:t>
      </w:r>
    </w:p>
    <w:p>
      <w:pPr>
        <w:pStyle w:val="9"/>
        <w:keepNext w:val="0"/>
        <w:keepLines w:val="0"/>
        <w:pageBreakBefore w:val="0"/>
        <w:numPr>
          <w:ilvl w:val="2"/>
          <w:numId w:val="1"/>
        </w:numPr>
        <w:tabs>
          <w:tab w:val="left" w:pos="1518"/>
          <w:tab w:val="left" w:pos="1779"/>
        </w:tabs>
        <w:kinsoku/>
        <w:wordWrap/>
        <w:overflowPunct/>
        <w:topLinePunct w:val="0"/>
        <w:bidi w:val="0"/>
        <w:adjustRightInd/>
        <w:snapToGrid/>
        <w:spacing w:before="0" w:line="240" w:lineRule="auto"/>
        <w:ind w:right="313" w:firstLine="0"/>
        <w:textAlignment w:val="auto"/>
        <w:rPr>
          <w:rFonts w:hint="eastAsia"/>
          <w:sz w:val="21"/>
        </w:rPr>
      </w:pPr>
      <w:r>
        <w:rPr>
          <w:spacing w:val="-2"/>
          <w:sz w:val="21"/>
        </w:rPr>
        <w:t>支持语音注释，可将语音注释信息保存到电影文件中，支持在超声设备或是在 PC端回放语音注释。</w:t>
      </w:r>
    </w:p>
    <w:p>
      <w:pPr>
        <w:pStyle w:val="9"/>
        <w:keepNext w:val="0"/>
        <w:keepLines w:val="0"/>
        <w:pageBreakBefore w:val="0"/>
        <w:numPr>
          <w:ilvl w:val="2"/>
          <w:numId w:val="1"/>
        </w:numPr>
        <w:tabs>
          <w:tab w:val="left" w:pos="1779"/>
        </w:tabs>
        <w:kinsoku/>
        <w:wordWrap/>
        <w:overflowPunct/>
        <w:topLinePunct w:val="0"/>
        <w:bidi w:val="0"/>
        <w:adjustRightInd/>
        <w:snapToGrid/>
        <w:spacing w:before="0" w:line="240" w:lineRule="auto"/>
        <w:ind w:left="1779" w:firstLine="0"/>
        <w:textAlignment w:val="auto"/>
        <w:rPr>
          <w:rFonts w:hint="eastAsia"/>
          <w:sz w:val="21"/>
        </w:rPr>
      </w:pPr>
      <w:r>
        <w:rPr>
          <w:spacing w:val="-3"/>
          <w:sz w:val="21"/>
        </w:rPr>
        <w:t>支持超声远程会诊系统。</w:t>
      </w:r>
    </w:p>
    <w:p>
      <w:pPr>
        <w:pStyle w:val="2"/>
        <w:keepNext w:val="0"/>
        <w:keepLines w:val="0"/>
        <w:pageBreakBefore w:val="0"/>
        <w:numPr>
          <w:ilvl w:val="1"/>
          <w:numId w:val="1"/>
        </w:numPr>
        <w:tabs>
          <w:tab w:val="left" w:pos="1091"/>
        </w:tabs>
        <w:kinsoku/>
        <w:wordWrap/>
        <w:overflowPunct/>
        <w:topLinePunct w:val="0"/>
        <w:bidi w:val="0"/>
        <w:adjustRightInd/>
        <w:snapToGrid/>
        <w:spacing w:line="240" w:lineRule="auto"/>
        <w:ind w:firstLine="0"/>
        <w:textAlignment w:val="auto"/>
        <w:rPr>
          <w:rFonts w:hint="eastAsia"/>
        </w:rPr>
      </w:pPr>
      <w:bookmarkStart w:id="5" w:name="4.2测量/分析和报告"/>
      <w:bookmarkEnd w:id="5"/>
      <w:r>
        <w:rPr>
          <w:spacing w:val="-2"/>
        </w:rPr>
        <w:t>测量</w:t>
      </w:r>
      <w:r>
        <w:rPr>
          <w:rFonts w:ascii="Cambria" w:eastAsia="Cambria"/>
          <w:spacing w:val="-2"/>
        </w:rPr>
        <w:t>/</w:t>
      </w:r>
      <w:r>
        <w:rPr>
          <w:spacing w:val="-4"/>
        </w:rPr>
        <w:t>分析和报告</w:t>
      </w:r>
    </w:p>
    <w:p>
      <w:pPr>
        <w:pStyle w:val="9"/>
        <w:keepNext w:val="0"/>
        <w:keepLines w:val="0"/>
        <w:pageBreakBefore w:val="0"/>
        <w:numPr>
          <w:ilvl w:val="2"/>
          <w:numId w:val="1"/>
        </w:numPr>
        <w:tabs>
          <w:tab w:val="left" w:pos="1515"/>
        </w:tabs>
        <w:kinsoku/>
        <w:wordWrap/>
        <w:overflowPunct/>
        <w:topLinePunct w:val="0"/>
        <w:bidi w:val="0"/>
        <w:adjustRightInd/>
        <w:snapToGrid/>
        <w:spacing w:before="0" w:line="240" w:lineRule="auto"/>
        <w:ind w:left="1515" w:firstLine="0"/>
        <w:textAlignment w:val="auto"/>
        <w:rPr>
          <w:rFonts w:hint="eastAsia"/>
          <w:sz w:val="21"/>
        </w:rPr>
      </w:pPr>
      <w:r>
        <w:rPr>
          <w:spacing w:val="-3"/>
          <w:sz w:val="21"/>
        </w:rPr>
        <w:t>一般测量：距离、周长、面积、体积、角度、自动频谱测量</w:t>
      </w:r>
    </w:p>
    <w:p>
      <w:pPr>
        <w:pStyle w:val="9"/>
        <w:keepNext w:val="0"/>
        <w:keepLines w:val="0"/>
        <w:pageBreakBefore w:val="0"/>
        <w:numPr>
          <w:ilvl w:val="2"/>
          <w:numId w:val="1"/>
        </w:numPr>
        <w:tabs>
          <w:tab w:val="left" w:pos="1515"/>
          <w:tab w:val="left" w:pos="1518"/>
        </w:tabs>
        <w:kinsoku/>
        <w:wordWrap/>
        <w:overflowPunct/>
        <w:topLinePunct w:val="0"/>
        <w:bidi w:val="0"/>
        <w:adjustRightInd/>
        <w:snapToGrid/>
        <w:spacing w:before="0" w:line="240" w:lineRule="auto"/>
        <w:ind w:right="408" w:firstLine="0"/>
        <w:textAlignment w:val="auto"/>
        <w:rPr>
          <w:rFonts w:hint="eastAsia"/>
          <w:sz w:val="21"/>
        </w:rPr>
      </w:pPr>
      <w:r>
        <w:rPr>
          <w:spacing w:val="-2"/>
          <w:sz w:val="21"/>
        </w:rPr>
        <w:t>全科测量包，自动生成报告：腹部、妇科、产科、心脏、泌尿、小器官、儿科、血管、神经等</w:t>
      </w:r>
    </w:p>
    <w:p>
      <w:pPr>
        <w:pStyle w:val="9"/>
        <w:keepNext w:val="0"/>
        <w:keepLines w:val="0"/>
        <w:pageBreakBefore w:val="0"/>
        <w:numPr>
          <w:ilvl w:val="2"/>
          <w:numId w:val="1"/>
        </w:numPr>
        <w:tabs>
          <w:tab w:val="left" w:pos="1515"/>
        </w:tabs>
        <w:kinsoku/>
        <w:wordWrap/>
        <w:overflowPunct/>
        <w:topLinePunct w:val="0"/>
        <w:bidi w:val="0"/>
        <w:adjustRightInd/>
        <w:snapToGrid/>
        <w:spacing w:before="0" w:line="240" w:lineRule="auto"/>
        <w:ind w:left="1515" w:firstLine="0"/>
        <w:textAlignment w:val="auto"/>
        <w:rPr>
          <w:rFonts w:hint="eastAsia"/>
          <w:spacing w:val="-3"/>
          <w:sz w:val="21"/>
        </w:rPr>
      </w:pPr>
      <w:r>
        <w:rPr>
          <w:spacing w:val="-3"/>
          <w:sz w:val="21"/>
        </w:rPr>
        <w:t>血管内中膜自动测量，可同时自动描记血管前、后壁的内中膜，自动生成测量数据，测量结果参数≥7 项。</w:t>
      </w:r>
    </w:p>
    <w:p>
      <w:pPr>
        <w:pStyle w:val="9"/>
        <w:keepNext w:val="0"/>
        <w:keepLines w:val="0"/>
        <w:pageBreakBefore w:val="0"/>
        <w:numPr>
          <w:ilvl w:val="2"/>
          <w:numId w:val="1"/>
        </w:numPr>
        <w:tabs>
          <w:tab w:val="left" w:pos="1515"/>
        </w:tabs>
        <w:kinsoku/>
        <w:wordWrap/>
        <w:overflowPunct/>
        <w:topLinePunct w:val="0"/>
        <w:bidi w:val="0"/>
        <w:adjustRightInd/>
        <w:snapToGrid/>
        <w:spacing w:before="0" w:line="240" w:lineRule="auto"/>
        <w:ind w:left="1515" w:firstLine="0"/>
        <w:textAlignment w:val="auto"/>
        <w:rPr>
          <w:rFonts w:hint="eastAsia"/>
          <w:spacing w:val="-3"/>
          <w:sz w:val="21"/>
        </w:rPr>
      </w:pPr>
      <w:r>
        <w:rPr>
          <w:spacing w:val="-3"/>
          <w:sz w:val="21"/>
        </w:rPr>
        <w:t>支持血管内中膜自动实时测量,自动获取</w:t>
      </w:r>
      <w:r>
        <w:rPr>
          <w:rFonts w:hint="eastAsia"/>
          <w:spacing w:val="-3"/>
          <w:sz w:val="21"/>
          <w:lang w:val="en-US" w:eastAsia="zh-CN"/>
        </w:rPr>
        <w:t>不少于</w:t>
      </w:r>
      <w:r>
        <w:rPr>
          <w:spacing w:val="-3"/>
          <w:sz w:val="21"/>
        </w:rPr>
        <w:t xml:space="preserve"> 6 组 IMT 内膜厚度值,并实时更新。</w:t>
      </w:r>
    </w:p>
    <w:p>
      <w:pPr>
        <w:pStyle w:val="9"/>
        <w:keepNext w:val="0"/>
        <w:keepLines w:val="0"/>
        <w:pageBreakBefore w:val="0"/>
        <w:numPr>
          <w:ilvl w:val="2"/>
          <w:numId w:val="1"/>
        </w:numPr>
        <w:tabs>
          <w:tab w:val="left" w:pos="1515"/>
        </w:tabs>
        <w:kinsoku/>
        <w:wordWrap/>
        <w:overflowPunct/>
        <w:topLinePunct w:val="0"/>
        <w:bidi w:val="0"/>
        <w:adjustRightInd/>
        <w:snapToGrid/>
        <w:spacing w:before="0" w:line="240" w:lineRule="auto"/>
        <w:ind w:left="1515" w:firstLine="0"/>
        <w:textAlignment w:val="auto"/>
        <w:rPr>
          <w:rFonts w:hint="eastAsia"/>
          <w:sz w:val="21"/>
        </w:rPr>
      </w:pPr>
      <w:r>
        <w:rPr>
          <w:spacing w:val="-3"/>
          <w:sz w:val="21"/>
        </w:rPr>
        <w:t>自动盆底解决方案，通过选取特征点，即可快速建</w:t>
      </w:r>
      <w:r>
        <w:rPr>
          <w:spacing w:val="-4"/>
          <w:sz w:val="21"/>
        </w:rPr>
        <w:t>立参考线，并自动获取盆底超声</w:t>
      </w:r>
      <w:r>
        <w:rPr>
          <w:spacing w:val="-2"/>
          <w:sz w:val="21"/>
        </w:rPr>
        <w:t>检查所需的测量参数。</w:t>
      </w:r>
    </w:p>
    <w:p>
      <w:pPr>
        <w:pStyle w:val="9"/>
        <w:keepNext w:val="0"/>
        <w:keepLines w:val="0"/>
        <w:pageBreakBefore w:val="0"/>
        <w:numPr>
          <w:ilvl w:val="2"/>
          <w:numId w:val="1"/>
        </w:numPr>
        <w:tabs>
          <w:tab w:val="left" w:pos="1515"/>
          <w:tab w:val="left" w:pos="1518"/>
        </w:tabs>
        <w:kinsoku/>
        <w:wordWrap/>
        <w:overflowPunct/>
        <w:topLinePunct w:val="0"/>
        <w:bidi w:val="0"/>
        <w:adjustRightInd/>
        <w:snapToGrid/>
        <w:spacing w:before="0" w:line="240" w:lineRule="auto"/>
        <w:ind w:right="357" w:firstLine="0"/>
        <w:textAlignment w:val="auto"/>
        <w:rPr>
          <w:rFonts w:hint="eastAsia"/>
          <w:sz w:val="21"/>
        </w:rPr>
      </w:pPr>
      <w:r>
        <w:rPr>
          <w:spacing w:val="-2"/>
          <w:sz w:val="21"/>
        </w:rPr>
        <w:t>心功能自动测量软件,自动识别四腔心、两腔心切面，自动识别心肌边界，并进行自动描迹，无需手动选择切面和手动描记。</w:t>
      </w:r>
    </w:p>
    <w:p>
      <w:pPr>
        <w:pStyle w:val="9"/>
        <w:keepNext w:val="0"/>
        <w:keepLines w:val="0"/>
        <w:pageBreakBefore w:val="0"/>
        <w:numPr>
          <w:ilvl w:val="2"/>
          <w:numId w:val="1"/>
        </w:numPr>
        <w:tabs>
          <w:tab w:val="left" w:pos="1515"/>
        </w:tabs>
        <w:kinsoku/>
        <w:wordWrap/>
        <w:overflowPunct/>
        <w:topLinePunct w:val="0"/>
        <w:bidi w:val="0"/>
        <w:adjustRightInd/>
        <w:snapToGrid/>
        <w:spacing w:before="0" w:line="240" w:lineRule="auto"/>
        <w:ind w:left="1515" w:firstLine="0"/>
        <w:textAlignment w:val="auto"/>
        <w:rPr>
          <w:rFonts w:hint="eastAsia"/>
          <w:sz w:val="21"/>
        </w:rPr>
      </w:pPr>
      <w:r>
        <w:rPr>
          <w:spacing w:val="-3"/>
          <w:sz w:val="21"/>
        </w:rPr>
        <w:t>支持二维立体血流功能。</w:t>
      </w:r>
    </w:p>
    <w:p>
      <w:pPr>
        <w:pStyle w:val="2"/>
        <w:keepNext w:val="0"/>
        <w:keepLines w:val="0"/>
        <w:pageBreakBefore w:val="0"/>
        <w:numPr>
          <w:ilvl w:val="1"/>
          <w:numId w:val="1"/>
        </w:numPr>
        <w:tabs>
          <w:tab w:val="left" w:pos="1089"/>
        </w:tabs>
        <w:kinsoku/>
        <w:wordWrap/>
        <w:overflowPunct/>
        <w:topLinePunct w:val="0"/>
        <w:bidi w:val="0"/>
        <w:adjustRightInd/>
        <w:snapToGrid/>
        <w:spacing w:line="240" w:lineRule="auto"/>
        <w:ind w:left="1089" w:firstLine="0"/>
        <w:jc w:val="both"/>
        <w:textAlignment w:val="auto"/>
        <w:rPr>
          <w:rFonts w:hint="eastAsia"/>
        </w:rPr>
      </w:pPr>
      <w:bookmarkStart w:id="6" w:name="4.3电影回放和数据存储"/>
      <w:bookmarkEnd w:id="6"/>
      <w:r>
        <w:rPr>
          <w:spacing w:val="-3"/>
        </w:rPr>
        <w:t>电影回放和数据存储</w:t>
      </w:r>
    </w:p>
    <w:p>
      <w:pPr>
        <w:pStyle w:val="9"/>
        <w:keepNext w:val="0"/>
        <w:keepLines w:val="0"/>
        <w:pageBreakBefore w:val="0"/>
        <w:numPr>
          <w:ilvl w:val="2"/>
          <w:numId w:val="2"/>
        </w:numPr>
        <w:tabs>
          <w:tab w:val="left" w:pos="1515"/>
          <w:tab w:val="left" w:pos="1518"/>
        </w:tabs>
        <w:kinsoku/>
        <w:wordWrap/>
        <w:overflowPunct/>
        <w:topLinePunct w:val="0"/>
        <w:bidi w:val="0"/>
        <w:adjustRightInd/>
        <w:snapToGrid/>
        <w:spacing w:before="0" w:line="240" w:lineRule="auto"/>
        <w:ind w:right="314" w:firstLine="0"/>
        <w:jc w:val="both"/>
        <w:textAlignment w:val="auto"/>
        <w:rPr>
          <w:rFonts w:hint="eastAsia"/>
          <w:sz w:val="21"/>
        </w:rPr>
      </w:pPr>
      <w:r>
        <w:rPr>
          <w:spacing w:val="-2"/>
          <w:sz w:val="21"/>
        </w:rPr>
        <w:t>支持二维、彩色、造影、4D 等模式的手动和自动回放，电影回放支持编辑和剪接功</w:t>
      </w:r>
      <w:r>
        <w:rPr>
          <w:spacing w:val="-10"/>
          <w:sz w:val="21"/>
        </w:rPr>
        <w:t>能</w:t>
      </w:r>
    </w:p>
    <w:p>
      <w:pPr>
        <w:pStyle w:val="9"/>
        <w:keepNext w:val="0"/>
        <w:keepLines w:val="0"/>
        <w:pageBreakBefore w:val="0"/>
        <w:numPr>
          <w:ilvl w:val="2"/>
          <w:numId w:val="2"/>
        </w:numPr>
        <w:tabs>
          <w:tab w:val="left" w:pos="1515"/>
        </w:tabs>
        <w:kinsoku/>
        <w:wordWrap/>
        <w:overflowPunct/>
        <w:topLinePunct w:val="0"/>
        <w:bidi w:val="0"/>
        <w:adjustRightInd/>
        <w:snapToGrid/>
        <w:spacing w:before="0" w:line="240" w:lineRule="auto"/>
        <w:ind w:left="1515" w:firstLine="0"/>
        <w:jc w:val="both"/>
        <w:textAlignment w:val="auto"/>
        <w:rPr>
          <w:rFonts w:hint="eastAsia"/>
          <w:sz w:val="21"/>
        </w:rPr>
      </w:pPr>
      <w:r>
        <w:rPr>
          <w:spacing w:val="-2"/>
          <w:sz w:val="21"/>
        </w:rPr>
        <w:t>电影回放：≥1000</w:t>
      </w:r>
      <w:r>
        <w:rPr>
          <w:spacing w:val="-8"/>
          <w:sz w:val="21"/>
        </w:rPr>
        <w:t xml:space="preserve"> 秒</w:t>
      </w:r>
    </w:p>
    <w:p>
      <w:pPr>
        <w:pStyle w:val="9"/>
        <w:keepNext w:val="0"/>
        <w:keepLines w:val="0"/>
        <w:pageBreakBefore w:val="0"/>
        <w:numPr>
          <w:ilvl w:val="2"/>
          <w:numId w:val="2"/>
        </w:numPr>
        <w:tabs>
          <w:tab w:val="left" w:pos="1518"/>
          <w:tab w:val="left" w:pos="1775"/>
        </w:tabs>
        <w:kinsoku/>
        <w:wordWrap/>
        <w:overflowPunct/>
        <w:topLinePunct w:val="0"/>
        <w:bidi w:val="0"/>
        <w:adjustRightInd/>
        <w:snapToGrid/>
        <w:spacing w:before="0" w:line="240" w:lineRule="auto"/>
        <w:ind w:right="314" w:firstLine="0"/>
        <w:jc w:val="both"/>
        <w:textAlignment w:val="auto"/>
        <w:rPr>
          <w:rFonts w:hint="eastAsia"/>
          <w:sz w:val="21"/>
        </w:rPr>
      </w:pPr>
      <w:r>
        <w:rPr>
          <w:spacing w:val="-4"/>
          <w:sz w:val="21"/>
        </w:rPr>
        <w:t>支持向后存储和向前存储，时间长度可预置，向后存储≥6 分钟的电影，对剪接和</w:t>
      </w:r>
      <w:r>
        <w:rPr>
          <w:spacing w:val="-2"/>
          <w:sz w:val="21"/>
        </w:rPr>
        <w:t>编辑的电影图像可多次存储和多次编辑；图像和电影均可以实时扫描、冻结状态下直接存储，并且具有独立的存储功能键</w:t>
      </w:r>
    </w:p>
    <w:p>
      <w:pPr>
        <w:pStyle w:val="9"/>
        <w:keepNext w:val="0"/>
        <w:keepLines w:val="0"/>
        <w:pageBreakBefore w:val="0"/>
        <w:numPr>
          <w:ilvl w:val="2"/>
          <w:numId w:val="2"/>
        </w:numPr>
        <w:tabs>
          <w:tab w:val="left" w:pos="1775"/>
        </w:tabs>
        <w:kinsoku/>
        <w:wordWrap/>
        <w:overflowPunct/>
        <w:topLinePunct w:val="0"/>
        <w:bidi w:val="0"/>
        <w:adjustRightInd/>
        <w:snapToGrid/>
        <w:spacing w:before="0" w:line="240" w:lineRule="auto"/>
        <w:ind w:left="1775" w:firstLine="0"/>
        <w:jc w:val="both"/>
        <w:textAlignment w:val="auto"/>
        <w:rPr>
          <w:rFonts w:hint="eastAsia"/>
          <w:sz w:val="21"/>
        </w:rPr>
      </w:pPr>
      <w:r>
        <w:rPr>
          <w:spacing w:val="-3"/>
          <w:sz w:val="21"/>
        </w:rPr>
        <w:t>支持同屏对比多个不同模式的动态、静态图像</w:t>
      </w:r>
    </w:p>
    <w:p>
      <w:pPr>
        <w:pStyle w:val="9"/>
        <w:keepNext w:val="0"/>
        <w:keepLines w:val="0"/>
        <w:pageBreakBefore w:val="0"/>
        <w:numPr>
          <w:ilvl w:val="2"/>
          <w:numId w:val="2"/>
        </w:numPr>
        <w:tabs>
          <w:tab w:val="left" w:pos="1518"/>
          <w:tab w:val="left" w:pos="1775"/>
        </w:tabs>
        <w:kinsoku/>
        <w:wordWrap/>
        <w:overflowPunct/>
        <w:topLinePunct w:val="0"/>
        <w:bidi w:val="0"/>
        <w:adjustRightInd/>
        <w:snapToGrid/>
        <w:spacing w:before="0" w:line="240" w:lineRule="auto"/>
        <w:ind w:right="403" w:firstLine="0"/>
        <w:jc w:val="both"/>
        <w:textAlignment w:val="auto"/>
        <w:rPr>
          <w:rFonts w:hint="eastAsia"/>
          <w:sz w:val="21"/>
        </w:rPr>
      </w:pPr>
      <w:r>
        <w:rPr>
          <w:spacing w:val="-1"/>
          <w:sz w:val="21"/>
        </w:rPr>
        <w:t xml:space="preserve">多种导出图像格式：动态图像、静态图像以 </w:t>
      </w:r>
      <w:r>
        <w:rPr>
          <w:sz w:val="21"/>
        </w:rPr>
        <w:t>PC</w:t>
      </w:r>
      <w:r>
        <w:rPr>
          <w:spacing w:val="-4"/>
          <w:sz w:val="21"/>
        </w:rPr>
        <w:t xml:space="preserve"> 格式直接导出。导出、备份图像</w:t>
      </w:r>
      <w:r>
        <w:rPr>
          <w:spacing w:val="-2"/>
          <w:sz w:val="21"/>
        </w:rPr>
        <w:t>数据资料同时，可进行实时检查，不影响检查操作</w:t>
      </w:r>
    </w:p>
    <w:p>
      <w:pPr>
        <w:pStyle w:val="9"/>
        <w:keepNext w:val="0"/>
        <w:keepLines w:val="0"/>
        <w:pageBreakBefore w:val="0"/>
        <w:numPr>
          <w:ilvl w:val="2"/>
          <w:numId w:val="2"/>
        </w:numPr>
        <w:tabs>
          <w:tab w:val="left" w:pos="1775"/>
        </w:tabs>
        <w:kinsoku/>
        <w:wordWrap/>
        <w:overflowPunct/>
        <w:topLinePunct w:val="0"/>
        <w:bidi w:val="0"/>
        <w:adjustRightInd/>
        <w:snapToGrid/>
        <w:spacing w:before="0" w:line="240" w:lineRule="auto"/>
        <w:ind w:left="1775" w:firstLine="0"/>
        <w:jc w:val="both"/>
        <w:textAlignment w:val="auto"/>
        <w:rPr>
          <w:rFonts w:hint="eastAsia"/>
          <w:sz w:val="21"/>
        </w:rPr>
      </w:pPr>
      <w:r>
        <w:rPr>
          <w:spacing w:val="-3"/>
          <w:sz w:val="21"/>
        </w:rPr>
        <w:t xml:space="preserve">支持一键传输图片到智能手机终端或 </w:t>
      </w:r>
      <w:r>
        <w:rPr>
          <w:spacing w:val="-2"/>
          <w:sz w:val="21"/>
        </w:rPr>
        <w:t>PC</w:t>
      </w:r>
      <w:r>
        <w:rPr>
          <w:spacing w:val="-9"/>
          <w:sz w:val="21"/>
        </w:rPr>
        <w:t xml:space="preserve"> 端</w:t>
      </w:r>
    </w:p>
    <w:p>
      <w:pPr>
        <w:pStyle w:val="2"/>
        <w:keepNext w:val="0"/>
        <w:keepLines w:val="0"/>
        <w:pageBreakBefore w:val="0"/>
        <w:numPr>
          <w:ilvl w:val="1"/>
          <w:numId w:val="1"/>
        </w:numPr>
        <w:tabs>
          <w:tab w:val="left" w:pos="1089"/>
        </w:tabs>
        <w:kinsoku/>
        <w:wordWrap/>
        <w:overflowPunct/>
        <w:topLinePunct w:val="0"/>
        <w:bidi w:val="0"/>
        <w:adjustRightInd/>
        <w:snapToGrid/>
        <w:spacing w:line="240" w:lineRule="auto"/>
        <w:ind w:left="1089" w:firstLine="0"/>
        <w:jc w:val="both"/>
        <w:textAlignment w:val="auto"/>
        <w:rPr>
          <w:rFonts w:hint="eastAsia"/>
        </w:rPr>
      </w:pPr>
      <w:bookmarkStart w:id="7" w:name="4.4连通性要求"/>
      <w:bookmarkEnd w:id="7"/>
      <w:r>
        <w:rPr>
          <w:spacing w:val="-4"/>
        </w:rPr>
        <w:t>连通性要求</w:t>
      </w:r>
    </w:p>
    <w:p>
      <w:pPr>
        <w:pStyle w:val="9"/>
        <w:keepNext w:val="0"/>
        <w:keepLines w:val="0"/>
        <w:pageBreakBefore w:val="0"/>
        <w:numPr>
          <w:ilvl w:val="2"/>
          <w:numId w:val="1"/>
        </w:numPr>
        <w:tabs>
          <w:tab w:val="left" w:pos="1515"/>
        </w:tabs>
        <w:kinsoku/>
        <w:wordWrap/>
        <w:overflowPunct/>
        <w:topLinePunct w:val="0"/>
        <w:bidi w:val="0"/>
        <w:adjustRightInd/>
        <w:snapToGrid/>
        <w:spacing w:before="0" w:line="240" w:lineRule="auto"/>
        <w:ind w:left="1515" w:firstLine="0"/>
        <w:textAlignment w:val="auto"/>
        <w:rPr>
          <w:rFonts w:hint="eastAsia"/>
          <w:sz w:val="21"/>
        </w:rPr>
      </w:pPr>
      <w:r>
        <w:rPr>
          <w:spacing w:val="-3"/>
          <w:sz w:val="21"/>
        </w:rPr>
        <w:t xml:space="preserve">支持网络连接，能开放 </w:t>
      </w:r>
      <w:r>
        <w:rPr>
          <w:spacing w:val="-2"/>
          <w:sz w:val="21"/>
        </w:rPr>
        <w:t>DICOM</w:t>
      </w:r>
      <w:r>
        <w:rPr>
          <w:spacing w:val="-1"/>
          <w:sz w:val="21"/>
        </w:rPr>
        <w:t xml:space="preserve"> </w:t>
      </w:r>
      <w:r>
        <w:rPr>
          <w:spacing w:val="-2"/>
          <w:sz w:val="21"/>
        </w:rPr>
        <w:t>3.0</w:t>
      </w:r>
      <w:r>
        <w:rPr>
          <w:spacing w:val="-6"/>
          <w:sz w:val="21"/>
        </w:rPr>
        <w:t xml:space="preserve"> 接口满足任何厂家 </w:t>
      </w:r>
      <w:r>
        <w:rPr>
          <w:spacing w:val="-2"/>
          <w:sz w:val="21"/>
        </w:rPr>
        <w:t>PACS</w:t>
      </w:r>
      <w:r>
        <w:rPr>
          <w:spacing w:val="-6"/>
          <w:sz w:val="21"/>
        </w:rPr>
        <w:t xml:space="preserve"> 联网传输</w:t>
      </w:r>
    </w:p>
    <w:p>
      <w:pPr>
        <w:pStyle w:val="9"/>
        <w:keepNext w:val="0"/>
        <w:keepLines w:val="0"/>
        <w:pageBreakBefore w:val="0"/>
        <w:numPr>
          <w:ilvl w:val="2"/>
          <w:numId w:val="1"/>
        </w:numPr>
        <w:tabs>
          <w:tab w:val="left" w:pos="1515"/>
          <w:tab w:val="left" w:pos="1518"/>
        </w:tabs>
        <w:kinsoku/>
        <w:wordWrap/>
        <w:overflowPunct/>
        <w:topLinePunct w:val="0"/>
        <w:bidi w:val="0"/>
        <w:adjustRightInd/>
        <w:snapToGrid/>
        <w:spacing w:before="0" w:line="240" w:lineRule="auto"/>
        <w:ind w:right="314" w:firstLine="0"/>
        <w:textAlignment w:val="auto"/>
        <w:rPr>
          <w:rFonts w:hint="eastAsia"/>
          <w:sz w:val="21"/>
          <w:highlight w:val="yellow"/>
        </w:rPr>
      </w:pPr>
      <w:r>
        <w:rPr>
          <w:spacing w:val="-2"/>
          <w:sz w:val="21"/>
        </w:rPr>
        <w:t>支</w:t>
      </w:r>
      <w:r>
        <w:rPr>
          <w:spacing w:val="-6"/>
          <w:sz w:val="21"/>
        </w:rPr>
        <w:t>持移动设备无线传输，一键传输图片到智能手机终端或 PC 端。支持手机等</w:t>
      </w:r>
      <w:r>
        <w:rPr>
          <w:spacing w:val="-3"/>
          <w:sz w:val="21"/>
        </w:rPr>
        <w:t>移动终端 APP 远程操作设备；</w:t>
      </w:r>
    </w:p>
    <w:p>
      <w:pPr>
        <w:pStyle w:val="9"/>
        <w:keepNext w:val="0"/>
        <w:keepLines w:val="0"/>
        <w:pageBreakBefore w:val="0"/>
        <w:numPr>
          <w:ilvl w:val="2"/>
          <w:numId w:val="1"/>
        </w:numPr>
        <w:tabs>
          <w:tab w:val="left" w:pos="1515"/>
        </w:tabs>
        <w:kinsoku/>
        <w:wordWrap/>
        <w:overflowPunct/>
        <w:topLinePunct w:val="0"/>
        <w:bidi w:val="0"/>
        <w:adjustRightInd/>
        <w:snapToGrid/>
        <w:spacing w:before="0" w:line="240" w:lineRule="auto"/>
        <w:ind w:left="1515" w:firstLine="0"/>
        <w:textAlignment w:val="auto"/>
        <w:rPr>
          <w:rFonts w:hint="eastAsia"/>
          <w:sz w:val="21"/>
        </w:rPr>
      </w:pPr>
      <w:r>
        <w:rPr>
          <w:spacing w:val="-2"/>
          <w:sz w:val="21"/>
        </w:rPr>
        <w:t>输入接口：音频输入，ECG</w:t>
      </w:r>
      <w:r>
        <w:rPr>
          <w:spacing w:val="-6"/>
          <w:sz w:val="21"/>
        </w:rPr>
        <w:t xml:space="preserve"> 信号输入</w:t>
      </w:r>
    </w:p>
    <w:p>
      <w:pPr>
        <w:pStyle w:val="9"/>
        <w:keepNext w:val="0"/>
        <w:keepLines w:val="0"/>
        <w:pageBreakBefore w:val="0"/>
        <w:numPr>
          <w:ilvl w:val="2"/>
          <w:numId w:val="1"/>
        </w:numPr>
        <w:tabs>
          <w:tab w:val="left" w:pos="1515"/>
        </w:tabs>
        <w:kinsoku/>
        <w:wordWrap/>
        <w:overflowPunct/>
        <w:topLinePunct w:val="0"/>
        <w:bidi w:val="0"/>
        <w:adjustRightInd/>
        <w:snapToGrid/>
        <w:spacing w:before="0" w:line="240" w:lineRule="auto"/>
        <w:ind w:left="1515" w:firstLine="0"/>
        <w:textAlignment w:val="auto"/>
        <w:rPr>
          <w:rFonts w:hint="eastAsia"/>
          <w:sz w:val="21"/>
        </w:rPr>
      </w:pPr>
      <w:r>
        <w:rPr>
          <w:spacing w:val="-2"/>
          <w:sz w:val="21"/>
        </w:rPr>
        <w:t>输出信号：HDMI</w:t>
      </w:r>
      <w:r>
        <w:rPr>
          <w:spacing w:val="-4"/>
          <w:sz w:val="21"/>
        </w:rPr>
        <w:t xml:space="preserve"> 视频，</w:t>
      </w:r>
      <w:r>
        <w:rPr>
          <w:spacing w:val="-2"/>
          <w:sz w:val="21"/>
        </w:rPr>
        <w:t>S-VIDEO</w:t>
      </w:r>
      <w:r>
        <w:rPr>
          <w:spacing w:val="-3"/>
          <w:sz w:val="21"/>
        </w:rPr>
        <w:t xml:space="preserve"> 视频, </w:t>
      </w:r>
      <w:r>
        <w:rPr>
          <w:spacing w:val="-2"/>
          <w:sz w:val="21"/>
        </w:rPr>
        <w:t>VGA</w:t>
      </w:r>
      <w:r>
        <w:rPr>
          <w:spacing w:val="-7"/>
          <w:sz w:val="21"/>
        </w:rPr>
        <w:t xml:space="preserve"> 视频</w:t>
      </w:r>
    </w:p>
    <w:p>
      <w:pPr>
        <w:pStyle w:val="9"/>
        <w:keepNext w:val="0"/>
        <w:keepLines w:val="0"/>
        <w:pageBreakBefore w:val="0"/>
        <w:numPr>
          <w:ilvl w:val="2"/>
          <w:numId w:val="1"/>
        </w:numPr>
        <w:tabs>
          <w:tab w:val="left" w:pos="1515"/>
        </w:tabs>
        <w:kinsoku/>
        <w:wordWrap/>
        <w:overflowPunct/>
        <w:topLinePunct w:val="0"/>
        <w:bidi w:val="0"/>
        <w:adjustRightInd/>
        <w:snapToGrid/>
        <w:spacing w:before="0" w:line="240" w:lineRule="auto"/>
        <w:ind w:left="1515" w:firstLine="0"/>
        <w:textAlignment w:val="auto"/>
        <w:rPr>
          <w:rFonts w:hint="eastAsia"/>
          <w:sz w:val="21"/>
        </w:rPr>
      </w:pPr>
      <w:r>
        <w:rPr>
          <w:sz w:val="21"/>
        </w:rPr>
        <w:t>≥6</w:t>
      </w:r>
      <w:r>
        <w:rPr>
          <w:spacing w:val="-10"/>
          <w:sz w:val="21"/>
        </w:rPr>
        <w:t xml:space="preserve"> 个 </w:t>
      </w:r>
      <w:r>
        <w:rPr>
          <w:sz w:val="21"/>
        </w:rPr>
        <w:t>USB</w:t>
      </w:r>
      <w:r>
        <w:rPr>
          <w:spacing w:val="-4"/>
          <w:sz w:val="21"/>
        </w:rPr>
        <w:t xml:space="preserve"> 接口、</w:t>
      </w:r>
      <w:r>
        <w:rPr>
          <w:sz w:val="21"/>
        </w:rPr>
        <w:t>DVD</w:t>
      </w:r>
      <w:r>
        <w:rPr>
          <w:spacing w:val="-2"/>
          <w:sz w:val="21"/>
        </w:rPr>
        <w:t xml:space="preserve"> </w:t>
      </w:r>
      <w:r>
        <w:rPr>
          <w:sz w:val="21"/>
        </w:rPr>
        <w:t>R/W</w:t>
      </w:r>
      <w:r>
        <w:rPr>
          <w:spacing w:val="-4"/>
          <w:sz w:val="21"/>
        </w:rPr>
        <w:t xml:space="preserve"> 刻录光驱、</w:t>
      </w:r>
      <w:r>
        <w:rPr>
          <w:sz w:val="21"/>
        </w:rPr>
        <w:t>TYPE</w:t>
      </w:r>
      <w:r>
        <w:rPr>
          <w:spacing w:val="-7"/>
          <w:sz w:val="21"/>
        </w:rPr>
        <w:t xml:space="preserve"> </w:t>
      </w:r>
      <w:r>
        <w:rPr>
          <w:sz w:val="21"/>
        </w:rPr>
        <w:t>C</w:t>
      </w:r>
      <w:r>
        <w:rPr>
          <w:spacing w:val="4"/>
          <w:sz w:val="21"/>
        </w:rPr>
        <w:t xml:space="preserve"> 数据接口</w:t>
      </w:r>
    </w:p>
    <w:p>
      <w:pPr>
        <w:pStyle w:val="2"/>
        <w:keepNext w:val="0"/>
        <w:keepLines w:val="0"/>
        <w:pageBreakBefore w:val="0"/>
        <w:numPr>
          <w:ilvl w:val="1"/>
          <w:numId w:val="1"/>
        </w:numPr>
        <w:tabs>
          <w:tab w:val="left" w:pos="1091"/>
        </w:tabs>
        <w:kinsoku/>
        <w:wordWrap/>
        <w:overflowPunct/>
        <w:topLinePunct w:val="0"/>
        <w:bidi w:val="0"/>
        <w:adjustRightInd/>
        <w:snapToGrid/>
        <w:spacing w:line="240" w:lineRule="auto"/>
        <w:ind w:firstLine="0"/>
        <w:textAlignment w:val="auto"/>
        <w:rPr>
          <w:rFonts w:hint="eastAsia"/>
        </w:rPr>
      </w:pPr>
      <w:bookmarkStart w:id="8" w:name="4.5系统技术参数及要求"/>
      <w:bookmarkEnd w:id="8"/>
      <w:r>
        <w:rPr>
          <w:spacing w:val="-3"/>
        </w:rPr>
        <w:t>系统技术参数及要求</w:t>
      </w:r>
    </w:p>
    <w:p>
      <w:pPr>
        <w:pStyle w:val="9"/>
        <w:keepNext w:val="0"/>
        <w:keepLines w:val="0"/>
        <w:pageBreakBefore w:val="0"/>
        <w:numPr>
          <w:ilvl w:val="2"/>
          <w:numId w:val="1"/>
        </w:numPr>
        <w:tabs>
          <w:tab w:val="left" w:pos="1514"/>
        </w:tabs>
        <w:kinsoku/>
        <w:wordWrap/>
        <w:overflowPunct/>
        <w:topLinePunct w:val="0"/>
        <w:bidi w:val="0"/>
        <w:adjustRightInd/>
        <w:snapToGrid/>
        <w:spacing w:before="0" w:line="240" w:lineRule="auto"/>
        <w:ind w:left="1514" w:firstLine="0"/>
        <w:textAlignment w:val="auto"/>
        <w:rPr>
          <w:rFonts w:hint="eastAsia"/>
          <w:b/>
          <w:sz w:val="21"/>
        </w:rPr>
      </w:pPr>
      <w:bookmarkStart w:id="9" w:name="4.5.1二维灰阶模式"/>
      <w:bookmarkEnd w:id="9"/>
      <w:r>
        <w:rPr>
          <w:b/>
          <w:spacing w:val="-4"/>
          <w:sz w:val="21"/>
        </w:rPr>
        <w:t>二维灰阶模式</w:t>
      </w:r>
    </w:p>
    <w:p>
      <w:pPr>
        <w:pStyle w:val="9"/>
        <w:keepNext w:val="0"/>
        <w:keepLines w:val="0"/>
        <w:pageBreakBefore w:val="0"/>
        <w:numPr>
          <w:ilvl w:val="3"/>
          <w:numId w:val="1"/>
        </w:numPr>
        <w:tabs>
          <w:tab w:val="left" w:pos="2081"/>
        </w:tabs>
        <w:kinsoku/>
        <w:wordWrap/>
        <w:overflowPunct/>
        <w:topLinePunct w:val="0"/>
        <w:bidi w:val="0"/>
        <w:adjustRightInd/>
        <w:snapToGrid/>
        <w:spacing w:before="0" w:line="240" w:lineRule="auto"/>
        <w:ind w:left="2081" w:firstLine="0"/>
        <w:textAlignment w:val="auto"/>
        <w:rPr>
          <w:rFonts w:hint="eastAsia"/>
          <w:sz w:val="21"/>
        </w:rPr>
      </w:pPr>
      <w:r>
        <w:rPr>
          <w:spacing w:val="-3"/>
          <w:sz w:val="21"/>
        </w:rPr>
        <w:t>预设条件：针对不同的检查脏器，预置最佳图像检查条件</w:t>
      </w:r>
    </w:p>
    <w:p>
      <w:pPr>
        <w:pStyle w:val="9"/>
        <w:keepNext w:val="0"/>
        <w:keepLines w:val="0"/>
        <w:pageBreakBefore w:val="0"/>
        <w:numPr>
          <w:ilvl w:val="3"/>
          <w:numId w:val="1"/>
        </w:numPr>
        <w:tabs>
          <w:tab w:val="left" w:pos="2081"/>
        </w:tabs>
        <w:kinsoku/>
        <w:wordWrap/>
        <w:overflowPunct/>
        <w:topLinePunct w:val="0"/>
        <w:bidi w:val="0"/>
        <w:adjustRightInd/>
        <w:snapToGrid/>
        <w:spacing w:before="0" w:line="240" w:lineRule="auto"/>
        <w:ind w:left="2081" w:firstLine="0"/>
        <w:textAlignment w:val="auto"/>
        <w:rPr>
          <w:rFonts w:hint="eastAsia"/>
          <w:sz w:val="21"/>
        </w:rPr>
      </w:pPr>
      <w:r>
        <w:rPr>
          <w:spacing w:val="-2"/>
          <w:sz w:val="21"/>
        </w:rPr>
        <w:t>最大显示深度:≥38cm</w:t>
      </w:r>
    </w:p>
    <w:p>
      <w:pPr>
        <w:pStyle w:val="9"/>
        <w:keepNext w:val="0"/>
        <w:keepLines w:val="0"/>
        <w:pageBreakBefore w:val="0"/>
        <w:numPr>
          <w:ilvl w:val="3"/>
          <w:numId w:val="1"/>
        </w:numPr>
        <w:tabs>
          <w:tab w:val="left" w:pos="2081"/>
        </w:tabs>
        <w:kinsoku/>
        <w:wordWrap/>
        <w:overflowPunct/>
        <w:topLinePunct w:val="0"/>
        <w:bidi w:val="0"/>
        <w:adjustRightInd/>
        <w:snapToGrid/>
        <w:spacing w:before="0" w:line="240" w:lineRule="auto"/>
        <w:ind w:left="2081" w:firstLine="0"/>
        <w:textAlignment w:val="auto"/>
        <w:rPr>
          <w:rFonts w:hint="eastAsia"/>
          <w:sz w:val="21"/>
        </w:rPr>
      </w:pPr>
      <w:r>
        <w:rPr>
          <w:sz w:val="21"/>
        </w:rPr>
        <w:t>TGC</w:t>
      </w:r>
      <w:r>
        <w:rPr>
          <w:spacing w:val="12"/>
          <w:sz w:val="21"/>
        </w:rPr>
        <w:t xml:space="preserve">: </w:t>
      </w:r>
      <w:r>
        <w:rPr>
          <w:sz w:val="21"/>
        </w:rPr>
        <w:t>≥8</w:t>
      </w:r>
      <w:r>
        <w:rPr>
          <w:spacing w:val="-6"/>
          <w:sz w:val="21"/>
        </w:rPr>
        <w:t xml:space="preserve"> 段，</w:t>
      </w:r>
      <w:r>
        <w:rPr>
          <w:sz w:val="21"/>
        </w:rPr>
        <w:t>LGC</w:t>
      </w:r>
      <w:r>
        <w:rPr>
          <w:spacing w:val="16"/>
          <w:sz w:val="21"/>
        </w:rPr>
        <w:t xml:space="preserve">: </w:t>
      </w:r>
      <w:r>
        <w:rPr>
          <w:sz w:val="21"/>
        </w:rPr>
        <w:t>≥6</w:t>
      </w:r>
      <w:r>
        <w:rPr>
          <w:spacing w:val="-13"/>
          <w:sz w:val="21"/>
        </w:rPr>
        <w:t xml:space="preserve"> 段</w:t>
      </w:r>
    </w:p>
    <w:p>
      <w:pPr>
        <w:pStyle w:val="9"/>
        <w:keepNext w:val="0"/>
        <w:keepLines w:val="0"/>
        <w:pageBreakBefore w:val="0"/>
        <w:numPr>
          <w:ilvl w:val="3"/>
          <w:numId w:val="1"/>
        </w:numPr>
        <w:tabs>
          <w:tab w:val="left" w:pos="2081"/>
        </w:tabs>
        <w:kinsoku/>
        <w:wordWrap/>
        <w:overflowPunct/>
        <w:topLinePunct w:val="0"/>
        <w:bidi w:val="0"/>
        <w:adjustRightInd/>
        <w:snapToGrid/>
        <w:spacing w:before="0" w:line="240" w:lineRule="auto"/>
        <w:ind w:left="2081" w:firstLine="0"/>
        <w:textAlignment w:val="auto"/>
        <w:rPr>
          <w:rFonts w:hint="eastAsia"/>
          <w:sz w:val="21"/>
        </w:rPr>
      </w:pPr>
      <w:r>
        <w:rPr>
          <w:spacing w:val="4"/>
          <w:sz w:val="21"/>
        </w:rPr>
        <w:t>动态范围: ≥</w:t>
      </w:r>
      <w:r>
        <w:rPr>
          <w:spacing w:val="-4"/>
          <w:sz w:val="21"/>
        </w:rPr>
        <w:t>200</w:t>
      </w:r>
    </w:p>
    <w:p>
      <w:pPr>
        <w:pStyle w:val="9"/>
        <w:keepNext w:val="0"/>
        <w:keepLines w:val="0"/>
        <w:pageBreakBefore w:val="0"/>
        <w:numPr>
          <w:ilvl w:val="3"/>
          <w:numId w:val="1"/>
        </w:numPr>
        <w:tabs>
          <w:tab w:val="left" w:pos="2081"/>
        </w:tabs>
        <w:kinsoku/>
        <w:wordWrap/>
        <w:overflowPunct/>
        <w:topLinePunct w:val="0"/>
        <w:bidi w:val="0"/>
        <w:adjustRightInd/>
        <w:snapToGrid/>
        <w:spacing w:before="0" w:line="240" w:lineRule="auto"/>
        <w:ind w:left="2081" w:firstLine="0"/>
        <w:textAlignment w:val="auto"/>
        <w:rPr>
          <w:rFonts w:hint="eastAsia"/>
          <w:sz w:val="21"/>
        </w:rPr>
      </w:pPr>
      <w:r>
        <w:rPr>
          <w:spacing w:val="6"/>
          <w:sz w:val="21"/>
        </w:rPr>
        <w:t xml:space="preserve">伪彩图谱: </w:t>
      </w:r>
      <w:r>
        <w:rPr>
          <w:sz w:val="21"/>
        </w:rPr>
        <w:t>≥8</w:t>
      </w:r>
      <w:r>
        <w:rPr>
          <w:spacing w:val="-12"/>
          <w:sz w:val="21"/>
        </w:rPr>
        <w:t xml:space="preserve"> 种</w:t>
      </w:r>
    </w:p>
    <w:p>
      <w:pPr>
        <w:pStyle w:val="9"/>
        <w:keepNext w:val="0"/>
        <w:keepLines w:val="0"/>
        <w:pageBreakBefore w:val="0"/>
        <w:numPr>
          <w:ilvl w:val="3"/>
          <w:numId w:val="1"/>
        </w:numPr>
        <w:tabs>
          <w:tab w:val="left" w:pos="2081"/>
        </w:tabs>
        <w:kinsoku/>
        <w:wordWrap/>
        <w:overflowPunct/>
        <w:topLinePunct w:val="0"/>
        <w:bidi w:val="0"/>
        <w:adjustRightInd/>
        <w:snapToGrid/>
        <w:spacing w:before="0" w:line="240" w:lineRule="auto"/>
        <w:ind w:left="2081" w:firstLine="0"/>
        <w:textAlignment w:val="auto"/>
        <w:rPr>
          <w:rFonts w:hint="eastAsia"/>
          <w:sz w:val="21"/>
        </w:rPr>
      </w:pPr>
      <w:r>
        <w:rPr>
          <w:spacing w:val="4"/>
          <w:sz w:val="21"/>
        </w:rPr>
        <w:t>最大帧率: ≥</w:t>
      </w:r>
      <w:r>
        <w:rPr>
          <w:sz w:val="21"/>
        </w:rPr>
        <w:t>1000</w:t>
      </w:r>
      <w:r>
        <w:rPr>
          <w:spacing w:val="5"/>
          <w:sz w:val="21"/>
        </w:rPr>
        <w:t xml:space="preserve"> 帧/秒</w:t>
      </w:r>
    </w:p>
    <w:p>
      <w:pPr>
        <w:pStyle w:val="9"/>
        <w:keepNext w:val="0"/>
        <w:keepLines w:val="0"/>
        <w:pageBreakBefore w:val="0"/>
        <w:numPr>
          <w:ilvl w:val="3"/>
          <w:numId w:val="1"/>
        </w:numPr>
        <w:tabs>
          <w:tab w:val="left" w:pos="2081"/>
          <w:tab w:val="left" w:pos="3460"/>
        </w:tabs>
        <w:kinsoku/>
        <w:wordWrap/>
        <w:overflowPunct/>
        <w:topLinePunct w:val="0"/>
        <w:bidi w:val="0"/>
        <w:adjustRightInd/>
        <w:snapToGrid/>
        <w:spacing w:before="0" w:line="240" w:lineRule="auto"/>
        <w:ind w:left="3460" w:right="340" w:firstLine="0"/>
        <w:textAlignment w:val="auto"/>
        <w:rPr>
          <w:rFonts w:hint="eastAsia"/>
          <w:sz w:val="21"/>
        </w:rPr>
      </w:pPr>
      <w:r>
        <w:rPr>
          <w:spacing w:val="-2"/>
          <w:sz w:val="21"/>
        </w:rPr>
        <w:t>成像速度：</w:t>
      </w:r>
      <w:r>
        <w:rPr>
          <w:sz w:val="21"/>
        </w:rPr>
        <w:t>相控阵探头，18CM</w:t>
      </w:r>
      <w:r>
        <w:rPr>
          <w:spacing w:val="-16"/>
          <w:sz w:val="21"/>
        </w:rPr>
        <w:t xml:space="preserve"> </w:t>
      </w:r>
      <w:r>
        <w:rPr>
          <w:sz w:val="21"/>
        </w:rPr>
        <w:t>深度时,</w:t>
      </w:r>
      <w:r>
        <w:rPr>
          <w:spacing w:val="31"/>
          <w:sz w:val="21"/>
        </w:rPr>
        <w:t xml:space="preserve"> </w:t>
      </w:r>
      <w:r>
        <w:rPr>
          <w:sz w:val="21"/>
        </w:rPr>
        <w:t>扫描角度</w:t>
      </w:r>
      <w:r>
        <w:rPr>
          <w:spacing w:val="-16"/>
          <w:sz w:val="21"/>
        </w:rPr>
        <w:t xml:space="preserve"> </w:t>
      </w:r>
      <w:r>
        <w:rPr>
          <w:sz w:val="21"/>
        </w:rPr>
        <w:t>90</w:t>
      </w:r>
      <w:r>
        <w:rPr>
          <w:spacing w:val="-16"/>
          <w:sz w:val="21"/>
        </w:rPr>
        <w:t xml:space="preserve"> </w:t>
      </w:r>
      <w:r>
        <w:rPr>
          <w:sz w:val="21"/>
        </w:rPr>
        <w:t>度，帧率≥50</w:t>
      </w:r>
      <w:r>
        <w:rPr>
          <w:spacing w:val="-15"/>
          <w:sz w:val="21"/>
        </w:rPr>
        <w:t xml:space="preserve"> </w:t>
      </w:r>
      <w:r>
        <w:rPr>
          <w:sz w:val="21"/>
        </w:rPr>
        <w:t>帧/秒凸阵探头，18CM 深度时,</w:t>
      </w:r>
      <w:r>
        <w:rPr>
          <w:spacing w:val="40"/>
          <w:sz w:val="21"/>
        </w:rPr>
        <w:t xml:space="preserve"> </w:t>
      </w:r>
      <w:r>
        <w:rPr>
          <w:sz w:val="21"/>
        </w:rPr>
        <w:t>扫描角度最大，</w:t>
      </w:r>
      <w:r>
        <w:rPr>
          <w:spacing w:val="40"/>
          <w:sz w:val="21"/>
        </w:rPr>
        <w:t xml:space="preserve"> </w:t>
      </w:r>
      <w:r>
        <w:rPr>
          <w:sz w:val="21"/>
        </w:rPr>
        <w:t>帧率≥20 帧/秒</w:t>
      </w:r>
    </w:p>
    <w:p>
      <w:pPr>
        <w:pStyle w:val="2"/>
        <w:keepNext w:val="0"/>
        <w:keepLines w:val="0"/>
        <w:pageBreakBefore w:val="0"/>
        <w:numPr>
          <w:ilvl w:val="2"/>
          <w:numId w:val="1"/>
        </w:numPr>
        <w:tabs>
          <w:tab w:val="left" w:pos="1514"/>
        </w:tabs>
        <w:kinsoku/>
        <w:wordWrap/>
        <w:overflowPunct/>
        <w:topLinePunct w:val="0"/>
        <w:bidi w:val="0"/>
        <w:adjustRightInd/>
        <w:snapToGrid/>
        <w:spacing w:line="240" w:lineRule="auto"/>
        <w:ind w:left="1514" w:firstLine="0"/>
        <w:textAlignment w:val="auto"/>
        <w:rPr>
          <w:rFonts w:hint="eastAsia"/>
        </w:rPr>
      </w:pPr>
      <w:bookmarkStart w:id="10" w:name="4.5.2彩色多普勒成像"/>
      <w:bookmarkEnd w:id="10"/>
      <w:r>
        <w:rPr>
          <w:spacing w:val="-4"/>
        </w:rPr>
        <w:t>彩色多普勒成像</w:t>
      </w:r>
    </w:p>
    <w:p>
      <w:pPr>
        <w:pStyle w:val="9"/>
        <w:keepNext w:val="0"/>
        <w:keepLines w:val="0"/>
        <w:pageBreakBefore w:val="0"/>
        <w:numPr>
          <w:ilvl w:val="3"/>
          <w:numId w:val="1"/>
        </w:numPr>
        <w:tabs>
          <w:tab w:val="left" w:pos="2081"/>
        </w:tabs>
        <w:kinsoku/>
        <w:wordWrap/>
        <w:overflowPunct/>
        <w:topLinePunct w:val="0"/>
        <w:bidi w:val="0"/>
        <w:adjustRightInd/>
        <w:snapToGrid/>
        <w:spacing w:before="0" w:line="240" w:lineRule="auto"/>
        <w:ind w:left="2081" w:firstLine="0"/>
        <w:textAlignment w:val="auto"/>
        <w:rPr>
          <w:rFonts w:hint="eastAsia"/>
          <w:sz w:val="21"/>
        </w:rPr>
      </w:pPr>
      <w:r>
        <w:rPr>
          <w:spacing w:val="-3"/>
          <w:sz w:val="21"/>
        </w:rPr>
        <w:t>包括速度、速度方差、能量、方向能量显示等</w:t>
      </w:r>
    </w:p>
    <w:p>
      <w:pPr>
        <w:pStyle w:val="9"/>
        <w:keepNext w:val="0"/>
        <w:keepLines w:val="0"/>
        <w:pageBreakBefore w:val="0"/>
        <w:numPr>
          <w:ilvl w:val="3"/>
          <w:numId w:val="1"/>
        </w:numPr>
        <w:tabs>
          <w:tab w:val="left" w:pos="2081"/>
        </w:tabs>
        <w:kinsoku/>
        <w:wordWrap/>
        <w:overflowPunct/>
        <w:topLinePunct w:val="0"/>
        <w:bidi w:val="0"/>
        <w:adjustRightInd/>
        <w:snapToGrid/>
        <w:spacing w:before="0" w:line="240" w:lineRule="auto"/>
        <w:ind w:left="2081" w:firstLine="0"/>
        <w:textAlignment w:val="auto"/>
        <w:rPr>
          <w:rFonts w:hint="eastAsia"/>
          <w:sz w:val="21"/>
        </w:rPr>
      </w:pPr>
      <w:r>
        <w:rPr>
          <w:spacing w:val="-2"/>
          <w:sz w:val="21"/>
        </w:rPr>
        <w:t>显示方式：B/C、B/C/M、B/POWER、B/C/PW</w:t>
      </w:r>
    </w:p>
    <w:p>
      <w:pPr>
        <w:pStyle w:val="9"/>
        <w:keepNext w:val="0"/>
        <w:keepLines w:val="0"/>
        <w:pageBreakBefore w:val="0"/>
        <w:numPr>
          <w:ilvl w:val="3"/>
          <w:numId w:val="1"/>
        </w:numPr>
        <w:tabs>
          <w:tab w:val="left" w:pos="2081"/>
        </w:tabs>
        <w:kinsoku/>
        <w:wordWrap/>
        <w:overflowPunct/>
        <w:topLinePunct w:val="0"/>
        <w:bidi w:val="0"/>
        <w:adjustRightInd/>
        <w:snapToGrid/>
        <w:spacing w:before="0" w:line="240" w:lineRule="auto"/>
        <w:ind w:left="2081" w:firstLine="0"/>
        <w:textAlignment w:val="auto"/>
        <w:rPr>
          <w:rFonts w:hint="eastAsia"/>
          <w:sz w:val="21"/>
        </w:rPr>
      </w:pPr>
      <w:r>
        <w:rPr>
          <w:spacing w:val="3"/>
          <w:sz w:val="21"/>
        </w:rPr>
        <w:t>取样框偏转: ≥±</w:t>
      </w:r>
      <w:r>
        <w:rPr>
          <w:spacing w:val="-2"/>
          <w:sz w:val="21"/>
        </w:rPr>
        <w:t>28</w:t>
      </w:r>
      <w:r>
        <w:rPr>
          <w:spacing w:val="-5"/>
          <w:sz w:val="21"/>
        </w:rPr>
        <w:t xml:space="preserve"> 度，取样框可根据探头血流方向自动调节</w:t>
      </w:r>
    </w:p>
    <w:p>
      <w:pPr>
        <w:pStyle w:val="9"/>
        <w:keepNext w:val="0"/>
        <w:keepLines w:val="0"/>
        <w:pageBreakBefore w:val="0"/>
        <w:numPr>
          <w:ilvl w:val="3"/>
          <w:numId w:val="1"/>
        </w:numPr>
        <w:tabs>
          <w:tab w:val="left" w:pos="2081"/>
        </w:tabs>
        <w:kinsoku/>
        <w:wordWrap/>
        <w:overflowPunct/>
        <w:topLinePunct w:val="0"/>
        <w:bidi w:val="0"/>
        <w:adjustRightInd/>
        <w:snapToGrid/>
        <w:spacing w:before="0" w:line="240" w:lineRule="auto"/>
        <w:ind w:left="2081" w:firstLine="0"/>
        <w:textAlignment w:val="auto"/>
        <w:rPr>
          <w:rFonts w:hint="eastAsia"/>
          <w:sz w:val="21"/>
        </w:rPr>
      </w:pPr>
      <w:r>
        <w:rPr>
          <w:spacing w:val="4"/>
          <w:sz w:val="21"/>
        </w:rPr>
        <w:t>最大帧率: ≥</w:t>
      </w:r>
      <w:r>
        <w:rPr>
          <w:sz w:val="21"/>
        </w:rPr>
        <w:t>260</w:t>
      </w:r>
      <w:r>
        <w:rPr>
          <w:spacing w:val="5"/>
          <w:sz w:val="21"/>
        </w:rPr>
        <w:t xml:space="preserve"> 帧/秒</w:t>
      </w:r>
    </w:p>
    <w:p>
      <w:pPr>
        <w:pStyle w:val="9"/>
        <w:keepNext w:val="0"/>
        <w:keepLines w:val="0"/>
        <w:pageBreakBefore w:val="0"/>
        <w:numPr>
          <w:ilvl w:val="3"/>
          <w:numId w:val="1"/>
        </w:numPr>
        <w:tabs>
          <w:tab w:val="left" w:pos="2081"/>
        </w:tabs>
        <w:kinsoku/>
        <w:wordWrap/>
        <w:overflowPunct/>
        <w:topLinePunct w:val="0"/>
        <w:bidi w:val="0"/>
        <w:adjustRightInd/>
        <w:snapToGrid/>
        <w:spacing w:before="0" w:line="240" w:lineRule="auto"/>
        <w:ind w:left="2081" w:firstLine="0"/>
        <w:textAlignment w:val="auto"/>
        <w:rPr>
          <w:rFonts w:hint="eastAsia"/>
          <w:sz w:val="21"/>
        </w:rPr>
      </w:pPr>
      <w:r>
        <w:rPr>
          <w:spacing w:val="-4"/>
          <w:sz w:val="21"/>
        </w:rPr>
        <w:t>成像速度：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line="240" w:lineRule="auto"/>
        <w:ind w:left="2408" w:right="1233" w:firstLine="0"/>
        <w:textAlignment w:val="auto"/>
        <w:rPr>
          <w:rFonts w:hint="eastAsia" w:eastAsia="微软雅黑"/>
          <w:lang w:val="en-US" w:eastAsia="zh-CN"/>
        </w:rPr>
      </w:pPr>
      <w:r>
        <w:t>相控阵探头，彩色取样框全视野，18CM 深度时, 帧率≥9</w:t>
      </w:r>
      <w:r>
        <w:rPr>
          <w:spacing w:val="-5"/>
        </w:rPr>
        <w:t xml:space="preserve"> 帧/秒</w:t>
      </w:r>
      <w:r>
        <w:t>凸阵探头, 彩色取样框全视野，18CM</w:t>
      </w:r>
      <w:r>
        <w:rPr>
          <w:spacing w:val="7"/>
        </w:rPr>
        <w:t xml:space="preserve"> 深度时 , 帧率</w:t>
      </w:r>
      <w:r>
        <w:t>≥5 帧/</w:t>
      </w:r>
      <w:r>
        <w:rPr>
          <w:rFonts w:hint="eastAsia"/>
          <w:lang w:val="en-US" w:eastAsia="zh-CN"/>
        </w:rPr>
        <w:t>秒</w:t>
      </w:r>
    </w:p>
    <w:p>
      <w:pPr>
        <w:pStyle w:val="2"/>
        <w:keepNext w:val="0"/>
        <w:keepLines w:val="0"/>
        <w:pageBreakBefore w:val="0"/>
        <w:numPr>
          <w:ilvl w:val="2"/>
          <w:numId w:val="1"/>
        </w:numPr>
        <w:tabs>
          <w:tab w:val="left" w:pos="1514"/>
        </w:tabs>
        <w:kinsoku/>
        <w:wordWrap/>
        <w:overflowPunct/>
        <w:topLinePunct w:val="0"/>
        <w:bidi w:val="0"/>
        <w:adjustRightInd/>
        <w:snapToGrid/>
        <w:spacing w:line="240" w:lineRule="auto"/>
        <w:ind w:left="1514" w:firstLine="0"/>
        <w:textAlignment w:val="auto"/>
        <w:rPr>
          <w:rFonts w:hint="eastAsia"/>
        </w:rPr>
      </w:pPr>
      <w:bookmarkStart w:id="11" w:name="4.5.3频谱多普勒模式"/>
      <w:bookmarkEnd w:id="11"/>
      <w:r>
        <w:rPr>
          <w:spacing w:val="-4"/>
        </w:rPr>
        <w:t>频谱多普勒模式</w:t>
      </w:r>
    </w:p>
    <w:p>
      <w:pPr>
        <w:pStyle w:val="9"/>
        <w:keepNext w:val="0"/>
        <w:keepLines w:val="0"/>
        <w:pageBreakBefore w:val="0"/>
        <w:numPr>
          <w:ilvl w:val="3"/>
          <w:numId w:val="1"/>
        </w:numPr>
        <w:tabs>
          <w:tab w:val="left" w:pos="2081"/>
        </w:tabs>
        <w:kinsoku/>
        <w:wordWrap/>
        <w:overflowPunct/>
        <w:topLinePunct w:val="0"/>
        <w:bidi w:val="0"/>
        <w:adjustRightInd/>
        <w:snapToGrid/>
        <w:spacing w:before="0" w:line="240" w:lineRule="auto"/>
        <w:ind w:left="2081" w:firstLine="0"/>
        <w:textAlignment w:val="auto"/>
        <w:rPr>
          <w:rFonts w:hint="eastAsia"/>
          <w:sz w:val="21"/>
        </w:rPr>
      </w:pPr>
      <w:r>
        <w:rPr>
          <w:spacing w:val="-3"/>
          <w:sz w:val="21"/>
        </w:rPr>
        <w:t>包括脉冲多普勒、高脉冲重复频率、连续多普勒</w:t>
      </w:r>
    </w:p>
    <w:p>
      <w:pPr>
        <w:pStyle w:val="9"/>
        <w:keepNext w:val="0"/>
        <w:keepLines w:val="0"/>
        <w:pageBreakBefore w:val="0"/>
        <w:numPr>
          <w:ilvl w:val="3"/>
          <w:numId w:val="1"/>
        </w:numPr>
        <w:tabs>
          <w:tab w:val="left" w:pos="2081"/>
        </w:tabs>
        <w:kinsoku/>
        <w:wordWrap/>
        <w:overflowPunct/>
        <w:topLinePunct w:val="0"/>
        <w:bidi w:val="0"/>
        <w:adjustRightInd/>
        <w:snapToGrid/>
        <w:spacing w:before="0" w:line="240" w:lineRule="auto"/>
        <w:ind w:left="2081" w:firstLine="0"/>
        <w:textAlignment w:val="auto"/>
        <w:rPr>
          <w:rFonts w:hint="eastAsia"/>
          <w:sz w:val="21"/>
        </w:rPr>
      </w:pPr>
      <w:r>
        <w:rPr>
          <w:spacing w:val="-2"/>
          <w:sz w:val="21"/>
        </w:rPr>
        <w:t>显示方式：B, PW，B/PW</w:t>
      </w:r>
      <w:r>
        <w:rPr>
          <w:spacing w:val="-3"/>
          <w:sz w:val="21"/>
        </w:rPr>
        <w:t xml:space="preserve">, </w:t>
      </w:r>
      <w:r>
        <w:rPr>
          <w:spacing w:val="-2"/>
          <w:sz w:val="21"/>
        </w:rPr>
        <w:t>B/C/PW</w:t>
      </w:r>
      <w:r>
        <w:rPr>
          <w:spacing w:val="-3"/>
          <w:sz w:val="21"/>
        </w:rPr>
        <w:t xml:space="preserve">, </w:t>
      </w:r>
      <w:r>
        <w:rPr>
          <w:spacing w:val="-2"/>
          <w:sz w:val="21"/>
        </w:rPr>
        <w:t>B/CW, B/C/CW</w:t>
      </w:r>
      <w:r>
        <w:rPr>
          <w:spacing w:val="-6"/>
          <w:sz w:val="21"/>
        </w:rPr>
        <w:t xml:space="preserve"> 等等</w:t>
      </w:r>
    </w:p>
    <w:p>
      <w:pPr>
        <w:pStyle w:val="9"/>
        <w:keepNext w:val="0"/>
        <w:keepLines w:val="0"/>
        <w:pageBreakBefore w:val="0"/>
        <w:numPr>
          <w:ilvl w:val="3"/>
          <w:numId w:val="1"/>
        </w:numPr>
        <w:tabs>
          <w:tab w:val="left" w:pos="2081"/>
        </w:tabs>
        <w:kinsoku/>
        <w:wordWrap/>
        <w:overflowPunct/>
        <w:topLinePunct w:val="0"/>
        <w:bidi w:val="0"/>
        <w:adjustRightInd/>
        <w:snapToGrid/>
        <w:spacing w:before="0" w:line="240" w:lineRule="auto"/>
        <w:ind w:left="2081" w:firstLine="0"/>
        <w:textAlignment w:val="auto"/>
        <w:rPr>
          <w:rFonts w:hint="eastAsia"/>
          <w:sz w:val="21"/>
        </w:rPr>
      </w:pPr>
      <w:r>
        <w:rPr>
          <w:spacing w:val="3"/>
          <w:sz w:val="21"/>
        </w:rPr>
        <w:t>最大速度: ≥</w:t>
      </w:r>
      <w:r>
        <w:rPr>
          <w:sz w:val="21"/>
        </w:rPr>
        <w:t>7.60m/s（</w:t>
      </w:r>
      <w:r>
        <w:rPr>
          <w:spacing w:val="1"/>
          <w:sz w:val="21"/>
        </w:rPr>
        <w:t>连续多普勒速度: ≥</w:t>
      </w:r>
      <w:r>
        <w:rPr>
          <w:spacing w:val="-2"/>
          <w:sz w:val="21"/>
        </w:rPr>
        <w:t>30m/s）</w:t>
      </w:r>
    </w:p>
    <w:p>
      <w:pPr>
        <w:pStyle w:val="9"/>
        <w:keepNext w:val="0"/>
        <w:keepLines w:val="0"/>
        <w:pageBreakBefore w:val="0"/>
        <w:numPr>
          <w:ilvl w:val="3"/>
          <w:numId w:val="1"/>
        </w:numPr>
        <w:tabs>
          <w:tab w:val="left" w:pos="2081"/>
        </w:tabs>
        <w:kinsoku/>
        <w:wordWrap/>
        <w:overflowPunct/>
        <w:topLinePunct w:val="0"/>
        <w:bidi w:val="0"/>
        <w:adjustRightInd/>
        <w:snapToGrid/>
        <w:spacing w:before="0" w:line="240" w:lineRule="auto"/>
        <w:ind w:left="2081" w:firstLine="0"/>
        <w:textAlignment w:val="auto"/>
        <w:rPr>
          <w:rFonts w:hint="eastAsia"/>
          <w:sz w:val="21"/>
        </w:rPr>
      </w:pPr>
      <w:r>
        <w:rPr>
          <w:spacing w:val="5"/>
          <w:sz w:val="21"/>
        </w:rPr>
        <w:t xml:space="preserve">最小速度: </w:t>
      </w:r>
      <w:r>
        <w:rPr>
          <w:sz w:val="21"/>
        </w:rPr>
        <w:t>≤1</w:t>
      </w:r>
      <w:r>
        <w:rPr>
          <w:spacing w:val="-7"/>
          <w:sz w:val="21"/>
        </w:rPr>
        <w:t xml:space="preserve"> </w:t>
      </w:r>
      <w:r>
        <w:rPr>
          <w:sz w:val="21"/>
        </w:rPr>
        <w:t>mm</w:t>
      </w:r>
      <w:r>
        <w:rPr>
          <w:spacing w:val="-3"/>
          <w:sz w:val="21"/>
        </w:rPr>
        <w:t xml:space="preserve"> /</w:t>
      </w:r>
      <w:r>
        <w:rPr>
          <w:sz w:val="21"/>
        </w:rPr>
        <w:t>s（非噪声信号</w:t>
      </w:r>
      <w:r>
        <w:rPr>
          <w:spacing w:val="-10"/>
          <w:sz w:val="21"/>
        </w:rPr>
        <w:t>）</w:t>
      </w:r>
    </w:p>
    <w:p>
      <w:pPr>
        <w:pStyle w:val="9"/>
        <w:keepNext w:val="0"/>
        <w:keepLines w:val="0"/>
        <w:pageBreakBefore w:val="0"/>
        <w:numPr>
          <w:ilvl w:val="3"/>
          <w:numId w:val="1"/>
        </w:numPr>
        <w:tabs>
          <w:tab w:val="left" w:pos="2081"/>
        </w:tabs>
        <w:kinsoku/>
        <w:wordWrap/>
        <w:overflowPunct/>
        <w:topLinePunct w:val="0"/>
        <w:bidi w:val="0"/>
        <w:adjustRightInd/>
        <w:snapToGrid/>
        <w:spacing w:before="0" w:line="240" w:lineRule="auto"/>
        <w:ind w:left="2081" w:firstLine="0"/>
        <w:textAlignment w:val="auto"/>
        <w:rPr>
          <w:rFonts w:hint="eastAsia"/>
          <w:sz w:val="21"/>
        </w:rPr>
      </w:pPr>
      <w:r>
        <w:rPr>
          <w:spacing w:val="-3"/>
          <w:sz w:val="21"/>
        </w:rPr>
        <w:t xml:space="preserve">取样容积: </w:t>
      </w:r>
      <w:r>
        <w:rPr>
          <w:sz w:val="21"/>
        </w:rPr>
        <w:t>0.5-20mm</w:t>
      </w:r>
      <w:r>
        <w:rPr>
          <w:spacing w:val="-5"/>
          <w:sz w:val="21"/>
        </w:rPr>
        <w:t xml:space="preserve"> ,支持所有探头</w:t>
      </w:r>
    </w:p>
    <w:p>
      <w:pPr>
        <w:pStyle w:val="9"/>
        <w:keepNext w:val="0"/>
        <w:keepLines w:val="0"/>
        <w:pageBreakBefore w:val="0"/>
        <w:numPr>
          <w:ilvl w:val="3"/>
          <w:numId w:val="1"/>
        </w:numPr>
        <w:tabs>
          <w:tab w:val="left" w:pos="2081"/>
        </w:tabs>
        <w:kinsoku/>
        <w:wordWrap/>
        <w:overflowPunct/>
        <w:topLinePunct w:val="0"/>
        <w:bidi w:val="0"/>
        <w:adjustRightInd/>
        <w:snapToGrid/>
        <w:spacing w:before="0" w:line="240" w:lineRule="auto"/>
        <w:ind w:left="2081" w:firstLine="0"/>
        <w:textAlignment w:val="auto"/>
        <w:rPr>
          <w:rFonts w:hint="eastAsia"/>
          <w:sz w:val="21"/>
        </w:rPr>
      </w:pPr>
      <w:r>
        <w:rPr>
          <w:spacing w:val="3"/>
          <w:sz w:val="21"/>
        </w:rPr>
        <w:t>偏转角度: ≥±</w:t>
      </w:r>
      <w:r>
        <w:rPr>
          <w:sz w:val="21"/>
        </w:rPr>
        <w:t>30</w:t>
      </w:r>
      <w:r>
        <w:rPr>
          <w:spacing w:val="-1"/>
          <w:sz w:val="21"/>
        </w:rPr>
        <w:t xml:space="preserve"> 度 (线阵探头) ，并支持快速角度校正</w:t>
      </w:r>
    </w:p>
    <w:p>
      <w:pPr>
        <w:pStyle w:val="9"/>
        <w:keepNext w:val="0"/>
        <w:keepLines w:val="0"/>
        <w:pageBreakBefore w:val="0"/>
        <w:numPr>
          <w:ilvl w:val="3"/>
          <w:numId w:val="1"/>
        </w:numPr>
        <w:tabs>
          <w:tab w:val="left" w:pos="2081"/>
        </w:tabs>
        <w:kinsoku/>
        <w:wordWrap/>
        <w:overflowPunct/>
        <w:topLinePunct w:val="0"/>
        <w:bidi w:val="0"/>
        <w:adjustRightInd/>
        <w:snapToGrid/>
        <w:spacing w:before="0" w:line="240" w:lineRule="auto"/>
        <w:ind w:left="2081" w:firstLine="0"/>
        <w:textAlignment w:val="auto"/>
        <w:rPr>
          <w:rFonts w:hint="eastAsia"/>
          <w:sz w:val="21"/>
        </w:rPr>
      </w:pPr>
      <w:r>
        <w:rPr>
          <w:sz w:val="21"/>
        </w:rPr>
        <w:t>零位移动：≥8</w:t>
      </w:r>
      <w:r>
        <w:rPr>
          <w:spacing w:val="10"/>
          <w:sz w:val="21"/>
        </w:rPr>
        <w:t xml:space="preserve"> 级</w:t>
      </w:r>
    </w:p>
    <w:p>
      <w:pPr>
        <w:pStyle w:val="9"/>
        <w:keepNext w:val="0"/>
        <w:keepLines w:val="0"/>
        <w:pageBreakBefore w:val="0"/>
        <w:numPr>
          <w:ilvl w:val="3"/>
          <w:numId w:val="1"/>
        </w:numPr>
        <w:tabs>
          <w:tab w:val="left" w:pos="2081"/>
        </w:tabs>
        <w:kinsoku/>
        <w:wordWrap/>
        <w:overflowPunct/>
        <w:topLinePunct w:val="0"/>
        <w:bidi w:val="0"/>
        <w:adjustRightInd/>
        <w:snapToGrid/>
        <w:spacing w:before="0" w:line="240" w:lineRule="auto"/>
        <w:ind w:left="2081" w:firstLine="0"/>
        <w:textAlignment w:val="auto"/>
        <w:rPr>
          <w:rFonts w:hint="eastAsia"/>
          <w:sz w:val="21"/>
        </w:rPr>
      </w:pPr>
      <w:r>
        <w:rPr>
          <w:spacing w:val="-4"/>
          <w:sz w:val="21"/>
        </w:rPr>
        <w:t>支持频谱自动测量</w:t>
      </w:r>
    </w:p>
    <w:p>
      <w:pPr>
        <w:pStyle w:val="2"/>
        <w:keepNext w:val="0"/>
        <w:keepLines w:val="0"/>
        <w:pageBreakBefore w:val="0"/>
        <w:numPr>
          <w:ilvl w:val="2"/>
          <w:numId w:val="1"/>
        </w:numPr>
        <w:tabs>
          <w:tab w:val="left" w:pos="1514"/>
        </w:tabs>
        <w:kinsoku/>
        <w:wordWrap/>
        <w:overflowPunct/>
        <w:topLinePunct w:val="0"/>
        <w:bidi w:val="0"/>
        <w:adjustRightInd/>
        <w:snapToGrid/>
        <w:spacing w:line="240" w:lineRule="auto"/>
        <w:ind w:left="1514" w:firstLine="0"/>
        <w:textAlignment w:val="auto"/>
        <w:rPr>
          <w:rFonts w:hint="eastAsia"/>
        </w:rPr>
      </w:pPr>
      <w:bookmarkStart w:id="12" w:name="4.5.4探头规格"/>
      <w:bookmarkEnd w:id="12"/>
      <w:r>
        <w:rPr>
          <w:spacing w:val="-7"/>
        </w:rPr>
        <w:t>探头规格</w:t>
      </w:r>
    </w:p>
    <w:p>
      <w:pPr>
        <w:pStyle w:val="9"/>
        <w:keepNext w:val="0"/>
        <w:keepLines w:val="0"/>
        <w:pageBreakBefore w:val="0"/>
        <w:numPr>
          <w:ilvl w:val="3"/>
          <w:numId w:val="1"/>
        </w:numPr>
        <w:tabs>
          <w:tab w:val="left" w:pos="2081"/>
          <w:tab w:val="left" w:pos="2084"/>
        </w:tabs>
        <w:kinsoku/>
        <w:wordWrap/>
        <w:overflowPunct/>
        <w:topLinePunct w:val="0"/>
        <w:bidi w:val="0"/>
        <w:adjustRightInd/>
        <w:snapToGrid/>
        <w:spacing w:before="0" w:line="240" w:lineRule="auto"/>
        <w:ind w:right="314" w:firstLine="0"/>
        <w:textAlignment w:val="auto"/>
        <w:rPr>
          <w:rFonts w:hint="eastAsia"/>
          <w:sz w:val="21"/>
        </w:rPr>
      </w:pPr>
      <w:r>
        <w:rPr>
          <w:spacing w:val="-4"/>
          <w:sz w:val="21"/>
        </w:rPr>
        <w:t>频率：超宽频带或变频探头，所配探头均为宽频变频探头,二维、谐波、彩色及</w:t>
      </w:r>
      <w:r>
        <w:rPr>
          <w:sz w:val="21"/>
        </w:rPr>
        <w:t>频谱多普勒模式分别独立变频，≥3 段</w:t>
      </w:r>
    </w:p>
    <w:p>
      <w:pPr>
        <w:pStyle w:val="9"/>
        <w:keepNext w:val="0"/>
        <w:keepLines w:val="0"/>
        <w:pageBreakBefore w:val="0"/>
        <w:numPr>
          <w:ilvl w:val="3"/>
          <w:numId w:val="1"/>
        </w:numPr>
        <w:tabs>
          <w:tab w:val="left" w:pos="2081"/>
        </w:tabs>
        <w:kinsoku/>
        <w:wordWrap/>
        <w:overflowPunct/>
        <w:topLinePunct w:val="0"/>
        <w:bidi w:val="0"/>
        <w:adjustRightInd/>
        <w:snapToGrid/>
        <w:spacing w:before="0" w:line="240" w:lineRule="auto"/>
        <w:ind w:left="2081" w:firstLine="0"/>
        <w:textAlignment w:val="auto"/>
        <w:rPr>
          <w:rFonts w:hint="eastAsia"/>
          <w:sz w:val="21"/>
        </w:rPr>
      </w:pPr>
      <w:r>
        <w:rPr>
          <w:spacing w:val="-1"/>
          <w:sz w:val="21"/>
        </w:rPr>
        <w:t xml:space="preserve">扫描频率：凸阵探头：带宽: </w:t>
      </w:r>
      <w:r>
        <w:rPr>
          <w:spacing w:val="-2"/>
          <w:sz w:val="21"/>
        </w:rPr>
        <w:t>1.2-6.0MHz</w:t>
      </w:r>
      <w:r>
        <w:rPr>
          <w:spacing w:val="-3"/>
          <w:sz w:val="21"/>
        </w:rPr>
        <w:t>，角度≥</w:t>
      </w:r>
      <w:r>
        <w:rPr>
          <w:spacing w:val="-4"/>
          <w:sz w:val="21"/>
        </w:rPr>
        <w:t>72°；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line="240" w:lineRule="auto"/>
        <w:ind w:left="3136" w:firstLine="0"/>
        <w:textAlignment w:val="auto"/>
        <w:rPr>
          <w:rFonts w:hint="eastAsia"/>
        </w:rPr>
      </w:pPr>
      <w:r>
        <w:rPr>
          <w:spacing w:val="-2"/>
        </w:rPr>
        <w:t xml:space="preserve">腔内探头：带宽: </w:t>
      </w:r>
      <w:r>
        <w:t>3.0-11</w:t>
      </w:r>
      <w:r>
        <w:rPr>
          <w:spacing w:val="-15"/>
        </w:rPr>
        <w:t xml:space="preserve"> </w:t>
      </w:r>
      <w:r>
        <w:t>MHz</w:t>
      </w:r>
      <w:r>
        <w:rPr>
          <w:spacing w:val="-1"/>
        </w:rPr>
        <w:t>，角度≥</w:t>
      </w:r>
      <w:r>
        <w:rPr>
          <w:spacing w:val="-2"/>
        </w:rPr>
        <w:t>180°；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line="240" w:lineRule="auto"/>
        <w:ind w:left="3136" w:right="3513" w:firstLine="0"/>
        <w:textAlignment w:val="auto"/>
        <w:rPr>
          <w:rFonts w:hint="eastAsia"/>
        </w:rPr>
      </w:pPr>
      <w:r>
        <w:rPr>
          <w:spacing w:val="-2"/>
        </w:rPr>
        <w:t xml:space="preserve">线阵探头：带宽: </w:t>
      </w:r>
      <w:r>
        <w:t>3-9.0</w:t>
      </w:r>
      <w:r>
        <w:rPr>
          <w:spacing w:val="-16"/>
        </w:rPr>
        <w:t xml:space="preserve"> </w:t>
      </w:r>
      <w:r>
        <w:t>MHz；高频线阵探头：≥23 MHz；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line="240" w:lineRule="auto"/>
        <w:ind w:left="3136" w:firstLine="0"/>
        <w:textAlignment w:val="auto"/>
        <w:rPr>
          <w:rFonts w:hint="eastAsia"/>
        </w:rPr>
      </w:pPr>
      <w:r>
        <w:t>相控阵探头：带宽：1.5</w:t>
      </w:r>
      <w:r>
        <w:rPr>
          <w:spacing w:val="-7"/>
        </w:rPr>
        <w:t xml:space="preserve"> - </w:t>
      </w:r>
      <w:r>
        <w:rPr>
          <w:spacing w:val="-2"/>
        </w:rPr>
        <w:t>4.5MHz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line="240" w:lineRule="auto"/>
        <w:ind w:left="0" w:right="1668" w:firstLine="0"/>
        <w:jc w:val="right"/>
        <w:textAlignment w:val="auto"/>
        <w:rPr>
          <w:rFonts w:hint="eastAsia"/>
        </w:rPr>
      </w:pPr>
      <w:r>
        <w:t>一线一凸双平面探头：带宽： 凸阵：3.5-9.5</w:t>
      </w:r>
      <w:r>
        <w:rPr>
          <w:spacing w:val="-12"/>
        </w:rPr>
        <w:t xml:space="preserve"> </w:t>
      </w:r>
      <w:r>
        <w:rPr>
          <w:spacing w:val="-5"/>
        </w:rPr>
        <w:t>MHz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line="240" w:lineRule="auto"/>
        <w:ind w:left="0" w:right="1598" w:firstLine="0"/>
        <w:jc w:val="right"/>
        <w:textAlignment w:val="auto"/>
        <w:rPr>
          <w:rFonts w:hint="eastAsia"/>
        </w:rPr>
      </w:pPr>
      <w:r>
        <w:rPr>
          <w:spacing w:val="-2"/>
        </w:rPr>
        <w:t>线阵：4.8-11.0MHz</w:t>
      </w:r>
    </w:p>
    <w:p>
      <w:pPr>
        <w:pStyle w:val="9"/>
        <w:keepNext w:val="0"/>
        <w:keepLines w:val="0"/>
        <w:pageBreakBefore w:val="0"/>
        <w:numPr>
          <w:ilvl w:val="3"/>
          <w:numId w:val="1"/>
        </w:numPr>
        <w:tabs>
          <w:tab w:val="left" w:pos="2081"/>
        </w:tabs>
        <w:kinsoku/>
        <w:wordWrap/>
        <w:overflowPunct/>
        <w:topLinePunct w:val="0"/>
        <w:bidi w:val="0"/>
        <w:adjustRightInd/>
        <w:snapToGrid/>
        <w:spacing w:before="0" w:line="240" w:lineRule="auto"/>
        <w:ind w:left="2081" w:firstLine="0"/>
        <w:textAlignment w:val="auto"/>
        <w:rPr>
          <w:rFonts w:hint="eastAsia"/>
          <w:sz w:val="21"/>
        </w:rPr>
      </w:pPr>
      <w:r>
        <w:rPr>
          <w:spacing w:val="-3"/>
          <w:sz w:val="21"/>
        </w:rPr>
        <w:t>穿刺引导，凸阵、线阵、相控阵具备多角度穿刺引导功能</w:t>
      </w:r>
    </w:p>
    <w:p>
      <w:pPr>
        <w:pStyle w:val="2"/>
        <w:keepNext w:val="0"/>
        <w:keepLines w:val="0"/>
        <w:pageBreakBefore w:val="0"/>
        <w:numPr>
          <w:ilvl w:val="2"/>
          <w:numId w:val="1"/>
        </w:numPr>
        <w:tabs>
          <w:tab w:val="left" w:pos="1514"/>
        </w:tabs>
        <w:kinsoku/>
        <w:wordWrap/>
        <w:overflowPunct/>
        <w:topLinePunct w:val="0"/>
        <w:bidi w:val="0"/>
        <w:adjustRightInd/>
        <w:snapToGrid/>
        <w:spacing w:line="240" w:lineRule="auto"/>
        <w:ind w:left="1514" w:firstLine="0"/>
        <w:textAlignment w:val="auto"/>
        <w:rPr>
          <w:rFonts w:hint="eastAsia"/>
        </w:rPr>
      </w:pPr>
      <w:bookmarkStart w:id="13" w:name="4.5.5应变式弹性成像"/>
      <w:bookmarkEnd w:id="13"/>
      <w:r>
        <w:rPr>
          <w:spacing w:val="-4"/>
        </w:rPr>
        <w:t>应变式弹性成像</w:t>
      </w:r>
    </w:p>
    <w:p>
      <w:pPr>
        <w:pStyle w:val="9"/>
        <w:keepNext w:val="0"/>
        <w:keepLines w:val="0"/>
        <w:pageBreakBefore w:val="0"/>
        <w:numPr>
          <w:ilvl w:val="3"/>
          <w:numId w:val="1"/>
        </w:numPr>
        <w:tabs>
          <w:tab w:val="left" w:pos="2081"/>
        </w:tabs>
        <w:kinsoku/>
        <w:wordWrap/>
        <w:overflowPunct/>
        <w:topLinePunct w:val="0"/>
        <w:bidi w:val="0"/>
        <w:adjustRightInd/>
        <w:snapToGrid/>
        <w:spacing w:before="0" w:line="240" w:lineRule="auto"/>
        <w:ind w:left="2081" w:firstLine="0"/>
        <w:textAlignment w:val="auto"/>
        <w:rPr>
          <w:rFonts w:hint="eastAsia"/>
          <w:sz w:val="21"/>
        </w:rPr>
      </w:pPr>
      <w:r>
        <w:rPr>
          <w:spacing w:val="-3"/>
          <w:sz w:val="21"/>
        </w:rPr>
        <w:t>支持探头：浅表探头、腔内探头</w:t>
      </w:r>
    </w:p>
    <w:p>
      <w:pPr>
        <w:pStyle w:val="9"/>
        <w:keepNext w:val="0"/>
        <w:keepLines w:val="0"/>
        <w:pageBreakBefore w:val="0"/>
        <w:numPr>
          <w:ilvl w:val="3"/>
          <w:numId w:val="1"/>
        </w:numPr>
        <w:tabs>
          <w:tab w:val="left" w:pos="2081"/>
        </w:tabs>
        <w:kinsoku/>
        <w:wordWrap/>
        <w:overflowPunct/>
        <w:topLinePunct w:val="0"/>
        <w:bidi w:val="0"/>
        <w:adjustRightInd/>
        <w:snapToGrid/>
        <w:spacing w:before="0" w:line="240" w:lineRule="auto"/>
        <w:ind w:left="2081" w:firstLine="0"/>
        <w:textAlignment w:val="auto"/>
        <w:rPr>
          <w:rFonts w:hint="eastAsia"/>
          <w:sz w:val="21"/>
        </w:rPr>
      </w:pPr>
      <w:r>
        <w:rPr>
          <w:spacing w:val="-2"/>
          <w:sz w:val="21"/>
        </w:rPr>
        <w:t>弹性成像图谱≥5</w:t>
      </w:r>
      <w:r>
        <w:rPr>
          <w:spacing w:val="-6"/>
          <w:sz w:val="21"/>
        </w:rPr>
        <w:t xml:space="preserve"> 种可选。</w:t>
      </w:r>
    </w:p>
    <w:p>
      <w:pPr>
        <w:pStyle w:val="9"/>
        <w:keepNext w:val="0"/>
        <w:keepLines w:val="0"/>
        <w:pageBreakBefore w:val="0"/>
        <w:numPr>
          <w:ilvl w:val="3"/>
          <w:numId w:val="1"/>
        </w:numPr>
        <w:tabs>
          <w:tab w:val="left" w:pos="2081"/>
        </w:tabs>
        <w:kinsoku/>
        <w:wordWrap/>
        <w:overflowPunct/>
        <w:topLinePunct w:val="0"/>
        <w:bidi w:val="0"/>
        <w:adjustRightInd/>
        <w:snapToGrid/>
        <w:spacing w:before="0" w:line="240" w:lineRule="auto"/>
        <w:ind w:left="2081" w:firstLine="0"/>
        <w:textAlignment w:val="auto"/>
        <w:rPr>
          <w:rFonts w:hint="eastAsia"/>
          <w:sz w:val="21"/>
        </w:rPr>
      </w:pPr>
      <w:r>
        <w:rPr>
          <w:spacing w:val="-3"/>
          <w:sz w:val="21"/>
        </w:rPr>
        <w:t>弹性模式具有压力操作提示图标。</w:t>
      </w:r>
    </w:p>
    <w:p>
      <w:pPr>
        <w:pStyle w:val="9"/>
        <w:keepNext w:val="0"/>
        <w:keepLines w:val="0"/>
        <w:pageBreakBefore w:val="0"/>
        <w:numPr>
          <w:ilvl w:val="3"/>
          <w:numId w:val="1"/>
        </w:numPr>
        <w:tabs>
          <w:tab w:val="left" w:pos="2081"/>
        </w:tabs>
        <w:kinsoku/>
        <w:wordWrap/>
        <w:overflowPunct/>
        <w:topLinePunct w:val="0"/>
        <w:bidi w:val="0"/>
        <w:adjustRightInd/>
        <w:snapToGrid/>
        <w:spacing w:before="0" w:line="240" w:lineRule="auto"/>
        <w:ind w:left="2081" w:firstLine="0"/>
        <w:textAlignment w:val="auto"/>
        <w:rPr>
          <w:rFonts w:hint="eastAsia"/>
          <w:sz w:val="21"/>
        </w:rPr>
      </w:pPr>
      <w:r>
        <w:rPr>
          <w:spacing w:val="-3"/>
          <w:sz w:val="21"/>
        </w:rPr>
        <w:t>具备肿块周边组织弹性定量分析功能。</w:t>
      </w:r>
    </w:p>
    <w:p>
      <w:pPr>
        <w:pStyle w:val="2"/>
        <w:keepNext w:val="0"/>
        <w:keepLines w:val="0"/>
        <w:pageBreakBefore w:val="0"/>
        <w:numPr>
          <w:ilvl w:val="2"/>
          <w:numId w:val="1"/>
        </w:numPr>
        <w:tabs>
          <w:tab w:val="left" w:pos="1515"/>
        </w:tabs>
        <w:kinsoku/>
        <w:wordWrap/>
        <w:overflowPunct/>
        <w:topLinePunct w:val="0"/>
        <w:bidi w:val="0"/>
        <w:adjustRightInd/>
        <w:snapToGrid/>
        <w:spacing w:line="240" w:lineRule="auto"/>
        <w:ind w:left="1515" w:firstLine="0"/>
        <w:textAlignment w:val="auto"/>
        <w:rPr>
          <w:rFonts w:hint="eastAsia" w:ascii="微软雅黑" w:hAnsi="微软雅黑" w:eastAsia="微软雅黑" w:cs="微软雅黑"/>
          <w:b w:val="0"/>
          <w:bCs w:val="0"/>
          <w:spacing w:val="-3"/>
          <w:sz w:val="21"/>
          <w:szCs w:val="22"/>
          <w:lang w:val="en-US" w:eastAsia="zh-CN" w:bidi="ar-SA"/>
        </w:rPr>
      </w:pPr>
      <w:bookmarkStart w:id="14" w:name="4.5.6※剪切波弹性成像"/>
      <w:bookmarkEnd w:id="14"/>
      <w:r>
        <w:rPr>
          <w:rFonts w:ascii="微软雅黑" w:hAnsi="微软雅黑" w:eastAsia="微软雅黑" w:cs="微软雅黑"/>
          <w:b w:val="0"/>
          <w:bCs w:val="0"/>
          <w:spacing w:val="-3"/>
          <w:sz w:val="21"/>
          <w:szCs w:val="22"/>
          <w:lang w:val="en-US" w:eastAsia="zh-CN" w:bidi="ar-SA"/>
        </w:rPr>
        <w:t>剪切波弹性成像</w:t>
      </w:r>
    </w:p>
    <w:p>
      <w:pPr>
        <w:pStyle w:val="9"/>
        <w:keepNext w:val="0"/>
        <w:keepLines w:val="0"/>
        <w:pageBreakBefore w:val="0"/>
        <w:numPr>
          <w:ilvl w:val="3"/>
          <w:numId w:val="1"/>
        </w:numPr>
        <w:tabs>
          <w:tab w:val="left" w:pos="2081"/>
        </w:tabs>
        <w:kinsoku/>
        <w:wordWrap/>
        <w:overflowPunct/>
        <w:topLinePunct w:val="0"/>
        <w:bidi w:val="0"/>
        <w:adjustRightInd/>
        <w:snapToGrid/>
        <w:spacing w:before="0" w:line="240" w:lineRule="auto"/>
        <w:ind w:left="2081" w:firstLine="0"/>
        <w:textAlignment w:val="auto"/>
        <w:rPr>
          <w:rFonts w:hint="eastAsia"/>
          <w:sz w:val="21"/>
        </w:rPr>
      </w:pPr>
      <w:r>
        <w:rPr>
          <w:spacing w:val="-3"/>
          <w:sz w:val="21"/>
        </w:rPr>
        <w:t>支持探头：凸阵探头，线阵探头；</w:t>
      </w:r>
    </w:p>
    <w:p>
      <w:pPr>
        <w:pStyle w:val="9"/>
        <w:keepNext w:val="0"/>
        <w:keepLines w:val="0"/>
        <w:pageBreakBefore w:val="0"/>
        <w:numPr>
          <w:ilvl w:val="3"/>
          <w:numId w:val="1"/>
        </w:numPr>
        <w:tabs>
          <w:tab w:val="left" w:pos="2081"/>
        </w:tabs>
        <w:kinsoku/>
        <w:wordWrap/>
        <w:overflowPunct/>
        <w:topLinePunct w:val="0"/>
        <w:bidi w:val="0"/>
        <w:adjustRightInd/>
        <w:snapToGrid/>
        <w:spacing w:before="0" w:line="240" w:lineRule="auto"/>
        <w:ind w:left="2081" w:firstLine="0"/>
        <w:textAlignment w:val="auto"/>
        <w:rPr>
          <w:rFonts w:hint="eastAsia"/>
          <w:sz w:val="21"/>
        </w:rPr>
      </w:pPr>
      <w:r>
        <w:rPr>
          <w:spacing w:val="-3"/>
          <w:sz w:val="21"/>
        </w:rPr>
        <w:t>支持二维实时剪切波和单点式剪切波成像</w:t>
      </w:r>
    </w:p>
    <w:p>
      <w:pPr>
        <w:pStyle w:val="9"/>
        <w:keepNext w:val="0"/>
        <w:keepLines w:val="0"/>
        <w:pageBreakBefore w:val="0"/>
        <w:numPr>
          <w:ilvl w:val="3"/>
          <w:numId w:val="1"/>
        </w:numPr>
        <w:tabs>
          <w:tab w:val="left" w:pos="2081"/>
        </w:tabs>
        <w:kinsoku/>
        <w:wordWrap/>
        <w:overflowPunct/>
        <w:topLinePunct w:val="0"/>
        <w:bidi w:val="0"/>
        <w:adjustRightInd/>
        <w:snapToGrid/>
        <w:spacing w:before="0" w:line="240" w:lineRule="auto"/>
        <w:ind w:left="2081" w:firstLine="0"/>
        <w:textAlignment w:val="auto"/>
        <w:rPr>
          <w:rFonts w:hint="eastAsia"/>
          <w:sz w:val="21"/>
        </w:rPr>
      </w:pPr>
      <w:r>
        <w:rPr>
          <w:spacing w:val="-6"/>
          <w:sz w:val="21"/>
        </w:rPr>
        <w:t>实时剪切波弹性成像取样框大小可调，可得到取样框内杨氏模量值等定量数据。</w:t>
      </w:r>
    </w:p>
    <w:p>
      <w:pPr>
        <w:pStyle w:val="9"/>
        <w:keepNext w:val="0"/>
        <w:keepLines w:val="0"/>
        <w:pageBreakBefore w:val="0"/>
        <w:numPr>
          <w:ilvl w:val="3"/>
          <w:numId w:val="1"/>
        </w:numPr>
        <w:tabs>
          <w:tab w:val="left" w:pos="2081"/>
          <w:tab w:val="left" w:pos="2084"/>
        </w:tabs>
        <w:kinsoku/>
        <w:wordWrap/>
        <w:overflowPunct/>
        <w:topLinePunct w:val="0"/>
        <w:bidi w:val="0"/>
        <w:adjustRightInd/>
        <w:snapToGrid/>
        <w:spacing w:before="0" w:line="240" w:lineRule="auto"/>
        <w:ind w:right="314" w:firstLine="0"/>
        <w:textAlignment w:val="auto"/>
        <w:rPr>
          <w:rFonts w:hint="eastAsia"/>
          <w:sz w:val="21"/>
        </w:rPr>
      </w:pPr>
      <w:r>
        <w:rPr>
          <w:spacing w:val="-2"/>
          <w:sz w:val="21"/>
        </w:rPr>
        <w:t>实时剪切波弹性成像及二维成像双实时成像，图像布局包括上下，左右多种方</w:t>
      </w:r>
      <w:r>
        <w:rPr>
          <w:spacing w:val="-4"/>
          <w:sz w:val="21"/>
        </w:rPr>
        <w:t>式可调。</w:t>
      </w:r>
    </w:p>
    <w:p>
      <w:pPr>
        <w:pStyle w:val="2"/>
        <w:keepNext w:val="0"/>
        <w:keepLines w:val="0"/>
        <w:pageBreakBefore w:val="0"/>
        <w:numPr>
          <w:ilvl w:val="2"/>
          <w:numId w:val="1"/>
        </w:numPr>
        <w:tabs>
          <w:tab w:val="left" w:pos="1514"/>
        </w:tabs>
        <w:kinsoku/>
        <w:wordWrap/>
        <w:overflowPunct/>
        <w:topLinePunct w:val="0"/>
        <w:bidi w:val="0"/>
        <w:adjustRightInd/>
        <w:snapToGrid/>
        <w:spacing w:line="240" w:lineRule="auto"/>
        <w:ind w:left="1514" w:firstLine="0"/>
        <w:textAlignment w:val="auto"/>
        <w:rPr>
          <w:rFonts w:hint="eastAsia" w:ascii="微软雅黑" w:hAnsi="微软雅黑" w:eastAsia="微软雅黑" w:cs="微软雅黑"/>
          <w:b w:val="0"/>
          <w:bCs w:val="0"/>
          <w:spacing w:val="-2"/>
          <w:sz w:val="21"/>
          <w:szCs w:val="22"/>
          <w:lang w:val="en-US" w:eastAsia="zh-CN" w:bidi="ar-SA"/>
        </w:rPr>
      </w:pPr>
      <w:bookmarkStart w:id="15" w:name="4.5.7造影成像及定量分析功能"/>
      <w:bookmarkEnd w:id="15"/>
      <w:bookmarkStart w:id="19" w:name="_GoBack"/>
      <w:bookmarkEnd w:id="19"/>
      <w:r>
        <w:rPr>
          <w:rFonts w:ascii="微软雅黑" w:hAnsi="微软雅黑" w:eastAsia="微软雅黑" w:cs="微软雅黑"/>
          <w:b w:val="0"/>
          <w:bCs w:val="0"/>
          <w:spacing w:val="-2"/>
          <w:sz w:val="21"/>
          <w:szCs w:val="22"/>
          <w:lang w:val="en-US" w:eastAsia="zh-CN" w:bidi="ar-SA"/>
        </w:rPr>
        <w:t>造影成像及定量分析功能</w:t>
      </w:r>
    </w:p>
    <w:p>
      <w:pPr>
        <w:pStyle w:val="9"/>
        <w:keepNext w:val="0"/>
        <w:keepLines w:val="0"/>
        <w:pageBreakBefore w:val="0"/>
        <w:numPr>
          <w:ilvl w:val="3"/>
          <w:numId w:val="1"/>
        </w:numPr>
        <w:tabs>
          <w:tab w:val="left" w:pos="2081"/>
          <w:tab w:val="left" w:pos="2084"/>
        </w:tabs>
        <w:kinsoku/>
        <w:wordWrap/>
        <w:overflowPunct/>
        <w:topLinePunct w:val="0"/>
        <w:bidi w:val="0"/>
        <w:adjustRightInd/>
        <w:snapToGrid/>
        <w:spacing w:before="0" w:line="240" w:lineRule="auto"/>
        <w:ind w:right="314" w:firstLine="0"/>
        <w:textAlignment w:val="auto"/>
        <w:rPr>
          <w:rFonts w:hint="eastAsia"/>
          <w:spacing w:val="-2"/>
          <w:sz w:val="21"/>
        </w:rPr>
      </w:pPr>
      <w:r>
        <w:rPr>
          <w:spacing w:val="-2"/>
          <w:sz w:val="21"/>
        </w:rPr>
        <w:t>支持多种探头：凸阵探头、线阵探头，腔内探头</w:t>
      </w:r>
    </w:p>
    <w:p>
      <w:pPr>
        <w:pStyle w:val="9"/>
        <w:keepNext w:val="0"/>
        <w:keepLines w:val="0"/>
        <w:pageBreakBefore w:val="0"/>
        <w:numPr>
          <w:ilvl w:val="3"/>
          <w:numId w:val="1"/>
        </w:numPr>
        <w:tabs>
          <w:tab w:val="left" w:pos="2081"/>
          <w:tab w:val="left" w:pos="2084"/>
        </w:tabs>
        <w:kinsoku/>
        <w:wordWrap/>
        <w:overflowPunct/>
        <w:topLinePunct w:val="0"/>
        <w:bidi w:val="0"/>
        <w:adjustRightInd/>
        <w:snapToGrid/>
        <w:spacing w:before="0" w:line="240" w:lineRule="auto"/>
        <w:ind w:right="314" w:firstLine="0"/>
        <w:textAlignment w:val="auto"/>
        <w:rPr>
          <w:rFonts w:hint="eastAsia"/>
          <w:spacing w:val="-2"/>
          <w:sz w:val="21"/>
        </w:rPr>
      </w:pPr>
      <w:r>
        <w:rPr>
          <w:spacing w:val="-2"/>
          <w:sz w:val="21"/>
        </w:rPr>
        <w:t>支持微血管造影增强功能</w:t>
      </w:r>
    </w:p>
    <w:p>
      <w:pPr>
        <w:pStyle w:val="9"/>
        <w:keepNext w:val="0"/>
        <w:keepLines w:val="0"/>
        <w:pageBreakBefore w:val="0"/>
        <w:numPr>
          <w:ilvl w:val="3"/>
          <w:numId w:val="1"/>
        </w:numPr>
        <w:tabs>
          <w:tab w:val="left" w:pos="2081"/>
          <w:tab w:val="left" w:pos="2084"/>
        </w:tabs>
        <w:kinsoku/>
        <w:wordWrap/>
        <w:overflowPunct/>
        <w:topLinePunct w:val="0"/>
        <w:bidi w:val="0"/>
        <w:adjustRightInd/>
        <w:snapToGrid/>
        <w:spacing w:before="0" w:line="240" w:lineRule="auto"/>
        <w:ind w:right="314" w:firstLine="0"/>
        <w:textAlignment w:val="auto"/>
        <w:rPr>
          <w:rFonts w:hint="eastAsia"/>
          <w:spacing w:val="-2"/>
          <w:sz w:val="21"/>
        </w:rPr>
      </w:pPr>
      <w:r>
        <w:rPr>
          <w:spacing w:val="-2"/>
          <w:sz w:val="21"/>
        </w:rPr>
        <w:t>双计时器</w:t>
      </w:r>
    </w:p>
    <w:p>
      <w:pPr>
        <w:pStyle w:val="9"/>
        <w:keepNext w:val="0"/>
        <w:keepLines w:val="0"/>
        <w:pageBreakBefore w:val="0"/>
        <w:numPr>
          <w:ilvl w:val="3"/>
          <w:numId w:val="1"/>
        </w:numPr>
        <w:tabs>
          <w:tab w:val="left" w:pos="2081"/>
          <w:tab w:val="left" w:pos="2084"/>
        </w:tabs>
        <w:kinsoku/>
        <w:wordWrap/>
        <w:overflowPunct/>
        <w:topLinePunct w:val="0"/>
        <w:bidi w:val="0"/>
        <w:adjustRightInd/>
        <w:snapToGrid/>
        <w:spacing w:before="0" w:line="240" w:lineRule="auto"/>
        <w:ind w:right="314" w:firstLine="0"/>
        <w:textAlignment w:val="auto"/>
        <w:rPr>
          <w:rFonts w:hint="eastAsia"/>
          <w:spacing w:val="-2"/>
          <w:sz w:val="21"/>
        </w:rPr>
      </w:pPr>
      <w:r>
        <w:rPr>
          <w:spacing w:val="-2"/>
          <w:sz w:val="21"/>
        </w:rPr>
        <w:t>支持向后存储，≥6 分钟电影；支持向前存储</w:t>
      </w:r>
    </w:p>
    <w:p>
      <w:pPr>
        <w:pStyle w:val="9"/>
        <w:keepNext w:val="0"/>
        <w:keepLines w:val="0"/>
        <w:pageBreakBefore w:val="0"/>
        <w:numPr>
          <w:ilvl w:val="3"/>
          <w:numId w:val="1"/>
        </w:numPr>
        <w:tabs>
          <w:tab w:val="left" w:pos="2081"/>
          <w:tab w:val="left" w:pos="2084"/>
        </w:tabs>
        <w:kinsoku/>
        <w:wordWrap/>
        <w:overflowPunct/>
        <w:topLinePunct w:val="0"/>
        <w:bidi w:val="0"/>
        <w:adjustRightInd/>
        <w:snapToGrid/>
        <w:spacing w:before="0" w:line="240" w:lineRule="auto"/>
        <w:ind w:right="314" w:firstLine="0"/>
        <w:textAlignment w:val="auto"/>
        <w:rPr>
          <w:rFonts w:hint="eastAsia"/>
          <w:spacing w:val="-2"/>
          <w:sz w:val="21"/>
        </w:rPr>
      </w:pPr>
      <w:r>
        <w:rPr>
          <w:spacing w:val="-2"/>
          <w:sz w:val="21"/>
        </w:rPr>
        <w:t>具备混合模式</w:t>
      </w:r>
    </w:p>
    <w:p>
      <w:pPr>
        <w:pStyle w:val="9"/>
        <w:keepNext w:val="0"/>
        <w:keepLines w:val="0"/>
        <w:pageBreakBefore w:val="0"/>
        <w:numPr>
          <w:ilvl w:val="3"/>
          <w:numId w:val="1"/>
        </w:numPr>
        <w:tabs>
          <w:tab w:val="left" w:pos="2081"/>
          <w:tab w:val="left" w:pos="2084"/>
        </w:tabs>
        <w:kinsoku/>
        <w:wordWrap/>
        <w:overflowPunct/>
        <w:topLinePunct w:val="0"/>
        <w:bidi w:val="0"/>
        <w:adjustRightInd/>
        <w:snapToGrid/>
        <w:spacing w:before="0" w:line="240" w:lineRule="auto"/>
        <w:ind w:right="314" w:firstLine="0"/>
        <w:textAlignment w:val="auto"/>
        <w:rPr>
          <w:rFonts w:hint="eastAsia"/>
          <w:spacing w:val="-2"/>
          <w:sz w:val="21"/>
        </w:rPr>
      </w:pPr>
      <w:r>
        <w:rPr>
          <w:spacing w:val="-2"/>
          <w:sz w:val="21"/>
        </w:rPr>
        <w:t>支持造影图像和组织图像位置互换</w:t>
      </w:r>
    </w:p>
    <w:p>
      <w:pPr>
        <w:pStyle w:val="9"/>
        <w:keepNext w:val="0"/>
        <w:keepLines w:val="0"/>
        <w:pageBreakBefore w:val="0"/>
        <w:numPr>
          <w:ilvl w:val="3"/>
          <w:numId w:val="1"/>
        </w:numPr>
        <w:tabs>
          <w:tab w:val="left" w:pos="2081"/>
          <w:tab w:val="left" w:pos="2084"/>
        </w:tabs>
        <w:kinsoku/>
        <w:wordWrap/>
        <w:overflowPunct/>
        <w:topLinePunct w:val="0"/>
        <w:bidi w:val="0"/>
        <w:adjustRightInd/>
        <w:snapToGrid/>
        <w:spacing w:before="0" w:line="240" w:lineRule="auto"/>
        <w:ind w:right="314" w:firstLine="0"/>
        <w:textAlignment w:val="auto"/>
        <w:rPr>
          <w:rFonts w:hint="eastAsia"/>
          <w:spacing w:val="-2"/>
          <w:sz w:val="21"/>
        </w:rPr>
      </w:pPr>
      <w:r>
        <w:rPr>
          <w:spacing w:val="-2"/>
          <w:sz w:val="21"/>
        </w:rPr>
        <w:t>造影定量分析：取样点可跟踪感兴趣区运动、提供 TIC 时间强度曲线分析、可选择原始曲线和拟合曲线、具有表格报告分析。</w:t>
      </w:r>
    </w:p>
    <w:p>
      <w:pPr>
        <w:pStyle w:val="2"/>
        <w:keepNext w:val="0"/>
        <w:keepLines w:val="0"/>
        <w:pageBreakBefore w:val="0"/>
        <w:numPr>
          <w:ilvl w:val="2"/>
          <w:numId w:val="1"/>
        </w:numPr>
        <w:tabs>
          <w:tab w:val="left" w:pos="1514"/>
        </w:tabs>
        <w:kinsoku/>
        <w:wordWrap/>
        <w:overflowPunct/>
        <w:topLinePunct w:val="0"/>
        <w:bidi w:val="0"/>
        <w:adjustRightInd/>
        <w:snapToGrid/>
        <w:spacing w:line="240" w:lineRule="auto"/>
        <w:ind w:left="1514" w:firstLine="0"/>
        <w:textAlignment w:val="auto"/>
        <w:rPr>
          <w:rFonts w:hint="eastAsia"/>
        </w:rPr>
      </w:pPr>
      <w:bookmarkStart w:id="16" w:name="4.5.8TDI组织多普勒成像"/>
      <w:bookmarkEnd w:id="16"/>
      <w:r>
        <w:rPr>
          <w:spacing w:val="-2"/>
        </w:rPr>
        <w:t>TDI</w:t>
      </w:r>
      <w:r>
        <w:rPr>
          <w:spacing w:val="-5"/>
        </w:rPr>
        <w:t xml:space="preserve"> 组织多普勒成像</w:t>
      </w:r>
    </w:p>
    <w:p>
      <w:pPr>
        <w:pStyle w:val="9"/>
        <w:keepNext w:val="0"/>
        <w:keepLines w:val="0"/>
        <w:pageBreakBefore w:val="0"/>
        <w:numPr>
          <w:ilvl w:val="3"/>
          <w:numId w:val="1"/>
        </w:numPr>
        <w:tabs>
          <w:tab w:val="left" w:pos="2081"/>
        </w:tabs>
        <w:kinsoku/>
        <w:wordWrap/>
        <w:overflowPunct/>
        <w:topLinePunct w:val="0"/>
        <w:bidi w:val="0"/>
        <w:adjustRightInd/>
        <w:snapToGrid/>
        <w:spacing w:before="0" w:line="240" w:lineRule="auto"/>
        <w:ind w:left="2081" w:firstLine="0"/>
        <w:textAlignment w:val="auto"/>
        <w:rPr>
          <w:rFonts w:hint="eastAsia"/>
          <w:sz w:val="21"/>
        </w:rPr>
      </w:pPr>
      <w:r>
        <w:rPr>
          <w:spacing w:val="-2"/>
          <w:sz w:val="21"/>
        </w:rPr>
        <w:t>TDI</w:t>
      </w:r>
      <w:r>
        <w:rPr>
          <w:spacing w:val="-3"/>
          <w:sz w:val="21"/>
        </w:rPr>
        <w:t xml:space="preserve"> 成像模式：彩色速度模式图、能量模式图、频谱模式图、</w:t>
      </w:r>
      <w:r>
        <w:rPr>
          <w:spacing w:val="-2"/>
          <w:sz w:val="21"/>
        </w:rPr>
        <w:t>M</w:t>
      </w:r>
      <w:r>
        <w:rPr>
          <w:spacing w:val="-5"/>
          <w:sz w:val="21"/>
        </w:rPr>
        <w:t xml:space="preserve"> 型模式图</w:t>
      </w:r>
    </w:p>
    <w:p>
      <w:pPr>
        <w:pStyle w:val="9"/>
        <w:keepNext w:val="0"/>
        <w:keepLines w:val="0"/>
        <w:pageBreakBefore w:val="0"/>
        <w:numPr>
          <w:ilvl w:val="3"/>
          <w:numId w:val="1"/>
        </w:numPr>
        <w:tabs>
          <w:tab w:val="left" w:pos="2081"/>
          <w:tab w:val="left" w:pos="2084"/>
        </w:tabs>
        <w:kinsoku/>
        <w:wordWrap/>
        <w:overflowPunct/>
        <w:topLinePunct w:val="0"/>
        <w:bidi w:val="0"/>
        <w:adjustRightInd/>
        <w:snapToGrid/>
        <w:spacing w:before="0" w:line="240" w:lineRule="auto"/>
        <w:ind w:right="374" w:firstLine="0"/>
        <w:textAlignment w:val="auto"/>
        <w:rPr>
          <w:rFonts w:hint="eastAsia"/>
          <w:sz w:val="21"/>
        </w:rPr>
      </w:pPr>
      <w:r>
        <w:rPr>
          <w:sz w:val="21"/>
        </w:rPr>
        <w:t>TDI</w:t>
      </w:r>
      <w:r>
        <w:rPr>
          <w:spacing w:val="-4"/>
          <w:sz w:val="21"/>
        </w:rPr>
        <w:t xml:space="preserve"> 组织多普勒定量分析软件：支持运动追踪功能；同步显示</w:t>
      </w:r>
      <w:r>
        <w:rPr>
          <w:sz w:val="21"/>
        </w:rPr>
        <w:t>≥6</w:t>
      </w:r>
      <w:r>
        <w:rPr>
          <w:spacing w:val="-4"/>
          <w:sz w:val="21"/>
        </w:rPr>
        <w:t xml:space="preserve"> 段心肌组织</w:t>
      </w:r>
      <w:r>
        <w:rPr>
          <w:spacing w:val="-2"/>
          <w:sz w:val="21"/>
        </w:rPr>
        <w:t>运动速度曲线图</w:t>
      </w:r>
    </w:p>
    <w:p>
      <w:pPr>
        <w:pStyle w:val="2"/>
        <w:keepNext w:val="0"/>
        <w:keepLines w:val="0"/>
        <w:pageBreakBefore w:val="0"/>
        <w:numPr>
          <w:ilvl w:val="1"/>
          <w:numId w:val="1"/>
        </w:numPr>
        <w:tabs>
          <w:tab w:val="left" w:pos="1091"/>
        </w:tabs>
        <w:kinsoku/>
        <w:wordWrap/>
        <w:overflowPunct/>
        <w:topLinePunct w:val="0"/>
        <w:bidi w:val="0"/>
        <w:adjustRightInd/>
        <w:snapToGrid/>
        <w:spacing w:line="240" w:lineRule="auto"/>
        <w:ind w:firstLine="0"/>
        <w:textAlignment w:val="auto"/>
        <w:rPr>
          <w:rFonts w:hint="eastAsia"/>
        </w:rPr>
      </w:pPr>
      <w:bookmarkStart w:id="17" w:name="4.6外设和附件"/>
      <w:bookmarkEnd w:id="17"/>
      <w:r>
        <w:rPr>
          <w:spacing w:val="-4"/>
        </w:rPr>
        <w:t>外设和附件</w:t>
      </w:r>
    </w:p>
    <w:p>
      <w:pPr>
        <w:pStyle w:val="9"/>
        <w:keepNext w:val="0"/>
        <w:keepLines w:val="0"/>
        <w:pageBreakBefore w:val="0"/>
        <w:numPr>
          <w:ilvl w:val="2"/>
          <w:numId w:val="1"/>
        </w:numPr>
        <w:tabs>
          <w:tab w:val="left" w:pos="1515"/>
        </w:tabs>
        <w:kinsoku/>
        <w:wordWrap/>
        <w:overflowPunct/>
        <w:topLinePunct w:val="0"/>
        <w:bidi w:val="0"/>
        <w:adjustRightInd/>
        <w:snapToGrid/>
        <w:spacing w:before="0" w:line="240" w:lineRule="auto"/>
        <w:ind w:left="1515" w:firstLine="0"/>
        <w:textAlignment w:val="auto"/>
        <w:rPr>
          <w:rFonts w:hint="eastAsia"/>
          <w:sz w:val="21"/>
        </w:rPr>
      </w:pPr>
      <w:r>
        <w:rPr>
          <w:spacing w:val="-4"/>
          <w:sz w:val="21"/>
        </w:rPr>
        <w:t>耦合剂加热器</w:t>
      </w:r>
    </w:p>
    <w:p>
      <w:pPr>
        <w:pStyle w:val="9"/>
        <w:keepNext w:val="0"/>
        <w:keepLines w:val="0"/>
        <w:pageBreakBefore w:val="0"/>
        <w:numPr>
          <w:ilvl w:val="2"/>
          <w:numId w:val="1"/>
        </w:numPr>
        <w:tabs>
          <w:tab w:val="left" w:pos="1515"/>
        </w:tabs>
        <w:kinsoku/>
        <w:wordWrap/>
        <w:overflowPunct/>
        <w:topLinePunct w:val="0"/>
        <w:bidi w:val="0"/>
        <w:adjustRightInd/>
        <w:snapToGrid/>
        <w:spacing w:before="0" w:line="240" w:lineRule="auto"/>
        <w:ind w:left="1515" w:firstLine="0"/>
        <w:textAlignment w:val="auto"/>
        <w:rPr>
          <w:rFonts w:hint="eastAsia"/>
          <w:sz w:val="21"/>
        </w:rPr>
      </w:pPr>
      <w:r>
        <w:rPr>
          <w:spacing w:val="-3"/>
          <w:sz w:val="21"/>
        </w:rPr>
        <w:t>腔内探头放置架，可左右互换</w:t>
      </w:r>
    </w:p>
    <w:p>
      <w:pPr>
        <w:pStyle w:val="2"/>
        <w:keepNext w:val="0"/>
        <w:keepLines w:val="0"/>
        <w:pageBreakBefore w:val="0"/>
        <w:numPr>
          <w:ilvl w:val="1"/>
          <w:numId w:val="1"/>
        </w:numPr>
        <w:tabs>
          <w:tab w:val="left" w:pos="1091"/>
        </w:tabs>
        <w:kinsoku/>
        <w:wordWrap/>
        <w:overflowPunct/>
        <w:topLinePunct w:val="0"/>
        <w:bidi w:val="0"/>
        <w:adjustRightInd/>
        <w:snapToGrid/>
        <w:spacing w:line="240" w:lineRule="auto"/>
        <w:ind w:firstLine="0"/>
        <w:textAlignment w:val="auto"/>
        <w:rPr>
          <w:rFonts w:hint="eastAsia"/>
        </w:rPr>
      </w:pPr>
      <w:bookmarkStart w:id="18" w:name="4.7备件、技术及维修服务，培训要求及其它"/>
      <w:bookmarkEnd w:id="18"/>
      <w:r>
        <w:rPr>
          <w:spacing w:val="-3"/>
        </w:rPr>
        <w:t>备件、技术及维修服务，培训要求及其它</w:t>
      </w:r>
    </w:p>
    <w:p>
      <w:pPr>
        <w:pStyle w:val="9"/>
        <w:keepNext w:val="0"/>
        <w:keepLines w:val="0"/>
        <w:pageBreakBefore w:val="0"/>
        <w:numPr>
          <w:ilvl w:val="2"/>
          <w:numId w:val="1"/>
        </w:numPr>
        <w:tabs>
          <w:tab w:val="left" w:pos="1515"/>
          <w:tab w:val="left" w:pos="1518"/>
        </w:tabs>
        <w:kinsoku/>
        <w:wordWrap/>
        <w:overflowPunct/>
        <w:topLinePunct w:val="0"/>
        <w:bidi w:val="0"/>
        <w:adjustRightInd/>
        <w:snapToGrid/>
        <w:spacing w:before="0" w:line="240" w:lineRule="auto"/>
        <w:ind w:right="408" w:firstLine="0"/>
        <w:textAlignment w:val="auto"/>
        <w:rPr>
          <w:rFonts w:hint="eastAsia"/>
          <w:sz w:val="21"/>
        </w:rPr>
      </w:pPr>
      <w:r>
        <w:rPr>
          <w:spacing w:val="-2"/>
          <w:sz w:val="21"/>
        </w:rPr>
        <w:t>卖方应在用户当地或省会中心城市设置备件库，存入所有必须的备件，保证必要时可以及时供应</w:t>
      </w:r>
    </w:p>
    <w:p>
      <w:pPr>
        <w:pStyle w:val="9"/>
        <w:keepNext w:val="0"/>
        <w:keepLines w:val="0"/>
        <w:pageBreakBefore w:val="0"/>
        <w:numPr>
          <w:ilvl w:val="2"/>
          <w:numId w:val="1"/>
        </w:numPr>
        <w:tabs>
          <w:tab w:val="left" w:pos="1515"/>
          <w:tab w:val="left" w:pos="1518"/>
        </w:tabs>
        <w:kinsoku/>
        <w:wordWrap/>
        <w:overflowPunct/>
        <w:topLinePunct w:val="0"/>
        <w:bidi w:val="0"/>
        <w:adjustRightInd/>
        <w:snapToGrid/>
        <w:spacing w:before="0" w:line="240" w:lineRule="auto"/>
        <w:ind w:right="408" w:firstLine="0"/>
        <w:textAlignment w:val="auto"/>
        <w:rPr>
          <w:rFonts w:hint="eastAsia"/>
          <w:sz w:val="21"/>
        </w:rPr>
      </w:pPr>
      <w:r>
        <w:rPr>
          <w:spacing w:val="-2"/>
          <w:sz w:val="21"/>
        </w:rPr>
        <w:t>在用户当地或省会中心城市，卖方应配置专业技术人员提供现场技术培训，保证使用人员正常操作设备的各种功能</w:t>
      </w:r>
    </w:p>
    <w:p>
      <w:pPr>
        <w:keepNext w:val="0"/>
        <w:keepLines w:val="0"/>
        <w:pageBreakBefore w:val="0"/>
        <w:tabs>
          <w:tab w:val="left" w:pos="1515"/>
          <w:tab w:val="left" w:pos="1518"/>
        </w:tabs>
        <w:kinsoku/>
        <w:wordWrap/>
        <w:overflowPunct/>
        <w:topLinePunct w:val="0"/>
        <w:bidi w:val="0"/>
        <w:adjustRightInd/>
        <w:snapToGrid/>
        <w:spacing w:line="240" w:lineRule="auto"/>
        <w:ind w:right="408" w:firstLine="0"/>
        <w:textAlignment w:val="auto"/>
        <w:rPr>
          <w:rFonts w:hint="eastAsia"/>
          <w:b/>
          <w:bCs/>
          <w:spacing w:val="-3"/>
          <w:sz w:val="21"/>
          <w:szCs w:val="21"/>
        </w:rPr>
      </w:pPr>
      <w:r>
        <w:rPr>
          <w:rFonts w:hint="eastAsia"/>
          <w:sz w:val="21"/>
        </w:rPr>
        <w:t xml:space="preserve">      </w:t>
      </w:r>
      <w:r>
        <w:rPr>
          <w:rFonts w:hint="eastAsia"/>
          <w:b/>
          <w:bCs/>
          <w:spacing w:val="-3"/>
          <w:sz w:val="21"/>
          <w:szCs w:val="21"/>
        </w:rPr>
        <w:t xml:space="preserve">  4.8   探头需求</w:t>
      </w:r>
    </w:p>
    <w:p>
      <w:pPr>
        <w:keepNext w:val="0"/>
        <w:keepLines w:val="0"/>
        <w:pageBreakBefore w:val="0"/>
        <w:tabs>
          <w:tab w:val="left" w:pos="1515"/>
          <w:tab w:val="left" w:pos="1518"/>
        </w:tabs>
        <w:kinsoku/>
        <w:wordWrap/>
        <w:overflowPunct/>
        <w:topLinePunct w:val="0"/>
        <w:bidi w:val="0"/>
        <w:adjustRightInd/>
        <w:snapToGrid/>
        <w:spacing w:line="240" w:lineRule="auto"/>
        <w:ind w:right="408" w:firstLine="1440" w:firstLineChars="600"/>
        <w:textAlignment w:val="auto"/>
        <w:rPr>
          <w:rFonts w:hint="eastAsia" w:cs="宋体"/>
          <w:color w:val="000000"/>
          <w:sz w:val="24"/>
          <w:szCs w:val="24"/>
          <w:lang w:val="en-US" w:eastAsia="zh-CN"/>
        </w:rPr>
      </w:pPr>
      <w:r>
        <w:rPr>
          <w:rFonts w:hint="eastAsia" w:cs="宋体"/>
          <w:color w:val="000000"/>
          <w:sz w:val="24"/>
          <w:szCs w:val="24"/>
        </w:rPr>
        <w:t>单晶腹部凸阵探头</w:t>
      </w:r>
      <w:r>
        <w:rPr>
          <w:rFonts w:hint="eastAsia" w:cs="宋体"/>
          <w:color w:val="000000"/>
          <w:sz w:val="24"/>
          <w:szCs w:val="24"/>
          <w:lang w:val="en-US" w:eastAsia="zh-CN"/>
        </w:rPr>
        <w:t xml:space="preserve">    1个</w:t>
      </w:r>
    </w:p>
    <w:p>
      <w:pPr>
        <w:keepNext w:val="0"/>
        <w:keepLines w:val="0"/>
        <w:pageBreakBefore w:val="0"/>
        <w:tabs>
          <w:tab w:val="left" w:pos="1515"/>
          <w:tab w:val="left" w:pos="1518"/>
        </w:tabs>
        <w:kinsoku/>
        <w:wordWrap/>
        <w:overflowPunct/>
        <w:topLinePunct w:val="0"/>
        <w:bidi w:val="0"/>
        <w:adjustRightInd/>
        <w:snapToGrid/>
        <w:spacing w:line="240" w:lineRule="auto"/>
        <w:ind w:right="408" w:firstLine="1440" w:firstLineChars="600"/>
        <w:textAlignment w:val="auto"/>
        <w:rPr>
          <w:rFonts w:hint="eastAsia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</w:rPr>
        <w:t>线阵探头（血管）</w:t>
      </w:r>
      <w:r>
        <w:rPr>
          <w:rFonts w:hint="eastAsia" w:cs="宋体"/>
          <w:sz w:val="24"/>
          <w:szCs w:val="24"/>
          <w:lang w:val="en-US" w:eastAsia="zh-CN"/>
        </w:rPr>
        <w:t xml:space="preserve">    1个</w:t>
      </w:r>
    </w:p>
    <w:p>
      <w:pPr>
        <w:keepNext w:val="0"/>
        <w:keepLines w:val="0"/>
        <w:pageBreakBefore w:val="0"/>
        <w:tabs>
          <w:tab w:val="left" w:pos="1515"/>
          <w:tab w:val="left" w:pos="1518"/>
        </w:tabs>
        <w:kinsoku/>
        <w:wordWrap/>
        <w:overflowPunct/>
        <w:topLinePunct w:val="0"/>
        <w:bidi w:val="0"/>
        <w:adjustRightInd/>
        <w:snapToGrid/>
        <w:spacing w:line="240" w:lineRule="auto"/>
        <w:ind w:right="408" w:firstLine="1440" w:firstLineChars="600"/>
        <w:textAlignment w:val="auto"/>
        <w:rPr>
          <w:rFonts w:hint="eastAsia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</w:rPr>
        <w:t xml:space="preserve">超高频探头 </w:t>
      </w:r>
      <w:r>
        <w:rPr>
          <w:rFonts w:hint="eastAsia" w:cs="宋体"/>
          <w:sz w:val="24"/>
          <w:szCs w:val="24"/>
          <w:lang w:val="en-US" w:eastAsia="zh-CN"/>
        </w:rPr>
        <w:t xml:space="preserve">         1个</w:t>
      </w:r>
    </w:p>
    <w:p>
      <w:pPr>
        <w:keepNext w:val="0"/>
        <w:keepLines w:val="0"/>
        <w:pageBreakBefore w:val="0"/>
        <w:tabs>
          <w:tab w:val="left" w:pos="1515"/>
          <w:tab w:val="left" w:pos="1518"/>
        </w:tabs>
        <w:kinsoku/>
        <w:wordWrap/>
        <w:overflowPunct/>
        <w:topLinePunct w:val="0"/>
        <w:bidi w:val="0"/>
        <w:adjustRightInd/>
        <w:snapToGrid/>
        <w:spacing w:line="240" w:lineRule="auto"/>
        <w:ind w:right="408" w:firstLine="1440" w:firstLineChars="600"/>
        <w:textAlignment w:val="auto"/>
        <w:rPr>
          <w:rFonts w:hint="eastAsia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</w:rPr>
        <w:t>单晶相控阵探头</w:t>
      </w:r>
      <w:r>
        <w:rPr>
          <w:rFonts w:hint="eastAsia" w:cs="宋体"/>
          <w:sz w:val="24"/>
          <w:szCs w:val="24"/>
          <w:lang w:val="en-US" w:eastAsia="zh-CN"/>
        </w:rPr>
        <w:t xml:space="preserve">      1个</w:t>
      </w:r>
    </w:p>
    <w:p>
      <w:pPr>
        <w:keepNext w:val="0"/>
        <w:keepLines w:val="0"/>
        <w:pageBreakBefore w:val="0"/>
        <w:tabs>
          <w:tab w:val="left" w:pos="1515"/>
          <w:tab w:val="left" w:pos="1518"/>
        </w:tabs>
        <w:kinsoku/>
        <w:wordWrap/>
        <w:overflowPunct/>
        <w:topLinePunct w:val="0"/>
        <w:bidi w:val="0"/>
        <w:adjustRightInd/>
        <w:snapToGrid/>
        <w:spacing w:line="240" w:lineRule="auto"/>
        <w:ind w:right="408" w:firstLine="1440" w:firstLineChars="600"/>
        <w:textAlignment w:val="auto"/>
        <w:rPr>
          <w:rFonts w:hint="eastAsia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</w:rPr>
        <w:t>一线一凸双平面探头</w:t>
      </w:r>
      <w:r>
        <w:rPr>
          <w:rFonts w:hint="eastAsia" w:cs="宋体"/>
          <w:sz w:val="24"/>
          <w:szCs w:val="24"/>
          <w:lang w:val="en-US" w:eastAsia="zh-CN"/>
        </w:rPr>
        <w:t xml:space="preserve">  1个</w:t>
      </w:r>
    </w:p>
    <w:p>
      <w:pPr>
        <w:keepNext w:val="0"/>
        <w:keepLines w:val="0"/>
        <w:pageBreakBefore w:val="0"/>
        <w:tabs>
          <w:tab w:val="left" w:pos="1515"/>
          <w:tab w:val="left" w:pos="1518"/>
        </w:tabs>
        <w:kinsoku/>
        <w:wordWrap/>
        <w:overflowPunct/>
        <w:topLinePunct w:val="0"/>
        <w:bidi w:val="0"/>
        <w:adjustRightInd/>
        <w:snapToGrid/>
        <w:spacing w:line="240" w:lineRule="auto"/>
        <w:ind w:right="408" w:firstLine="1440" w:firstLineChars="600"/>
        <w:textAlignment w:val="auto"/>
        <w:rPr>
          <w:rFonts w:hint="eastAsia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</w:rPr>
        <w:t xml:space="preserve">大角度腔内探头 </w:t>
      </w:r>
      <w:r>
        <w:rPr>
          <w:rFonts w:hint="eastAsia" w:cs="宋体"/>
          <w:sz w:val="24"/>
          <w:szCs w:val="24"/>
          <w:lang w:val="en-US" w:eastAsia="zh-CN"/>
        </w:rPr>
        <w:t xml:space="preserve">     1个</w:t>
      </w:r>
    </w:p>
    <w:p>
      <w:pPr>
        <w:keepNext w:val="0"/>
        <w:keepLines w:val="0"/>
        <w:pageBreakBefore w:val="0"/>
        <w:tabs>
          <w:tab w:val="left" w:pos="1515"/>
          <w:tab w:val="left" w:pos="1518"/>
        </w:tabs>
        <w:kinsoku/>
        <w:wordWrap/>
        <w:overflowPunct/>
        <w:topLinePunct w:val="0"/>
        <w:bidi w:val="0"/>
        <w:adjustRightInd/>
        <w:snapToGrid/>
        <w:spacing w:line="240" w:lineRule="auto"/>
        <w:ind w:right="408" w:firstLine="0"/>
        <w:textAlignment w:val="auto"/>
        <w:rPr>
          <w:rFonts w:hint="eastAsia"/>
          <w:sz w:val="21"/>
        </w:rPr>
      </w:pPr>
    </w:p>
    <w:p/>
    <w:sectPr>
      <w:footerReference r:id="rId3" w:type="default"/>
      <w:pgSz w:w="11910" w:h="16840"/>
      <w:pgMar w:top="1134" w:right="960" w:bottom="1134" w:left="1460" w:header="720" w:footer="720" w:gutter="0"/>
      <w:pgNumType w:fmt="decimal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微软雅黑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微软雅黑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4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309C1"/>
    <w:multiLevelType w:val="multilevel"/>
    <w:tmpl w:val="314309C1"/>
    <w:lvl w:ilvl="0" w:tentative="0">
      <w:start w:val="1"/>
      <w:numFmt w:val="decimal"/>
      <w:lvlText w:val="%1"/>
      <w:lvlJc w:val="left"/>
      <w:pPr>
        <w:ind w:left="524" w:hanging="425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99"/>
        <w:sz w:val="21"/>
        <w:szCs w:val="21"/>
        <w:lang w:val="en-US" w:eastAsia="zh-CN" w:bidi="ar-SA"/>
      </w:rPr>
    </w:lvl>
    <w:lvl w:ilvl="1" w:tentative="0">
      <w:start w:val="1"/>
      <w:numFmt w:val="decimal"/>
      <w:lvlText w:val="%1.%2"/>
      <w:lvlJc w:val="left"/>
      <w:pPr>
        <w:ind w:left="1091" w:hanging="567"/>
        <w:jc w:val="left"/>
      </w:pPr>
      <w:rPr>
        <w:rFonts w:hint="default" w:ascii="Cambria" w:hAnsi="Cambria" w:eastAsia="Cambria" w:cs="Cambria"/>
        <w:b/>
        <w:bCs/>
        <w:i w:val="0"/>
        <w:iCs w:val="0"/>
        <w:spacing w:val="-1"/>
        <w:w w:val="100"/>
        <w:sz w:val="24"/>
        <w:szCs w:val="24"/>
        <w:lang w:val="en-US" w:eastAsia="zh-CN" w:bidi="ar-SA"/>
      </w:rPr>
    </w:lvl>
    <w:lvl w:ilvl="2" w:tentative="0">
      <w:start w:val="1"/>
      <w:numFmt w:val="decimal"/>
      <w:lvlText w:val="%1.%2.%3"/>
      <w:lvlJc w:val="left"/>
      <w:pPr>
        <w:ind w:left="1518" w:hanging="567"/>
        <w:jc w:val="left"/>
      </w:pPr>
      <w:rPr>
        <w:rFonts w:hint="default"/>
        <w:spacing w:val="-1"/>
        <w:w w:val="99"/>
        <w:lang w:val="en-US" w:eastAsia="zh-CN" w:bidi="ar-SA"/>
      </w:rPr>
    </w:lvl>
    <w:lvl w:ilvl="3" w:tentative="0">
      <w:start w:val="1"/>
      <w:numFmt w:val="decimal"/>
      <w:lvlText w:val="%1.%2.%3.%4"/>
      <w:lvlJc w:val="left"/>
      <w:pPr>
        <w:ind w:left="2084" w:hanging="567"/>
        <w:jc w:val="left"/>
      </w:pPr>
      <w:rPr>
        <w:rFonts w:hint="default" w:ascii="微软雅黑" w:hAnsi="微软雅黑" w:eastAsia="微软雅黑" w:cs="微软雅黑"/>
        <w:b w:val="0"/>
        <w:bCs w:val="0"/>
        <w:i w:val="0"/>
        <w:iCs w:val="0"/>
        <w:spacing w:val="-1"/>
        <w:w w:val="99"/>
        <w:sz w:val="21"/>
        <w:szCs w:val="21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3138" w:hanging="567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4196" w:hanging="567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5254" w:hanging="567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6312" w:hanging="567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7370" w:hanging="567"/>
      </w:pPr>
      <w:rPr>
        <w:rFonts w:hint="default"/>
        <w:lang w:val="en-US" w:eastAsia="zh-CN" w:bidi="ar-SA"/>
      </w:rPr>
    </w:lvl>
  </w:abstractNum>
  <w:abstractNum w:abstractNumId="1">
    <w:nsid w:val="3E6D0D74"/>
    <w:multiLevelType w:val="multilevel"/>
    <w:tmpl w:val="3E6D0D74"/>
    <w:lvl w:ilvl="0" w:tentative="0">
      <w:start w:val="4"/>
      <w:numFmt w:val="decimal"/>
      <w:lvlText w:val="%1"/>
      <w:lvlJc w:val="left"/>
      <w:pPr>
        <w:ind w:left="1518" w:hanging="567"/>
        <w:jc w:val="left"/>
      </w:pPr>
      <w:rPr>
        <w:rFonts w:hint="default"/>
        <w:lang w:val="en-US" w:eastAsia="zh-CN" w:bidi="ar-SA"/>
      </w:rPr>
    </w:lvl>
    <w:lvl w:ilvl="1" w:tentative="0">
      <w:start w:val="3"/>
      <w:numFmt w:val="decimal"/>
      <w:lvlText w:val="%1.%2"/>
      <w:lvlJc w:val="left"/>
      <w:pPr>
        <w:ind w:left="1518" w:hanging="567"/>
        <w:jc w:val="left"/>
      </w:pPr>
      <w:rPr>
        <w:rFonts w:hint="default"/>
        <w:lang w:val="en-US" w:eastAsia="zh-CN" w:bidi="ar-SA"/>
      </w:rPr>
    </w:lvl>
    <w:lvl w:ilvl="2" w:tentative="0">
      <w:start w:val="8"/>
      <w:numFmt w:val="decimal"/>
      <w:lvlText w:val="%1.%2.%3"/>
      <w:lvlJc w:val="left"/>
      <w:pPr>
        <w:ind w:left="1518" w:hanging="567"/>
        <w:jc w:val="left"/>
      </w:pPr>
      <w:rPr>
        <w:rFonts w:hint="default" w:ascii="微软雅黑" w:hAnsi="微软雅黑" w:eastAsia="微软雅黑" w:cs="微软雅黑"/>
        <w:b w:val="0"/>
        <w:bCs w:val="0"/>
        <w:i w:val="0"/>
        <w:iCs w:val="0"/>
        <w:spacing w:val="-1"/>
        <w:w w:val="99"/>
        <w:sz w:val="21"/>
        <w:szCs w:val="21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3909" w:hanging="567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4706" w:hanging="567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5503" w:hanging="567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6299" w:hanging="567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7096" w:hanging="567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7892" w:hanging="567"/>
      </w:pPr>
      <w:rPr>
        <w:rFonts w:hint="default"/>
        <w:lang w:val="en-US" w:eastAsia="zh-CN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kMTljYzNiMTdhNTVkMjM3OWQwYzlmY2VmMmZiN2QifQ=="/>
    <w:docVar w:name="KSO_WPS_MARK_KEY" w:val="0500509d-e0fb-4815-97ab-bc1f45edac12"/>
  </w:docVars>
  <w:rsids>
    <w:rsidRoot w:val="312877AB"/>
    <w:rsid w:val="2DE75388"/>
    <w:rsid w:val="312877AB"/>
    <w:rsid w:val="35B90297"/>
    <w:rsid w:val="38EE7F12"/>
    <w:rsid w:val="4D154C85"/>
    <w:rsid w:val="5640122A"/>
    <w:rsid w:val="58E1004F"/>
    <w:rsid w:val="5C874E59"/>
    <w:rsid w:val="6809233A"/>
    <w:rsid w:val="69695249"/>
    <w:rsid w:val="6CE60925"/>
    <w:rsid w:val="6E9934ED"/>
    <w:rsid w:val="74E53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微软雅黑" w:hAnsi="微软雅黑" w:eastAsia="微软雅黑" w:cs="微软雅黑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ind w:left="1514" w:hanging="563"/>
      <w:outlineLvl w:val="0"/>
    </w:pPr>
    <w:rPr>
      <w:b/>
      <w:bCs/>
      <w:sz w:val="21"/>
      <w:szCs w:val="21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before="14"/>
      <w:ind w:left="2081" w:hanging="705"/>
    </w:pPr>
    <w:rPr>
      <w:sz w:val="21"/>
      <w:szCs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Title"/>
    <w:basedOn w:val="1"/>
    <w:qFormat/>
    <w:uiPriority w:val="10"/>
    <w:pPr>
      <w:spacing w:before="12"/>
      <w:ind w:left="2265" w:right="2476"/>
      <w:jc w:val="center"/>
    </w:pPr>
    <w:rPr>
      <w:b/>
      <w:bCs/>
      <w:sz w:val="28"/>
      <w:szCs w:val="28"/>
    </w:rPr>
  </w:style>
  <w:style w:type="paragraph" w:styleId="9">
    <w:name w:val="List Paragraph"/>
    <w:basedOn w:val="1"/>
    <w:qFormat/>
    <w:uiPriority w:val="1"/>
    <w:pPr>
      <w:spacing w:before="14"/>
      <w:ind w:left="2081" w:hanging="705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2728</Words>
  <Characters>2982</Characters>
  <Lines>0</Lines>
  <Paragraphs>0</Paragraphs>
  <TotalTime>23</TotalTime>
  <ScaleCrop>false</ScaleCrop>
  <LinksUpToDate>false</LinksUpToDate>
  <CharactersWithSpaces>3159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2025-04-10T06:56:00Z</dcterms:created>
  <dc:creator>Vanessa</dc:creator>
  <cp:lastModifiedBy>Vanessa</cp:lastModifiedBy>
  <dcterms:modified xsi:type="dcterms:W3CDTF">2025-04-24T08:07:59Z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D9DC9FA23127481182DAC06EC4E621D9_13</vt:lpwstr>
  </property>
  <property fmtid="{D5CDD505-2E9C-101B-9397-08002B2CF9AE}" pid="4" name="KSOTemplateDocerSaveRecord">
    <vt:lpwstr>eyJoZGlkIjoiYTFmY2MzYzBiYTRjOTQyZTcxN2YyZmFhM2ZjM2ZlMjMiLCJ1c2VySWQiOiIzODczODU4NTgifQ==</vt:lpwstr>
  </property>
</Properties>
</file>