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Arial" w:hAnsi="Arial" w:cs="Arial" w:eastAsiaTheme="minorEastAsia"/>
          <w:b/>
          <w:sz w:val="24"/>
          <w:lang w:val="en-US" w:eastAsia="zh-CN"/>
        </w:rPr>
      </w:pPr>
      <w:r>
        <w:rPr>
          <w:rFonts w:hint="eastAsia" w:ascii="Arial" w:hAnsi="Arial" w:cs="Arial" w:eastAsiaTheme="minorEastAsia"/>
          <w:b/>
          <w:sz w:val="24"/>
          <w:lang w:val="en-US" w:eastAsia="zh-CN"/>
        </w:rPr>
        <w:t>12-2上下肢主被动活动关节康复器（床边）1台</w:t>
      </w:r>
    </w:p>
    <w:p>
      <w:pPr>
        <w:spacing w:line="360" w:lineRule="exact"/>
        <w:jc w:val="left"/>
        <w:rPr>
          <w:rFonts w:ascii="Arial" w:hAnsi="Arial" w:cs="Arial" w:eastAsiaTheme="minorEastAsia"/>
          <w:b/>
          <w:sz w:val="24"/>
        </w:rPr>
      </w:pPr>
      <w:r>
        <w:rPr>
          <w:rFonts w:hint="eastAsia" w:ascii="Arial" w:hAnsi="Arial" w:cs="Arial" w:eastAsiaTheme="minorEastAsia"/>
          <w:b/>
          <w:sz w:val="24"/>
        </w:rPr>
        <w:t>一</w:t>
      </w:r>
      <w:r>
        <w:rPr>
          <w:rFonts w:ascii="Arial" w:hAnsi="Arial" w:cs="Arial" w:eastAsiaTheme="minorEastAsia"/>
          <w:b/>
          <w:sz w:val="24"/>
        </w:rPr>
        <w:t>、技术参数</w:t>
      </w:r>
    </w:p>
    <w:p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  <w:lang w:val="en-US" w:eastAsia="zh-CN"/>
        </w:rPr>
        <w:t>1、</w:t>
      </w:r>
      <w:r>
        <w:rPr>
          <w:rFonts w:hint="eastAsia" w:ascii="Arial" w:hAnsi="Arial" w:cs="Arial" w:eastAsiaTheme="minorEastAsia"/>
          <w:szCs w:val="21"/>
        </w:rPr>
        <w:t>阻力范围：1~12档。</w:t>
      </w:r>
    </w:p>
    <w:p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  <w:lang w:val="en-US" w:eastAsia="zh-CN"/>
        </w:rPr>
        <w:t>2</w:t>
      </w:r>
      <w:r>
        <w:rPr>
          <w:rFonts w:hint="eastAsia" w:ascii="Arial" w:hAnsi="Arial" w:cs="Arial" w:eastAsiaTheme="minorEastAsia"/>
          <w:szCs w:val="21"/>
        </w:rPr>
        <w:t>、痉挛等级：1~12档。</w:t>
      </w:r>
    </w:p>
    <w:p>
      <w:pPr>
        <w:spacing w:line="360" w:lineRule="exact"/>
        <w:jc w:val="left"/>
        <w:rPr>
          <w:rFonts w:ascii="Arial" w:hAnsi="Arial" w:cs="Arial" w:eastAsiaTheme="minorEastAsia"/>
          <w:szCs w:val="21"/>
          <w:highlight w:val="none"/>
        </w:rPr>
      </w:pPr>
      <w:r>
        <w:rPr>
          <w:rFonts w:hint="eastAsia" w:ascii="Arial" w:hAnsi="Arial" w:cs="Arial" w:eastAsiaTheme="minorEastAsia"/>
          <w:szCs w:val="21"/>
          <w:lang w:val="en-US" w:eastAsia="zh-CN"/>
        </w:rPr>
        <w:t>3</w:t>
      </w:r>
      <w:r>
        <w:rPr>
          <w:rFonts w:hint="eastAsia" w:ascii="Arial" w:hAnsi="Arial" w:cs="Arial" w:eastAsiaTheme="minorEastAsia"/>
          <w:szCs w:val="21"/>
        </w:rPr>
        <w:t>、痉挛缓解速率：</w:t>
      </w:r>
      <w:r>
        <w:rPr>
          <w:rFonts w:hint="eastAsia" w:ascii="Arial" w:hAnsi="Arial" w:cs="Arial" w:eastAsiaTheme="minorEastAsia"/>
          <w:szCs w:val="21"/>
          <w:highlight w:val="none"/>
          <w:lang w:val="en-US" w:eastAsia="zh-CN"/>
        </w:rPr>
        <w:t>至少具有</w:t>
      </w:r>
      <w:r>
        <w:rPr>
          <w:rFonts w:hint="eastAsia" w:ascii="Arial" w:hAnsi="Arial" w:cs="Arial" w:eastAsiaTheme="minorEastAsia"/>
          <w:szCs w:val="21"/>
          <w:highlight w:val="none"/>
        </w:rPr>
        <w:t>25%、50%、75</w:t>
      </w:r>
      <w:bookmarkStart w:id="0" w:name="_GoBack"/>
      <w:bookmarkEnd w:id="0"/>
      <w:r>
        <w:rPr>
          <w:rFonts w:hint="eastAsia" w:ascii="Arial" w:hAnsi="Arial" w:cs="Arial" w:eastAsiaTheme="minorEastAsia"/>
          <w:szCs w:val="21"/>
          <w:highlight w:val="none"/>
        </w:rPr>
        <w:t>%、100%四个档位。</w:t>
      </w:r>
    </w:p>
    <w:p>
      <w:pPr>
        <w:spacing w:line="360" w:lineRule="exact"/>
        <w:jc w:val="left"/>
        <w:rPr>
          <w:rFonts w:ascii="Arial" w:hAnsi="Arial" w:cs="Arial" w:eastAsiaTheme="minorEastAsia"/>
          <w:szCs w:val="21"/>
          <w:highlight w:val="none"/>
        </w:rPr>
      </w:pPr>
      <w:r>
        <w:rPr>
          <w:rFonts w:hint="eastAsia" w:ascii="Arial" w:hAnsi="Arial" w:cs="Arial" w:eastAsiaTheme="minorEastAsia"/>
          <w:szCs w:val="21"/>
          <w:highlight w:val="none"/>
          <w:lang w:val="en-US" w:eastAsia="zh-CN"/>
        </w:rPr>
        <w:t>4</w:t>
      </w:r>
      <w:r>
        <w:rPr>
          <w:rFonts w:hint="eastAsia" w:ascii="Arial" w:hAnsi="Arial" w:cs="Arial" w:eastAsiaTheme="minorEastAsia"/>
          <w:szCs w:val="21"/>
          <w:highlight w:val="none"/>
        </w:rPr>
        <w:t>、可进行助力训练，助力训练电机动力分</w:t>
      </w:r>
      <w:r>
        <w:rPr>
          <w:rFonts w:hint="eastAsia" w:ascii="Arial" w:hAnsi="Arial" w:cs="Arial" w:eastAsiaTheme="minorEastAsia"/>
          <w:szCs w:val="21"/>
          <w:highlight w:val="none"/>
          <w:lang w:val="en-US" w:eastAsia="zh-CN"/>
        </w:rPr>
        <w:t>应</w:t>
      </w:r>
      <w:r>
        <w:rPr>
          <w:rFonts w:hint="eastAsia" w:ascii="Arial" w:hAnsi="Arial" w:cs="Arial" w:eastAsiaTheme="minorEastAsia"/>
          <w:szCs w:val="21"/>
          <w:highlight w:val="none"/>
        </w:rPr>
        <w:t>为低、中、高三档可调。</w:t>
      </w:r>
    </w:p>
    <w:p>
      <w:pPr>
        <w:spacing w:line="360" w:lineRule="exact"/>
        <w:jc w:val="left"/>
        <w:rPr>
          <w:rFonts w:ascii="Arial" w:hAnsi="Arial" w:cs="Arial" w:eastAsiaTheme="minorEastAsia"/>
          <w:szCs w:val="21"/>
          <w:highlight w:val="none"/>
        </w:rPr>
      </w:pPr>
      <w:r>
        <w:rPr>
          <w:rFonts w:hint="eastAsia" w:ascii="宋体" w:hAnsi="宋体" w:cs="Arial" w:eastAsiaTheme="minorEastAsia"/>
          <w:szCs w:val="21"/>
          <w:highlight w:val="none"/>
          <w:lang w:val="en-US" w:eastAsia="zh-CN"/>
        </w:rPr>
        <w:t>*</w:t>
      </w:r>
      <w:r>
        <w:rPr>
          <w:rFonts w:hint="eastAsia" w:ascii="Arial" w:hAnsi="Arial" w:cs="Arial" w:eastAsiaTheme="minorEastAsia"/>
          <w:szCs w:val="21"/>
          <w:highlight w:val="none"/>
          <w:lang w:val="en-US" w:eastAsia="zh-CN"/>
        </w:rPr>
        <w:t>5</w:t>
      </w:r>
      <w:r>
        <w:rPr>
          <w:rFonts w:hint="eastAsia" w:ascii="Arial" w:hAnsi="Arial" w:cs="Arial" w:eastAsiaTheme="minorEastAsia"/>
          <w:szCs w:val="21"/>
          <w:highlight w:val="none"/>
        </w:rPr>
        <w:t>、可进行等速训练，等速训练转速范围10rpm~25rpm，步进1rpm。</w:t>
      </w:r>
    </w:p>
    <w:p>
      <w:pPr>
        <w:spacing w:line="360" w:lineRule="exact"/>
        <w:jc w:val="left"/>
        <w:rPr>
          <w:rFonts w:ascii="Arial" w:hAnsi="Arial" w:cs="Arial" w:eastAsiaTheme="minorEastAsia"/>
          <w:szCs w:val="21"/>
          <w:highlight w:val="none"/>
        </w:rPr>
      </w:pPr>
      <w:r>
        <w:rPr>
          <w:rFonts w:hint="eastAsia" w:ascii="Arial" w:hAnsi="Arial" w:cs="Arial" w:eastAsiaTheme="minorEastAsia"/>
          <w:szCs w:val="21"/>
          <w:highlight w:val="none"/>
          <w:lang w:val="en-US" w:eastAsia="zh-CN"/>
        </w:rPr>
        <w:t>6</w:t>
      </w:r>
      <w:r>
        <w:rPr>
          <w:rFonts w:hint="eastAsia" w:ascii="Arial" w:hAnsi="Arial" w:cs="Arial" w:eastAsiaTheme="minorEastAsia"/>
          <w:szCs w:val="21"/>
          <w:highlight w:val="none"/>
        </w:rPr>
        <w:t>、上肢训练工作臂水平调整角度-90°~+90°，误差为±5°。</w:t>
      </w:r>
    </w:p>
    <w:p>
      <w:pPr>
        <w:spacing w:line="360" w:lineRule="exact"/>
        <w:jc w:val="left"/>
        <w:rPr>
          <w:rFonts w:ascii="Arial" w:hAnsi="Arial" w:cs="Arial" w:eastAsiaTheme="minorEastAsia"/>
          <w:szCs w:val="21"/>
          <w:highlight w:val="none"/>
        </w:rPr>
      </w:pPr>
      <w:r>
        <w:rPr>
          <w:rFonts w:hint="eastAsia" w:ascii="宋体" w:hAnsi="宋体" w:cs="Arial" w:eastAsiaTheme="minorEastAsia"/>
          <w:szCs w:val="21"/>
          <w:highlight w:val="none"/>
          <w:lang w:val="en-US" w:eastAsia="zh-CN"/>
        </w:rPr>
        <w:t>*</w:t>
      </w:r>
      <w:r>
        <w:rPr>
          <w:rFonts w:hint="eastAsia" w:ascii="Arial" w:hAnsi="Arial" w:cs="Arial" w:eastAsiaTheme="minorEastAsia"/>
          <w:szCs w:val="21"/>
          <w:highlight w:val="none"/>
          <w:lang w:val="en-US" w:eastAsia="zh-CN"/>
        </w:rPr>
        <w:t>7</w:t>
      </w:r>
      <w:r>
        <w:rPr>
          <w:rFonts w:hint="eastAsia" w:ascii="Arial" w:hAnsi="Arial" w:cs="Arial" w:eastAsiaTheme="minorEastAsia"/>
          <w:szCs w:val="21"/>
          <w:highlight w:val="none"/>
        </w:rPr>
        <w:t>、横向前臂的滑动管最大调节范围</w:t>
      </w:r>
      <w:r>
        <w:rPr>
          <w:rFonts w:hint="eastAsia" w:ascii="Arial" w:hAnsi="Arial" w:cs="Arial" w:eastAsiaTheme="minorEastAsia"/>
          <w:szCs w:val="21"/>
          <w:highlight w:val="none"/>
          <w:lang w:val="en-US" w:eastAsia="zh-CN"/>
        </w:rPr>
        <w:t>不少于</w:t>
      </w:r>
      <w:r>
        <w:rPr>
          <w:rFonts w:hint="eastAsia" w:ascii="Arial" w:hAnsi="Arial" w:cs="Arial" w:eastAsiaTheme="minorEastAsia"/>
          <w:szCs w:val="21"/>
          <w:highlight w:val="none"/>
        </w:rPr>
        <w:t>80mm±4mm，横向后臂的滑动管最大调节范围</w:t>
      </w:r>
      <w:r>
        <w:rPr>
          <w:rFonts w:hint="eastAsia" w:ascii="Arial" w:hAnsi="Arial" w:cs="Arial" w:eastAsiaTheme="minorEastAsia"/>
          <w:szCs w:val="21"/>
          <w:highlight w:val="none"/>
          <w:lang w:val="en-US" w:eastAsia="zh-CN"/>
        </w:rPr>
        <w:t>不少于</w:t>
      </w:r>
      <w:r>
        <w:rPr>
          <w:rFonts w:hint="eastAsia" w:ascii="Arial" w:hAnsi="Arial" w:cs="Arial" w:eastAsiaTheme="minorEastAsia"/>
          <w:szCs w:val="21"/>
          <w:highlight w:val="none"/>
        </w:rPr>
        <w:t>120mm±4mm，竖向支臂最大调节范围</w:t>
      </w:r>
      <w:r>
        <w:rPr>
          <w:rFonts w:hint="eastAsia" w:ascii="Arial" w:hAnsi="Arial" w:cs="Arial" w:eastAsiaTheme="minorEastAsia"/>
          <w:szCs w:val="21"/>
          <w:highlight w:val="none"/>
          <w:lang w:val="en-US" w:eastAsia="zh-CN"/>
        </w:rPr>
        <w:t>不少于</w:t>
      </w:r>
      <w:r>
        <w:rPr>
          <w:rFonts w:hint="eastAsia" w:ascii="Arial" w:hAnsi="Arial" w:cs="Arial" w:eastAsiaTheme="minorEastAsia"/>
          <w:szCs w:val="21"/>
          <w:highlight w:val="none"/>
        </w:rPr>
        <w:t>190mm±4mm。</w:t>
      </w:r>
    </w:p>
    <w:p>
      <w:pPr>
        <w:spacing w:line="360" w:lineRule="exact"/>
        <w:jc w:val="left"/>
        <w:rPr>
          <w:rFonts w:hint="eastAsia" w:ascii="Arial" w:hAnsi="Arial" w:cs="Arial" w:eastAsiaTheme="minorEastAsia"/>
          <w:szCs w:val="21"/>
          <w:highlight w:val="none"/>
        </w:rPr>
      </w:pPr>
      <w:r>
        <w:rPr>
          <w:rFonts w:hint="eastAsia" w:ascii="Arial" w:hAnsi="Arial" w:cs="Arial" w:eastAsiaTheme="minorEastAsia"/>
          <w:szCs w:val="21"/>
          <w:highlight w:val="none"/>
          <w:lang w:val="en-US" w:eastAsia="zh-CN"/>
        </w:rPr>
        <w:t>8</w:t>
      </w:r>
      <w:r>
        <w:rPr>
          <w:rFonts w:hint="eastAsia" w:ascii="Arial" w:hAnsi="Arial" w:cs="Arial" w:eastAsiaTheme="minorEastAsia"/>
          <w:szCs w:val="21"/>
          <w:highlight w:val="none"/>
        </w:rPr>
        <w:t>、定时时间范围1~99min，步进1min，可设置默认时间。</w:t>
      </w:r>
    </w:p>
    <w:p>
      <w:pPr>
        <w:spacing w:line="360" w:lineRule="exact"/>
        <w:jc w:val="left"/>
        <w:rPr>
          <w:rFonts w:ascii="Arial" w:hAnsi="Arial" w:cs="Arial" w:eastAsiaTheme="minorEastAsia"/>
          <w:szCs w:val="21"/>
          <w:highlight w:val="none"/>
        </w:rPr>
      </w:pPr>
      <w:r>
        <w:rPr>
          <w:rFonts w:hint="eastAsia" w:ascii="宋体" w:hAnsi="宋体" w:cs="Arial" w:eastAsiaTheme="minorEastAsia"/>
          <w:szCs w:val="21"/>
          <w:highlight w:val="none"/>
          <w:lang w:val="en-US" w:eastAsia="zh-CN"/>
        </w:rPr>
        <w:t>*</w:t>
      </w:r>
      <w:r>
        <w:rPr>
          <w:rFonts w:hint="eastAsia" w:ascii="Arial" w:hAnsi="Arial" w:cs="Arial" w:eastAsiaTheme="minorEastAsia"/>
          <w:szCs w:val="21"/>
          <w:highlight w:val="none"/>
          <w:lang w:val="en-US" w:eastAsia="zh-CN"/>
        </w:rPr>
        <w:t>9</w:t>
      </w:r>
      <w:r>
        <w:rPr>
          <w:rFonts w:hint="eastAsia" w:ascii="Arial" w:hAnsi="Arial" w:cs="Arial" w:eastAsiaTheme="minorEastAsia"/>
          <w:szCs w:val="21"/>
          <w:highlight w:val="none"/>
        </w:rPr>
        <w:t>、</w:t>
      </w:r>
      <w:r>
        <w:rPr>
          <w:rFonts w:hint="eastAsia" w:ascii="Arial" w:hAnsi="Arial" w:cs="Arial" w:eastAsiaTheme="minorEastAsia"/>
          <w:szCs w:val="21"/>
          <w:highlight w:val="none"/>
          <w:lang w:val="en-US" w:eastAsia="zh-CN"/>
        </w:rPr>
        <w:t>≥</w:t>
      </w:r>
      <w:r>
        <w:rPr>
          <w:rFonts w:hint="eastAsia" w:ascii="Arial" w:hAnsi="Arial" w:cs="Arial" w:eastAsiaTheme="minorEastAsia"/>
          <w:szCs w:val="21"/>
          <w:highlight w:val="none"/>
        </w:rPr>
        <w:t>10寸高清电容触摸显示屏，分辨率</w:t>
      </w:r>
      <w:r>
        <w:rPr>
          <w:rFonts w:hint="eastAsia" w:ascii="Arial" w:hAnsi="Arial" w:cs="Arial" w:eastAsiaTheme="minorEastAsia"/>
          <w:szCs w:val="21"/>
          <w:highlight w:val="none"/>
          <w:lang w:val="en-US" w:eastAsia="zh-CN"/>
        </w:rPr>
        <w:t>至少为</w:t>
      </w:r>
      <w:r>
        <w:rPr>
          <w:rFonts w:hint="eastAsia" w:ascii="Arial" w:hAnsi="Arial" w:cs="Arial" w:eastAsiaTheme="minorEastAsia"/>
          <w:szCs w:val="21"/>
          <w:highlight w:val="none"/>
        </w:rPr>
        <w:t>1280*800。</w:t>
      </w:r>
    </w:p>
    <w:p>
      <w:pPr>
        <w:spacing w:line="360" w:lineRule="exact"/>
        <w:jc w:val="left"/>
        <w:rPr>
          <w:rFonts w:ascii="Arial" w:hAnsi="Arial" w:cs="Arial" w:eastAsiaTheme="minorEastAsia"/>
          <w:szCs w:val="21"/>
          <w:highlight w:val="none"/>
        </w:rPr>
      </w:pPr>
      <w:r>
        <w:rPr>
          <w:rFonts w:hint="eastAsia" w:ascii="Arial" w:hAnsi="Arial" w:cs="Arial" w:eastAsiaTheme="minorEastAsia"/>
          <w:szCs w:val="21"/>
          <w:highlight w:val="none"/>
        </w:rPr>
        <w:t>1</w:t>
      </w:r>
      <w:r>
        <w:rPr>
          <w:rFonts w:hint="eastAsia" w:ascii="Arial" w:hAnsi="Arial" w:cs="Arial" w:eastAsiaTheme="minorEastAsia"/>
          <w:szCs w:val="21"/>
          <w:highlight w:val="none"/>
          <w:lang w:val="en-US" w:eastAsia="zh-CN"/>
        </w:rPr>
        <w:t>0</w:t>
      </w:r>
      <w:r>
        <w:rPr>
          <w:rFonts w:hint="eastAsia" w:ascii="Arial" w:hAnsi="Arial" w:cs="Arial" w:eastAsiaTheme="minorEastAsia"/>
          <w:szCs w:val="21"/>
          <w:highlight w:val="none"/>
        </w:rPr>
        <w:t>、</w:t>
      </w:r>
      <w:r>
        <w:rPr>
          <w:rFonts w:hint="eastAsia" w:ascii="Arial" w:hAnsi="Arial" w:cs="Arial" w:eastAsiaTheme="minorEastAsia"/>
          <w:szCs w:val="21"/>
          <w:highlight w:val="none"/>
          <w:lang w:val="en-US" w:eastAsia="zh-CN"/>
        </w:rPr>
        <w:t>应</w:t>
      </w:r>
      <w:r>
        <w:rPr>
          <w:rFonts w:hint="eastAsia" w:ascii="Arial" w:hAnsi="Arial" w:cs="Arial" w:eastAsiaTheme="minorEastAsia"/>
          <w:szCs w:val="21"/>
          <w:highlight w:val="none"/>
        </w:rPr>
        <w:t>具有2种训练功能：上肢垂直交叉训练、上肢垂直平行训练。</w:t>
      </w:r>
    </w:p>
    <w:p>
      <w:pPr>
        <w:spacing w:line="360" w:lineRule="exact"/>
        <w:jc w:val="left"/>
        <w:rPr>
          <w:rFonts w:ascii="Arial" w:hAnsi="Arial" w:cs="Arial" w:eastAsiaTheme="minorEastAsia"/>
          <w:szCs w:val="21"/>
          <w:highlight w:val="none"/>
        </w:rPr>
      </w:pPr>
      <w:r>
        <w:rPr>
          <w:rFonts w:hint="eastAsia" w:ascii="宋体" w:hAnsi="宋体" w:cs="Arial" w:eastAsiaTheme="minorEastAsia"/>
          <w:szCs w:val="21"/>
          <w:highlight w:val="none"/>
          <w:lang w:val="en-US" w:eastAsia="zh-CN"/>
        </w:rPr>
        <w:t>*</w:t>
      </w:r>
      <w:r>
        <w:rPr>
          <w:rFonts w:hint="eastAsia" w:ascii="Arial" w:hAnsi="Arial" w:cs="Arial" w:eastAsiaTheme="minorEastAsia"/>
          <w:szCs w:val="21"/>
          <w:highlight w:val="none"/>
        </w:rPr>
        <w:t>1</w:t>
      </w:r>
      <w:r>
        <w:rPr>
          <w:rFonts w:hint="eastAsia" w:ascii="Arial" w:hAnsi="Arial" w:cs="Arial" w:eastAsiaTheme="minorEastAsia"/>
          <w:szCs w:val="21"/>
          <w:highlight w:val="none"/>
          <w:lang w:val="en-US" w:eastAsia="zh-CN"/>
        </w:rPr>
        <w:t>1</w:t>
      </w:r>
      <w:r>
        <w:rPr>
          <w:rFonts w:hint="eastAsia" w:ascii="Arial" w:hAnsi="Arial" w:cs="Arial" w:eastAsiaTheme="minorEastAsia"/>
          <w:szCs w:val="21"/>
          <w:highlight w:val="none"/>
        </w:rPr>
        <w:t>、</w:t>
      </w:r>
      <w:r>
        <w:rPr>
          <w:rFonts w:hint="eastAsia" w:ascii="Arial" w:hAnsi="Arial" w:cs="Arial" w:eastAsiaTheme="minorEastAsia"/>
          <w:szCs w:val="21"/>
          <w:highlight w:val="none"/>
          <w:lang w:val="en-US" w:eastAsia="zh-CN"/>
        </w:rPr>
        <w:t>应</w:t>
      </w:r>
      <w:r>
        <w:rPr>
          <w:rFonts w:hint="eastAsia" w:ascii="Arial" w:hAnsi="Arial" w:cs="Arial" w:eastAsiaTheme="minorEastAsia"/>
          <w:szCs w:val="21"/>
          <w:highlight w:val="none"/>
        </w:rPr>
        <w:t>具有5种训练模式：被动训练、主动训练、主被动训练、助力训练、等速训练；</w:t>
      </w:r>
      <w:r>
        <w:rPr>
          <w:highlight w:val="none"/>
        </w:rPr>
        <w:t>主被动模式下设备可根据患者状态自动切换主动模式和被动模式，在训练过程中</w:t>
      </w:r>
      <w:r>
        <w:rPr>
          <w:rFonts w:hint="eastAsia"/>
          <w:highlight w:val="none"/>
        </w:rPr>
        <w:t>连续</w:t>
      </w:r>
      <w:r>
        <w:rPr>
          <w:highlight w:val="none"/>
        </w:rPr>
        <w:t>显示</w:t>
      </w:r>
      <w:r>
        <w:rPr>
          <w:rFonts w:hint="eastAsia" w:ascii="Arial" w:hAnsi="Arial" w:cs="Arial" w:eastAsiaTheme="minorEastAsia"/>
          <w:szCs w:val="21"/>
          <w:highlight w:val="none"/>
        </w:rPr>
        <w:t>。</w:t>
      </w:r>
    </w:p>
    <w:p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  <w:highlight w:val="none"/>
        </w:rPr>
        <w:t>1</w:t>
      </w:r>
      <w:r>
        <w:rPr>
          <w:rFonts w:hint="eastAsia" w:ascii="Arial" w:hAnsi="Arial" w:cs="Arial" w:eastAsiaTheme="minorEastAsia"/>
          <w:szCs w:val="21"/>
          <w:highlight w:val="none"/>
          <w:lang w:val="en-US" w:eastAsia="zh-CN"/>
        </w:rPr>
        <w:t>2</w:t>
      </w:r>
      <w:r>
        <w:rPr>
          <w:rFonts w:hint="eastAsia" w:ascii="Arial" w:hAnsi="Arial" w:cs="Arial" w:eastAsiaTheme="minorEastAsia"/>
          <w:szCs w:val="21"/>
          <w:highlight w:val="none"/>
        </w:rPr>
        <w:t>、固定措施：仪器提供手部的固定措施，固定带</w:t>
      </w:r>
      <w:r>
        <w:rPr>
          <w:rFonts w:hint="eastAsia" w:ascii="Arial" w:hAnsi="Arial" w:cs="Arial" w:eastAsiaTheme="minorEastAsia"/>
          <w:szCs w:val="21"/>
        </w:rPr>
        <w:t>可以从仪器上完全拆除，固定装置可由操作者更换或重新连接。</w:t>
      </w:r>
    </w:p>
    <w:p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</w:t>
      </w:r>
      <w:r>
        <w:rPr>
          <w:rFonts w:hint="eastAsia" w:ascii="Arial" w:hAnsi="Arial" w:cs="Arial" w:eastAsiaTheme="minorEastAsia"/>
          <w:szCs w:val="21"/>
          <w:lang w:val="en-US" w:eastAsia="zh-CN"/>
        </w:rPr>
        <w:t>3</w:t>
      </w:r>
      <w:r>
        <w:rPr>
          <w:rFonts w:hint="eastAsia" w:ascii="Arial" w:hAnsi="Arial" w:cs="Arial" w:eastAsiaTheme="minorEastAsia"/>
          <w:szCs w:val="21"/>
        </w:rPr>
        <w:t>、界面显示：仪器界面显示当前训练模式、训练时长、转速设置、阻力设置、实时转速、实时肌张力、当前状态等信息。</w:t>
      </w:r>
    </w:p>
    <w:p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</w:t>
      </w:r>
      <w:r>
        <w:rPr>
          <w:rFonts w:hint="eastAsia" w:ascii="Arial" w:hAnsi="Arial" w:cs="Arial" w:eastAsiaTheme="minorEastAsia"/>
          <w:szCs w:val="21"/>
          <w:lang w:val="en-US" w:eastAsia="zh-CN"/>
        </w:rPr>
        <w:t>4</w:t>
      </w:r>
      <w:r>
        <w:rPr>
          <w:rFonts w:hint="eastAsia" w:ascii="Arial" w:hAnsi="Arial" w:cs="Arial" w:eastAsiaTheme="minorEastAsia"/>
          <w:szCs w:val="21"/>
        </w:rPr>
        <w:t>、参数设置：仪器可设置训练模式、训练时长、转速、阻力、痉挛等级、痉挛缓解速率、语言、电机动力、提示音量、按键音量。</w:t>
      </w:r>
    </w:p>
    <w:p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</w:t>
      </w:r>
      <w:r>
        <w:rPr>
          <w:rFonts w:hint="eastAsia" w:ascii="Arial" w:hAnsi="Arial" w:cs="Arial" w:eastAsiaTheme="minorEastAsia"/>
          <w:szCs w:val="21"/>
          <w:lang w:val="en-US" w:eastAsia="zh-CN"/>
        </w:rPr>
        <w:t>5</w:t>
      </w:r>
      <w:r>
        <w:rPr>
          <w:rFonts w:hint="eastAsia" w:ascii="Arial" w:hAnsi="Arial" w:cs="Arial" w:eastAsiaTheme="minorEastAsia"/>
          <w:szCs w:val="21"/>
        </w:rPr>
        <w:t>、对称性监测：仪器提供以图示的方式显示肌力对称性信息，同时带有相对比例的数据。</w:t>
      </w:r>
    </w:p>
    <w:p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</w:t>
      </w:r>
      <w:r>
        <w:rPr>
          <w:rFonts w:hint="eastAsia" w:ascii="Arial" w:hAnsi="Arial" w:cs="Arial" w:eastAsiaTheme="minorEastAsia"/>
          <w:szCs w:val="21"/>
          <w:lang w:val="en-US" w:eastAsia="zh-CN"/>
        </w:rPr>
        <w:t>6</w:t>
      </w:r>
      <w:r>
        <w:rPr>
          <w:rFonts w:hint="eastAsia" w:ascii="Arial" w:hAnsi="Arial" w:cs="Arial" w:eastAsiaTheme="minorEastAsia"/>
          <w:szCs w:val="21"/>
        </w:rPr>
        <w:t>、转速限制：仪器提供限制最大转速的措施，当转速达到最大允许转速时通过增大阻力的方式使转速降低。</w:t>
      </w:r>
    </w:p>
    <w:p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</w:t>
      </w:r>
      <w:r>
        <w:rPr>
          <w:rFonts w:hint="eastAsia" w:ascii="Arial" w:hAnsi="Arial" w:cs="Arial" w:eastAsiaTheme="minorEastAsia"/>
          <w:szCs w:val="21"/>
          <w:lang w:val="en-US" w:eastAsia="zh-CN"/>
        </w:rPr>
        <w:t>7</w:t>
      </w:r>
      <w:r>
        <w:rPr>
          <w:rFonts w:hint="eastAsia" w:ascii="Arial" w:hAnsi="Arial" w:cs="Arial" w:eastAsiaTheme="minorEastAsia"/>
          <w:szCs w:val="21"/>
        </w:rPr>
        <w:t>、痉挛保护：</w:t>
      </w:r>
    </w:p>
    <w:p>
      <w:pPr>
        <w:spacing w:line="360" w:lineRule="exact"/>
        <w:ind w:firstLine="420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被动训练下，仪器提供痉挛保护功能；</w:t>
      </w:r>
    </w:p>
    <w:p>
      <w:pPr>
        <w:spacing w:line="360" w:lineRule="exact"/>
        <w:ind w:firstLine="420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痉挛发生时，仪器会减速至停止、后缓慢反转；</w:t>
      </w:r>
    </w:p>
    <w:p>
      <w:pPr>
        <w:spacing w:line="360" w:lineRule="exact"/>
        <w:ind w:firstLine="420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痉挛保护激活时伴有声音提示信号;</w:t>
      </w:r>
    </w:p>
    <w:p>
      <w:pPr>
        <w:spacing w:line="360" w:lineRule="exact"/>
        <w:ind w:firstLine="420"/>
        <w:jc w:val="left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痉挛保护触发时间：</w:t>
      </w:r>
      <w:r>
        <w:rPr>
          <w:rFonts w:hint="eastAsia" w:ascii="Arial" w:hAnsi="Arial" w:cs="Arial" w:eastAsiaTheme="minorEastAsia"/>
          <w:szCs w:val="21"/>
        </w:rPr>
        <w:t>痉挛发生后5s内被激活；</w:t>
      </w:r>
    </w:p>
    <w:p>
      <w:pPr>
        <w:spacing w:line="360" w:lineRule="exact"/>
        <w:ind w:firstLine="420"/>
        <w:jc w:val="left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痉挛保护连续激活次数：若反转后再次监测到痉挛发生</w:t>
      </w:r>
      <w:r>
        <w:rPr>
          <w:rFonts w:hint="eastAsia" w:ascii="Arial" w:hAnsi="Arial" w:cs="Arial" w:eastAsiaTheme="minorEastAsia"/>
          <w:szCs w:val="21"/>
        </w:rPr>
        <w:t>，可重新激活痉挛保护，连续重新激活痉挛保护次数不大于5次，否则仪器停止输出。</w:t>
      </w:r>
    </w:p>
    <w:p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</w:t>
      </w:r>
      <w:r>
        <w:rPr>
          <w:rFonts w:hint="eastAsia" w:ascii="Arial" w:hAnsi="Arial" w:cs="Arial" w:eastAsiaTheme="minorEastAsia"/>
          <w:szCs w:val="21"/>
          <w:lang w:val="en-US" w:eastAsia="zh-CN"/>
        </w:rPr>
        <w:t>8</w:t>
      </w:r>
      <w:r>
        <w:rPr>
          <w:rFonts w:hint="eastAsia" w:ascii="Arial" w:hAnsi="Arial" w:cs="Arial" w:eastAsiaTheme="minorEastAsia"/>
          <w:szCs w:val="21"/>
        </w:rPr>
        <w:t>、急停保护控制：仪器提供手动急停保护装置。</w:t>
      </w:r>
    </w:p>
    <w:p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  <w:lang w:val="en-US" w:eastAsia="zh-CN"/>
        </w:rPr>
        <w:t>19</w:t>
      </w:r>
      <w:r>
        <w:rPr>
          <w:rFonts w:hint="eastAsia" w:ascii="Arial" w:hAnsi="Arial" w:cs="Arial" w:eastAsiaTheme="minorEastAsia"/>
          <w:szCs w:val="21"/>
        </w:rPr>
        <w:t>、语音提示：治疗结束及痉挛触发有语音提示功能。</w:t>
      </w:r>
    </w:p>
    <w:p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  <w:lang w:val="en-US" w:eastAsia="zh-CN"/>
        </w:rPr>
        <w:t>20</w:t>
      </w:r>
      <w:r>
        <w:rPr>
          <w:rFonts w:hint="eastAsia" w:ascii="Arial" w:hAnsi="Arial" w:cs="Arial" w:eastAsiaTheme="minorEastAsia"/>
          <w:szCs w:val="21"/>
        </w:rPr>
        <w:t>、训练信息：治疗结束显示训练结果，包括训练时长、里程、训练模式、痉挛次数、能量消耗、对称性、肌张力等信息。</w:t>
      </w:r>
    </w:p>
    <w:p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宋体" w:hAnsi="宋体" w:cs="Arial" w:eastAsiaTheme="minorEastAsia"/>
          <w:szCs w:val="21"/>
          <w:lang w:val="en-US" w:eastAsia="zh-CN"/>
        </w:rPr>
        <w:t>*</w:t>
      </w:r>
      <w:r>
        <w:rPr>
          <w:rFonts w:hint="eastAsia" w:ascii="Arial" w:hAnsi="Arial" w:cs="Arial" w:eastAsiaTheme="minorEastAsia"/>
          <w:szCs w:val="21"/>
        </w:rPr>
        <w:t>2</w:t>
      </w:r>
      <w:r>
        <w:rPr>
          <w:rFonts w:hint="eastAsia" w:ascii="Arial" w:hAnsi="Arial" w:cs="Arial" w:eastAsiaTheme="minorEastAsia"/>
          <w:szCs w:val="21"/>
          <w:lang w:val="en-US" w:eastAsia="zh-CN"/>
        </w:rPr>
        <w:t>1</w:t>
      </w:r>
      <w:r>
        <w:rPr>
          <w:rFonts w:hint="eastAsia" w:ascii="Arial" w:hAnsi="Arial" w:cs="Arial" w:eastAsiaTheme="minorEastAsia"/>
          <w:szCs w:val="21"/>
        </w:rPr>
        <w:t>、具有肌力评估功能，可保存训练记录。</w:t>
      </w:r>
    </w:p>
    <w:p>
      <w:pPr>
        <w:spacing w:line="360" w:lineRule="exact"/>
        <w:jc w:val="left"/>
        <w:rPr>
          <w:rFonts w:hint="eastAsia"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2</w:t>
      </w:r>
      <w:r>
        <w:rPr>
          <w:rFonts w:hint="eastAsia" w:ascii="Arial" w:hAnsi="Arial" w:cs="Arial" w:eastAsiaTheme="minorEastAsia"/>
          <w:szCs w:val="21"/>
          <w:lang w:val="en-US" w:eastAsia="zh-CN"/>
        </w:rPr>
        <w:t>2</w:t>
      </w:r>
      <w:r>
        <w:rPr>
          <w:rFonts w:hint="eastAsia" w:ascii="Arial" w:hAnsi="Arial" w:cs="Arial" w:eastAsiaTheme="minorEastAsia"/>
          <w:szCs w:val="21"/>
        </w:rPr>
        <w:t>、转动方向的切换：仪器提供转动方向的手动切换功能。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60A9F"/>
    <w:rsid w:val="7A192534"/>
    <w:rsid w:val="7C14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998</Words>
  <Characters>1099</Characters>
  <Lines>0</Lines>
  <Paragraphs>0</Paragraphs>
  <TotalTime>160</TotalTime>
  <ScaleCrop>false</ScaleCrop>
  <LinksUpToDate>false</LinksUpToDate>
  <CharactersWithSpaces>1100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2025-01-15T06:17:00Z</dcterms:created>
  <dc:creator>疯子</dc:creator>
  <cp:lastModifiedBy>LGYY-USER</cp:lastModifiedBy>
  <cp:lastPrinted>2025-02-20T07:52:31Z</cp:lastPrinted>
  <dcterms:modified xsi:type="dcterms:W3CDTF">2025-02-20T07:52:39Z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TemplateDocerSaveRecord">
    <vt:lpwstr>eyJoZGlkIjoiYTFmY2MzYzBiYTRjOTQyZTcxN2YyZmFhM2ZjM2ZlMjMiLCJ1c2VySWQiOiIzODczODU4NTgifQ==</vt:lpwstr>
  </property>
  <property fmtid="{D5CDD505-2E9C-101B-9397-08002B2CF9AE}" pid="4" name="ICV">
    <vt:lpwstr>0C92C4620191451CB6E14BFC0D0512EA_13</vt:lpwstr>
  </property>
</Properties>
</file>