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C031B">
      <w:pPr>
        <w:tabs>
          <w:tab w:val="left" w:pos="7275"/>
        </w:tabs>
        <w:spacing w:line="480" w:lineRule="exact"/>
        <w:jc w:val="center"/>
        <w:rPr>
          <w:rFonts w:hint="eastAsia" w:ascii="黑体" w:hAnsi="黑体" w:eastAsia="黑体" w:cs="黑体"/>
          <w:b/>
          <w:sz w:val="32"/>
          <w:szCs w:val="32"/>
        </w:rPr>
      </w:pPr>
      <w:r>
        <w:rPr>
          <w:rFonts w:hint="eastAsia" w:ascii="黑体" w:hAnsi="黑体" w:eastAsia="黑体" w:cs="黑体"/>
          <w:b/>
          <w:sz w:val="32"/>
          <w:szCs w:val="32"/>
        </w:rPr>
        <w:t>柳州市工人医院创伤中心一批信息设备采购需求</w:t>
      </w:r>
    </w:p>
    <w:p w14:paraId="38F2467D"/>
    <w:p w14:paraId="23001FA4">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一、项目名称</w:t>
      </w:r>
    </w:p>
    <w:p w14:paraId="4D295269">
      <w:pPr>
        <w:tabs>
          <w:tab w:val="left" w:pos="7275"/>
        </w:tabs>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柳州市工人医院创伤中心一批信息设备采购。</w:t>
      </w:r>
    </w:p>
    <w:p w14:paraId="6780AE9E">
      <w:pPr>
        <w:tabs>
          <w:tab w:val="left" w:pos="7275"/>
        </w:tabs>
        <w:spacing w:line="480" w:lineRule="exact"/>
        <w:jc w:val="left"/>
        <w:rPr>
          <w:rFonts w:hint="eastAsia" w:ascii="仿宋" w:hAnsi="仿宋" w:eastAsia="仿宋" w:cs="仿宋"/>
          <w:b/>
          <w:bCs/>
          <w:sz w:val="24"/>
          <w:szCs w:val="24"/>
        </w:rPr>
      </w:pPr>
      <w:r>
        <w:rPr>
          <w:rFonts w:hint="eastAsia" w:ascii="仿宋" w:hAnsi="仿宋" w:eastAsia="仿宋" w:cs="仿宋"/>
          <w:b/>
          <w:bCs/>
          <w:sz w:val="24"/>
          <w:szCs w:val="24"/>
        </w:rPr>
        <w:t>二、项目概况</w:t>
      </w:r>
    </w:p>
    <w:p w14:paraId="6F8D4353">
      <w:pPr>
        <w:spacing w:line="500" w:lineRule="exact"/>
        <w:ind w:firstLine="561"/>
        <w:rPr>
          <w:rFonts w:hint="eastAsia" w:ascii="仿宋" w:hAnsi="仿宋" w:eastAsia="仿宋" w:cs="仿宋"/>
          <w:color w:val="0000FF"/>
          <w:sz w:val="24"/>
          <w:szCs w:val="24"/>
          <w:lang w:val="en-US" w:eastAsia="zh-CN"/>
        </w:rPr>
      </w:pPr>
      <w:r>
        <w:rPr>
          <w:rFonts w:hint="eastAsia" w:ascii="仿宋" w:hAnsi="仿宋" w:eastAsia="仿宋" w:cs="仿宋"/>
          <w:sz w:val="24"/>
          <w:szCs w:val="24"/>
        </w:rPr>
        <w:t>项目为柳州市工人医院创伤中心一批信息设备采购</w:t>
      </w:r>
      <w:r>
        <w:rPr>
          <w:rFonts w:hint="eastAsia" w:ascii="仿宋" w:hAnsi="仿宋" w:eastAsia="仿宋" w:cs="仿宋"/>
          <w:sz w:val="24"/>
          <w:szCs w:val="24"/>
          <w:lang w:val="en-US" w:eastAsia="zh-CN"/>
        </w:rPr>
        <w:t>,包括8台平板电脑，2台智能办公本，1支录音笔</w:t>
      </w:r>
      <w:r>
        <w:rPr>
          <w:rFonts w:hint="eastAsia" w:ascii="仿宋" w:hAnsi="仿宋" w:eastAsia="仿宋" w:cs="仿宋"/>
          <w:sz w:val="24"/>
          <w:szCs w:val="24"/>
          <w:lang w:eastAsia="zh-CN"/>
        </w:rPr>
        <w:t>。</w:t>
      </w:r>
    </w:p>
    <w:p w14:paraId="5B144205">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三、投标人/供应商资格条件</w:t>
      </w:r>
    </w:p>
    <w:p w14:paraId="6DC90506">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1、投标人需为国内注册（指按国家有关规定要求注册的），具备法人资格；</w:t>
      </w:r>
    </w:p>
    <w:p w14:paraId="390BD9D7">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2、参与单位三年内在经营活动中没有重大违法记录和不良信用记录；</w:t>
      </w:r>
    </w:p>
    <w:p w14:paraId="14D543F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3、参与单位有效的“营业执照”副本复印件</w:t>
      </w:r>
      <w:r>
        <w:rPr>
          <w:rFonts w:hint="eastAsia" w:ascii="仿宋" w:hAnsi="仿宋" w:eastAsia="仿宋" w:cs="仿宋"/>
          <w:sz w:val="24"/>
          <w:szCs w:val="24"/>
          <w:lang w:eastAsia="zh-CN"/>
        </w:rPr>
        <w:t>（三证合一）</w:t>
      </w:r>
      <w:r>
        <w:rPr>
          <w:rFonts w:hint="eastAsia" w:ascii="仿宋" w:hAnsi="仿宋" w:eastAsia="仿宋" w:cs="仿宋"/>
          <w:sz w:val="24"/>
          <w:szCs w:val="24"/>
        </w:rPr>
        <w:t>；</w:t>
      </w:r>
    </w:p>
    <w:p w14:paraId="47F1E848">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四、项目内容</w:t>
      </w:r>
    </w:p>
    <w:tbl>
      <w:tblPr>
        <w:tblStyle w:val="8"/>
        <w:tblpPr w:leftFromText="180" w:rightFromText="180" w:vertAnchor="text" w:horzAnchor="page" w:tblpXSpec="center" w:tblpY="10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183"/>
        <w:gridCol w:w="4001"/>
        <w:gridCol w:w="936"/>
        <w:gridCol w:w="936"/>
        <w:gridCol w:w="860"/>
      </w:tblGrid>
      <w:tr w14:paraId="74B0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noWrap w:val="0"/>
            <w:vAlign w:val="top"/>
          </w:tcPr>
          <w:p w14:paraId="4B4BB16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物品名称</w:t>
            </w:r>
          </w:p>
        </w:tc>
        <w:tc>
          <w:tcPr>
            <w:tcW w:w="1183" w:type="dxa"/>
            <w:noWrap w:val="0"/>
            <w:vAlign w:val="top"/>
          </w:tcPr>
          <w:p w14:paraId="277FC4D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参考品牌/型号</w:t>
            </w:r>
          </w:p>
        </w:tc>
        <w:tc>
          <w:tcPr>
            <w:tcW w:w="4001" w:type="dxa"/>
            <w:noWrap w:val="0"/>
            <w:vAlign w:val="top"/>
          </w:tcPr>
          <w:p w14:paraId="6E68EE4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w:t>
            </w:r>
          </w:p>
        </w:tc>
        <w:tc>
          <w:tcPr>
            <w:tcW w:w="936" w:type="dxa"/>
            <w:noWrap w:val="0"/>
            <w:vAlign w:val="top"/>
          </w:tcPr>
          <w:p w14:paraId="5634A48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数量（台）</w:t>
            </w:r>
          </w:p>
        </w:tc>
        <w:tc>
          <w:tcPr>
            <w:tcW w:w="936" w:type="dxa"/>
            <w:noWrap w:val="0"/>
            <w:vAlign w:val="top"/>
          </w:tcPr>
          <w:p w14:paraId="611E2F8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单价（元）</w:t>
            </w:r>
          </w:p>
        </w:tc>
        <w:tc>
          <w:tcPr>
            <w:tcW w:w="860" w:type="dxa"/>
            <w:noWrap w:val="0"/>
            <w:vAlign w:val="top"/>
          </w:tcPr>
          <w:p w14:paraId="01CD9DB0">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合价(元）</w:t>
            </w:r>
          </w:p>
        </w:tc>
      </w:tr>
      <w:tr w14:paraId="02C0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noWrap w:val="0"/>
            <w:vAlign w:val="top"/>
          </w:tcPr>
          <w:p w14:paraId="43E6258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平板电脑</w:t>
            </w:r>
          </w:p>
        </w:tc>
        <w:tc>
          <w:tcPr>
            <w:tcW w:w="1183" w:type="dxa"/>
            <w:noWrap w:val="0"/>
            <w:vAlign w:val="top"/>
          </w:tcPr>
          <w:p w14:paraId="2289795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联想、小米、华为</w:t>
            </w:r>
          </w:p>
        </w:tc>
        <w:tc>
          <w:tcPr>
            <w:tcW w:w="4001" w:type="dxa"/>
            <w:noWrap w:val="0"/>
            <w:vAlign w:val="top"/>
          </w:tcPr>
          <w:p w14:paraId="10169B09">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全网通 6+128  骁龙7 Gen 1八核/6G+128G/全网通版/摄像头主1500副1200/频率2200*1440 120HZ/11.5寸/深空灰 HarmonyOS 3.1/能与医院相关系统兼容</w:t>
            </w:r>
          </w:p>
        </w:tc>
        <w:tc>
          <w:tcPr>
            <w:tcW w:w="936" w:type="dxa"/>
            <w:noWrap w:val="0"/>
            <w:vAlign w:val="top"/>
          </w:tcPr>
          <w:p w14:paraId="6132533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936" w:type="dxa"/>
            <w:noWrap w:val="0"/>
            <w:vAlign w:val="top"/>
          </w:tcPr>
          <w:p w14:paraId="44106553">
            <w:pPr>
              <w:jc w:val="center"/>
              <w:rPr>
                <w:rFonts w:hint="eastAsia" w:ascii="仿宋" w:hAnsi="仿宋" w:eastAsia="仿宋" w:cs="仿宋"/>
                <w:sz w:val="24"/>
                <w:szCs w:val="24"/>
                <w:lang w:val="en-US" w:eastAsia="zh-CN"/>
              </w:rPr>
            </w:pPr>
          </w:p>
        </w:tc>
        <w:tc>
          <w:tcPr>
            <w:tcW w:w="860" w:type="dxa"/>
            <w:noWrap w:val="0"/>
            <w:vAlign w:val="top"/>
          </w:tcPr>
          <w:p w14:paraId="15C5F271">
            <w:pPr>
              <w:jc w:val="center"/>
              <w:rPr>
                <w:rFonts w:hint="eastAsia" w:ascii="仿宋" w:hAnsi="仿宋" w:eastAsia="仿宋" w:cs="仿宋"/>
                <w:sz w:val="24"/>
                <w:szCs w:val="24"/>
                <w:lang w:val="en-US" w:eastAsia="zh-CN"/>
              </w:rPr>
            </w:pPr>
          </w:p>
        </w:tc>
      </w:tr>
      <w:tr w14:paraId="0883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72" w:type="dxa"/>
            <w:noWrap w:val="0"/>
            <w:vAlign w:val="top"/>
          </w:tcPr>
          <w:p w14:paraId="72ECCAC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录音笔</w:t>
            </w:r>
          </w:p>
        </w:tc>
        <w:tc>
          <w:tcPr>
            <w:tcW w:w="1183" w:type="dxa"/>
            <w:noWrap w:val="0"/>
            <w:vAlign w:val="top"/>
          </w:tcPr>
          <w:p w14:paraId="62B48425">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联想、纽曼、科大讯飞</w:t>
            </w:r>
          </w:p>
        </w:tc>
        <w:tc>
          <w:tcPr>
            <w:tcW w:w="4001" w:type="dxa"/>
            <w:noWrap w:val="0"/>
            <w:vAlign w:val="top"/>
          </w:tcPr>
          <w:p w14:paraId="455FFB7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32GB/蓝牙连接 录音功能 智能操作系统 支持WIFI</w:t>
            </w:r>
          </w:p>
        </w:tc>
        <w:tc>
          <w:tcPr>
            <w:tcW w:w="936" w:type="dxa"/>
            <w:noWrap w:val="0"/>
            <w:vAlign w:val="top"/>
          </w:tcPr>
          <w:p w14:paraId="483A93C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36" w:type="dxa"/>
            <w:noWrap w:val="0"/>
            <w:vAlign w:val="top"/>
          </w:tcPr>
          <w:p w14:paraId="7A8D043C">
            <w:pPr>
              <w:jc w:val="center"/>
              <w:rPr>
                <w:rFonts w:hint="eastAsia" w:ascii="仿宋" w:hAnsi="仿宋" w:eastAsia="仿宋" w:cs="仿宋"/>
                <w:sz w:val="24"/>
                <w:szCs w:val="24"/>
                <w:lang w:val="en-US" w:eastAsia="zh-CN"/>
              </w:rPr>
            </w:pPr>
          </w:p>
        </w:tc>
        <w:tc>
          <w:tcPr>
            <w:tcW w:w="860" w:type="dxa"/>
            <w:noWrap w:val="0"/>
            <w:vAlign w:val="top"/>
          </w:tcPr>
          <w:p w14:paraId="057910E4">
            <w:pPr>
              <w:jc w:val="center"/>
              <w:rPr>
                <w:rFonts w:hint="eastAsia" w:ascii="仿宋" w:hAnsi="仿宋" w:eastAsia="仿宋" w:cs="仿宋"/>
                <w:sz w:val="24"/>
                <w:szCs w:val="24"/>
                <w:lang w:val="en-US" w:eastAsia="zh-CN"/>
              </w:rPr>
            </w:pPr>
            <w:bookmarkStart w:id="0" w:name="_GoBack"/>
            <w:bookmarkEnd w:id="0"/>
          </w:p>
        </w:tc>
      </w:tr>
      <w:tr w14:paraId="1C95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noWrap w:val="0"/>
            <w:vAlign w:val="top"/>
          </w:tcPr>
          <w:p w14:paraId="583B70D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办公本</w:t>
            </w:r>
          </w:p>
        </w:tc>
        <w:tc>
          <w:tcPr>
            <w:tcW w:w="1183" w:type="dxa"/>
            <w:noWrap w:val="0"/>
            <w:vAlign w:val="top"/>
          </w:tcPr>
          <w:p w14:paraId="5CB80ED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联想、纽曼、科大讯飞</w:t>
            </w:r>
          </w:p>
        </w:tc>
        <w:tc>
          <w:tcPr>
            <w:tcW w:w="4001" w:type="dxa"/>
            <w:noWrap w:val="0"/>
            <w:vAlign w:val="top"/>
          </w:tcPr>
          <w:p w14:paraId="7EADD75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4G+128G/语音转写电子书阅读器/蓝色素皮皮套</w:t>
            </w:r>
          </w:p>
        </w:tc>
        <w:tc>
          <w:tcPr>
            <w:tcW w:w="936" w:type="dxa"/>
            <w:noWrap w:val="0"/>
            <w:vAlign w:val="top"/>
          </w:tcPr>
          <w:p w14:paraId="1FD04A1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936" w:type="dxa"/>
            <w:noWrap w:val="0"/>
            <w:vAlign w:val="top"/>
          </w:tcPr>
          <w:p w14:paraId="1133D0B7">
            <w:pPr>
              <w:jc w:val="center"/>
              <w:rPr>
                <w:rFonts w:hint="eastAsia" w:ascii="仿宋" w:hAnsi="仿宋" w:eastAsia="仿宋" w:cs="仿宋"/>
                <w:sz w:val="24"/>
                <w:szCs w:val="24"/>
                <w:lang w:val="en-US" w:eastAsia="zh-CN"/>
              </w:rPr>
            </w:pPr>
          </w:p>
        </w:tc>
        <w:tc>
          <w:tcPr>
            <w:tcW w:w="860" w:type="dxa"/>
            <w:noWrap w:val="0"/>
            <w:vAlign w:val="top"/>
          </w:tcPr>
          <w:p w14:paraId="48CD8403">
            <w:pPr>
              <w:jc w:val="center"/>
              <w:rPr>
                <w:rFonts w:hint="eastAsia" w:ascii="仿宋" w:hAnsi="仿宋" w:eastAsia="仿宋" w:cs="仿宋"/>
                <w:sz w:val="24"/>
                <w:szCs w:val="24"/>
                <w:lang w:val="en-US" w:eastAsia="zh-CN"/>
              </w:rPr>
            </w:pPr>
          </w:p>
        </w:tc>
      </w:tr>
      <w:tr w14:paraId="474A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2" w:type="dxa"/>
            <w:gridSpan w:val="4"/>
            <w:noWrap w:val="0"/>
            <w:vAlign w:val="top"/>
          </w:tcPr>
          <w:p w14:paraId="40EEDDD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936" w:type="dxa"/>
            <w:noWrap w:val="0"/>
            <w:vAlign w:val="top"/>
          </w:tcPr>
          <w:p w14:paraId="042E81F3">
            <w:pPr>
              <w:jc w:val="center"/>
              <w:rPr>
                <w:rFonts w:hint="eastAsia" w:ascii="仿宋" w:hAnsi="仿宋" w:eastAsia="仿宋" w:cs="仿宋"/>
                <w:sz w:val="24"/>
                <w:szCs w:val="24"/>
                <w:lang w:val="en-US" w:eastAsia="zh-CN"/>
              </w:rPr>
            </w:pPr>
          </w:p>
        </w:tc>
        <w:tc>
          <w:tcPr>
            <w:tcW w:w="860" w:type="dxa"/>
            <w:noWrap w:val="0"/>
            <w:vAlign w:val="top"/>
          </w:tcPr>
          <w:p w14:paraId="287A1F50">
            <w:pPr>
              <w:jc w:val="center"/>
              <w:rPr>
                <w:rFonts w:hint="eastAsia" w:ascii="仿宋" w:hAnsi="仿宋" w:eastAsia="仿宋" w:cs="仿宋"/>
                <w:sz w:val="24"/>
                <w:szCs w:val="24"/>
                <w:lang w:val="en-US" w:eastAsia="zh-CN"/>
              </w:rPr>
            </w:pPr>
          </w:p>
        </w:tc>
      </w:tr>
    </w:tbl>
    <w:p w14:paraId="518AEC62">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注：以上内容包含运输、拆除、搬运、安装人工和所有税费等所有费用。</w:t>
      </w:r>
    </w:p>
    <w:p w14:paraId="3ECC8CF2">
      <w:pPr>
        <w:spacing w:line="500" w:lineRule="exact"/>
        <w:rPr>
          <w:rFonts w:hint="eastAsia" w:ascii="仿宋" w:hAnsi="仿宋" w:eastAsia="仿宋" w:cs="仿宋"/>
          <w:sz w:val="24"/>
          <w:szCs w:val="24"/>
        </w:rPr>
      </w:pPr>
      <w:r>
        <w:rPr>
          <w:rFonts w:hint="eastAsia" w:ascii="仿宋" w:hAnsi="仿宋" w:eastAsia="仿宋" w:cs="仿宋"/>
          <w:b/>
          <w:bCs/>
          <w:sz w:val="24"/>
          <w:szCs w:val="24"/>
          <w:lang w:eastAsia="zh-CN"/>
        </w:rPr>
        <w:t>五</w:t>
      </w:r>
      <w:r>
        <w:rPr>
          <w:rFonts w:hint="eastAsia" w:ascii="仿宋" w:hAnsi="仿宋" w:eastAsia="仿宋" w:cs="仿宋"/>
          <w:b/>
          <w:bCs/>
          <w:sz w:val="24"/>
          <w:szCs w:val="24"/>
        </w:rPr>
        <w:t>、招标要求</w:t>
      </w:r>
    </w:p>
    <w:p w14:paraId="032D3DA1">
      <w:pPr>
        <w:numPr>
          <w:ilvl w:val="0"/>
          <w:numId w:val="1"/>
        </w:numPr>
        <w:spacing w:line="500" w:lineRule="exact"/>
        <w:rPr>
          <w:rFonts w:hint="eastAsia"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应标方负责项目所有设备的采购及安装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并保证提供的设备能和医院相关系统兼容</w:t>
      </w:r>
      <w:r>
        <w:rPr>
          <w:rFonts w:hint="eastAsia" w:ascii="仿宋" w:hAnsi="仿宋" w:eastAsia="仿宋" w:cs="仿宋"/>
          <w:sz w:val="24"/>
          <w:szCs w:val="24"/>
        </w:rPr>
        <w:t>。</w:t>
      </w:r>
    </w:p>
    <w:p w14:paraId="238BA7F9">
      <w:pPr>
        <w:numPr>
          <w:ilvl w:val="0"/>
          <w:numId w:val="1"/>
        </w:numPr>
        <w:spacing w:line="500" w:lineRule="exact"/>
        <w:rPr>
          <w:rFonts w:hint="eastAsia" w:ascii="仿宋" w:hAnsi="仿宋" w:eastAsia="仿宋" w:cs="仿宋"/>
          <w:sz w:val="24"/>
          <w:szCs w:val="24"/>
        </w:rPr>
      </w:pPr>
      <w:r>
        <w:rPr>
          <w:rFonts w:hint="eastAsia" w:ascii="仿宋" w:hAnsi="仿宋" w:eastAsia="仿宋" w:cs="仿宋"/>
          <w:sz w:val="24"/>
          <w:szCs w:val="24"/>
        </w:rPr>
        <w:t>要求所有设备材料质量保证期至少</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年。 </w:t>
      </w:r>
    </w:p>
    <w:p w14:paraId="0C232A23">
      <w:pPr>
        <w:numPr>
          <w:ilvl w:val="0"/>
          <w:numId w:val="1"/>
        </w:numPr>
        <w:spacing w:line="500" w:lineRule="exact"/>
        <w:rPr>
          <w:rFonts w:hint="eastAsia" w:ascii="仿宋" w:hAnsi="仿宋" w:eastAsia="仿宋" w:cs="仿宋"/>
          <w:sz w:val="24"/>
          <w:szCs w:val="24"/>
        </w:rPr>
      </w:pPr>
      <w:r>
        <w:rPr>
          <w:rFonts w:hint="eastAsia" w:ascii="仿宋" w:hAnsi="仿宋" w:eastAsia="仿宋" w:cs="仿宋"/>
          <w:sz w:val="24"/>
          <w:szCs w:val="24"/>
        </w:rPr>
        <w:t>主要设备到场后经院方验收合格后才能进行安装。</w:t>
      </w:r>
    </w:p>
    <w:p w14:paraId="0092B6A6">
      <w:pPr>
        <w:numPr>
          <w:ilvl w:val="0"/>
          <w:numId w:val="1"/>
        </w:numPr>
        <w:spacing w:line="500" w:lineRule="exact"/>
        <w:rPr>
          <w:rFonts w:hint="eastAsia" w:ascii="仿宋" w:hAnsi="仿宋" w:eastAsia="仿宋" w:cs="仿宋"/>
          <w:sz w:val="24"/>
          <w:szCs w:val="24"/>
        </w:rPr>
      </w:pPr>
      <w:r>
        <w:rPr>
          <w:rFonts w:hint="eastAsia" w:ascii="仿宋" w:hAnsi="仿宋" w:eastAsia="仿宋" w:cs="仿宋"/>
          <w:sz w:val="24"/>
          <w:szCs w:val="24"/>
        </w:rPr>
        <w:t>应标单位负责项目清单内所有设备的运输以及搬运至院方指定安装位置。</w:t>
      </w:r>
    </w:p>
    <w:p w14:paraId="02903348">
      <w:pPr>
        <w:pStyle w:val="5"/>
        <w:numPr>
          <w:ilvl w:val="0"/>
          <w:numId w:val="1"/>
        </w:numPr>
        <w:spacing w:line="500" w:lineRule="exact"/>
        <w:rPr>
          <w:rFonts w:hint="eastAsia" w:ascii="仿宋" w:hAnsi="仿宋" w:eastAsia="仿宋" w:cs="仿宋"/>
          <w:sz w:val="24"/>
          <w:szCs w:val="24"/>
        </w:rPr>
      </w:pPr>
      <w:r>
        <w:rPr>
          <w:rFonts w:hint="eastAsia" w:ascii="仿宋" w:hAnsi="仿宋" w:eastAsia="仿宋" w:cs="仿宋"/>
          <w:sz w:val="24"/>
          <w:szCs w:val="24"/>
        </w:rPr>
        <w:t>安装过程中确保安全施工，不能影响医院业务正常运行。</w:t>
      </w:r>
    </w:p>
    <w:p w14:paraId="0A05EBFA">
      <w:pPr>
        <w:numPr>
          <w:ilvl w:val="0"/>
          <w:numId w:val="1"/>
        </w:numPr>
        <w:spacing w:line="500" w:lineRule="exact"/>
        <w:rPr>
          <w:rFonts w:hint="eastAsia" w:ascii="仿宋" w:hAnsi="仿宋" w:eastAsia="仿宋" w:cs="仿宋"/>
          <w:color w:val="000000"/>
          <w:kern w:val="0"/>
          <w:sz w:val="24"/>
          <w:szCs w:val="24"/>
          <w:lang w:bidi="ar"/>
        </w:rPr>
      </w:pPr>
      <w:r>
        <w:rPr>
          <w:rFonts w:hint="eastAsia" w:ascii="仿宋" w:hAnsi="仿宋" w:eastAsia="仿宋" w:cs="仿宋"/>
          <w:sz w:val="24"/>
          <w:szCs w:val="24"/>
        </w:rPr>
        <w:t>主要设备材料提供检验报告跟合格证</w:t>
      </w:r>
      <w:r>
        <w:rPr>
          <w:rFonts w:hint="eastAsia" w:ascii="仿宋" w:hAnsi="仿宋" w:eastAsia="仿宋" w:cs="仿宋"/>
          <w:color w:val="000000"/>
          <w:kern w:val="0"/>
          <w:sz w:val="24"/>
          <w:szCs w:val="24"/>
          <w:lang w:bidi="ar"/>
        </w:rPr>
        <w:t>。</w:t>
      </w:r>
    </w:p>
    <w:p w14:paraId="1F74EDD2">
      <w:pPr>
        <w:spacing w:line="500" w:lineRule="exact"/>
        <w:rPr>
          <w:rFonts w:hint="eastAsia" w:ascii="仿宋" w:hAnsi="仿宋" w:eastAsia="仿宋" w:cs="仿宋"/>
          <w:sz w:val="24"/>
          <w:szCs w:val="24"/>
        </w:rPr>
      </w:pPr>
      <w:r>
        <w:rPr>
          <w:rFonts w:hint="eastAsia" w:ascii="仿宋" w:hAnsi="仿宋" w:eastAsia="仿宋" w:cs="仿宋"/>
          <w:b/>
          <w:bCs/>
          <w:sz w:val="24"/>
          <w:szCs w:val="24"/>
          <w:lang w:eastAsia="zh-CN"/>
        </w:rPr>
        <w:t>六</w:t>
      </w:r>
      <w:r>
        <w:rPr>
          <w:rFonts w:hint="eastAsia" w:ascii="仿宋" w:hAnsi="仿宋" w:eastAsia="仿宋" w:cs="仿宋"/>
          <w:b/>
          <w:bCs/>
          <w:sz w:val="24"/>
          <w:szCs w:val="24"/>
        </w:rPr>
        <w:t>、合同工期及</w:t>
      </w:r>
      <w:r>
        <w:rPr>
          <w:rFonts w:hint="eastAsia" w:ascii="仿宋" w:hAnsi="仿宋" w:eastAsia="仿宋" w:cs="仿宋"/>
          <w:b/>
          <w:bCs/>
          <w:sz w:val="24"/>
          <w:szCs w:val="24"/>
          <w:lang w:eastAsia="zh-CN"/>
        </w:rPr>
        <w:t>结算</w:t>
      </w:r>
      <w:r>
        <w:rPr>
          <w:rFonts w:hint="eastAsia" w:ascii="仿宋" w:hAnsi="仿宋" w:eastAsia="仿宋" w:cs="仿宋"/>
          <w:b/>
          <w:bCs/>
          <w:sz w:val="24"/>
          <w:szCs w:val="24"/>
        </w:rPr>
        <w:t>方式</w:t>
      </w:r>
    </w:p>
    <w:p w14:paraId="1F7D64A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1.签订合同后，</w:t>
      </w:r>
      <w:r>
        <w:rPr>
          <w:rFonts w:hint="eastAsia" w:ascii="仿宋" w:hAnsi="仿宋" w:eastAsia="仿宋" w:cs="仿宋"/>
          <w:sz w:val="24"/>
          <w:szCs w:val="24"/>
          <w:lang w:val="en-US" w:eastAsia="zh-CN"/>
        </w:rPr>
        <w:t>3</w:t>
      </w:r>
      <w:r>
        <w:rPr>
          <w:rFonts w:hint="eastAsia" w:ascii="仿宋" w:hAnsi="仿宋" w:eastAsia="仿宋" w:cs="仿宋"/>
          <w:sz w:val="24"/>
          <w:szCs w:val="24"/>
        </w:rPr>
        <w:t>天内完成货物采购及安装；</w:t>
      </w:r>
    </w:p>
    <w:p w14:paraId="3927CBFA">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项目双方签订合同，设备安装调试完毕并验收合格交付甲方使用，乙方开具全额发票，甲方收到发票后按甲方财务流程向乙方支付合同总价百分之</w:t>
      </w:r>
      <w:r>
        <w:rPr>
          <w:rFonts w:hint="eastAsia" w:ascii="仿宋" w:hAnsi="仿宋" w:eastAsia="仿宋" w:cs="仿宋"/>
          <w:sz w:val="24"/>
          <w:szCs w:val="24"/>
          <w:lang w:val="en-US" w:eastAsia="zh-CN"/>
        </w:rPr>
        <w:t>百</w:t>
      </w:r>
      <w:r>
        <w:rPr>
          <w:rFonts w:hint="eastAsia" w:ascii="仿宋" w:hAnsi="仿宋" w:eastAsia="仿宋" w:cs="仿宋"/>
          <w:sz w:val="24"/>
          <w:szCs w:val="24"/>
        </w:rPr>
        <w:t>（</w:t>
      </w:r>
      <w:r>
        <w:rPr>
          <w:rFonts w:hint="eastAsia" w:ascii="仿宋" w:hAnsi="仿宋" w:eastAsia="仿宋" w:cs="仿宋"/>
          <w:sz w:val="24"/>
          <w:szCs w:val="24"/>
          <w:lang w:val="en-US" w:eastAsia="zh-CN"/>
        </w:rPr>
        <w:t>100</w:t>
      </w:r>
      <w:r>
        <w:rPr>
          <w:rFonts w:hint="eastAsia" w:ascii="仿宋" w:hAnsi="仿宋" w:eastAsia="仿宋" w:cs="仿宋"/>
          <w:sz w:val="24"/>
          <w:szCs w:val="24"/>
        </w:rPr>
        <w:t>%）的款项。</w:t>
      </w:r>
    </w:p>
    <w:p w14:paraId="45A6D0CD">
      <w:pPr>
        <w:spacing w:line="500" w:lineRule="exact"/>
        <w:ind w:firstLine="480" w:firstLineChars="200"/>
        <w:rPr>
          <w:rFonts w:hint="eastAsia" w:ascii="仿宋" w:hAnsi="仿宋" w:eastAsia="仿宋" w:cs="仿宋"/>
          <w:sz w:val="24"/>
          <w:szCs w:val="24"/>
        </w:rPr>
      </w:pPr>
    </w:p>
    <w:p w14:paraId="382A9D12">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3B10AFCC">
      <w:pPr>
        <w:spacing w:line="500" w:lineRule="exact"/>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eastAsia="zh-CN"/>
        </w:rPr>
        <w:t>总务科</w:t>
      </w:r>
    </w:p>
    <w:p w14:paraId="1C2A86EC">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16</w:t>
      </w:r>
      <w:r>
        <w:rPr>
          <w:rFonts w:hint="eastAsia" w:ascii="仿宋" w:hAnsi="仿宋" w:eastAsia="仿宋" w:cs="仿宋"/>
          <w:sz w:val="24"/>
          <w:szCs w:val="24"/>
        </w:rPr>
        <w:t>日</w:t>
      </w:r>
    </w:p>
    <w:p w14:paraId="7145CDCF">
      <w:pPr>
        <w:pStyle w:val="5"/>
        <w:spacing w:line="500" w:lineRule="exact"/>
        <w:rPr>
          <w:rFonts w:hint="eastAsia" w:ascii="仿宋" w:hAnsi="仿宋" w:eastAsia="仿宋" w:cs="仿宋"/>
          <w:sz w:val="24"/>
          <w:szCs w:val="24"/>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00172A27"/>
    <w:rsid w:val="00294195"/>
    <w:rsid w:val="004E3DD1"/>
    <w:rsid w:val="009300F8"/>
    <w:rsid w:val="00B4760B"/>
    <w:rsid w:val="010951A7"/>
    <w:rsid w:val="029006F1"/>
    <w:rsid w:val="030A15F1"/>
    <w:rsid w:val="03435C52"/>
    <w:rsid w:val="041744FB"/>
    <w:rsid w:val="042621F8"/>
    <w:rsid w:val="047E1FB9"/>
    <w:rsid w:val="05B0028B"/>
    <w:rsid w:val="05C74289"/>
    <w:rsid w:val="05DD01AD"/>
    <w:rsid w:val="06863332"/>
    <w:rsid w:val="06D663A6"/>
    <w:rsid w:val="07664AA9"/>
    <w:rsid w:val="09D22773"/>
    <w:rsid w:val="0AD409A0"/>
    <w:rsid w:val="0C29450A"/>
    <w:rsid w:val="0CF90920"/>
    <w:rsid w:val="0D052F8B"/>
    <w:rsid w:val="0DEC388F"/>
    <w:rsid w:val="0DFB3956"/>
    <w:rsid w:val="0E1F0604"/>
    <w:rsid w:val="0E877623"/>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B7B33"/>
    <w:rsid w:val="1B000B55"/>
    <w:rsid w:val="1C52663A"/>
    <w:rsid w:val="1DC51825"/>
    <w:rsid w:val="1E1D2544"/>
    <w:rsid w:val="1F7B2D1C"/>
    <w:rsid w:val="1FBD62B1"/>
    <w:rsid w:val="20B16B03"/>
    <w:rsid w:val="219B01F8"/>
    <w:rsid w:val="21A07DC1"/>
    <w:rsid w:val="22E362D2"/>
    <w:rsid w:val="24BB5C18"/>
    <w:rsid w:val="25333665"/>
    <w:rsid w:val="26963B9B"/>
    <w:rsid w:val="26D52249"/>
    <w:rsid w:val="28865645"/>
    <w:rsid w:val="29EB6A59"/>
    <w:rsid w:val="2A962AEA"/>
    <w:rsid w:val="2BC77052"/>
    <w:rsid w:val="2BD52A2A"/>
    <w:rsid w:val="2C022C0C"/>
    <w:rsid w:val="2CB404AC"/>
    <w:rsid w:val="2CDF3794"/>
    <w:rsid w:val="2E852EAB"/>
    <w:rsid w:val="2FC63D74"/>
    <w:rsid w:val="30D0413E"/>
    <w:rsid w:val="31040C94"/>
    <w:rsid w:val="312B0FAC"/>
    <w:rsid w:val="31F22A68"/>
    <w:rsid w:val="32EE083A"/>
    <w:rsid w:val="34272BB6"/>
    <w:rsid w:val="34D91454"/>
    <w:rsid w:val="35AC53AF"/>
    <w:rsid w:val="382A29C0"/>
    <w:rsid w:val="38BE00A8"/>
    <w:rsid w:val="39B90520"/>
    <w:rsid w:val="3A1D70AA"/>
    <w:rsid w:val="3A875A71"/>
    <w:rsid w:val="3B866CAE"/>
    <w:rsid w:val="3E2C4BB7"/>
    <w:rsid w:val="3EDC547C"/>
    <w:rsid w:val="3F2B5630"/>
    <w:rsid w:val="3F640D97"/>
    <w:rsid w:val="3F664045"/>
    <w:rsid w:val="40012417"/>
    <w:rsid w:val="40D46D12"/>
    <w:rsid w:val="4172433C"/>
    <w:rsid w:val="417D3E89"/>
    <w:rsid w:val="419A0FA7"/>
    <w:rsid w:val="41B74C86"/>
    <w:rsid w:val="421C47E7"/>
    <w:rsid w:val="42872172"/>
    <w:rsid w:val="42B208A8"/>
    <w:rsid w:val="446B68C4"/>
    <w:rsid w:val="45960004"/>
    <w:rsid w:val="47A37881"/>
    <w:rsid w:val="47F24951"/>
    <w:rsid w:val="481370C4"/>
    <w:rsid w:val="485C4F2C"/>
    <w:rsid w:val="489B4B75"/>
    <w:rsid w:val="49634BF7"/>
    <w:rsid w:val="4B95142D"/>
    <w:rsid w:val="4D1B00DF"/>
    <w:rsid w:val="4FF57096"/>
    <w:rsid w:val="50E85F0B"/>
    <w:rsid w:val="52F3051F"/>
    <w:rsid w:val="53C91D89"/>
    <w:rsid w:val="546C53B3"/>
    <w:rsid w:val="55617B80"/>
    <w:rsid w:val="561D501A"/>
    <w:rsid w:val="56515FE9"/>
    <w:rsid w:val="568D4870"/>
    <w:rsid w:val="5A447D2A"/>
    <w:rsid w:val="5A7A7DD3"/>
    <w:rsid w:val="5CB3223D"/>
    <w:rsid w:val="5CEF488A"/>
    <w:rsid w:val="5DF64A8D"/>
    <w:rsid w:val="5E40418F"/>
    <w:rsid w:val="5F1324D4"/>
    <w:rsid w:val="5F442227"/>
    <w:rsid w:val="5FD111D8"/>
    <w:rsid w:val="623A7395"/>
    <w:rsid w:val="627438C2"/>
    <w:rsid w:val="63814B5D"/>
    <w:rsid w:val="63BB07A3"/>
    <w:rsid w:val="64C96A6A"/>
    <w:rsid w:val="680C7FB1"/>
    <w:rsid w:val="6A9B7D71"/>
    <w:rsid w:val="6AE954B5"/>
    <w:rsid w:val="6BA044C1"/>
    <w:rsid w:val="6C775AF2"/>
    <w:rsid w:val="6E5E469C"/>
    <w:rsid w:val="6F0453DE"/>
    <w:rsid w:val="6F250725"/>
    <w:rsid w:val="6F395FEB"/>
    <w:rsid w:val="71212378"/>
    <w:rsid w:val="717766ED"/>
    <w:rsid w:val="72625B8C"/>
    <w:rsid w:val="72F50D26"/>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Courier New"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index 8"/>
    <w:basedOn w:val="1"/>
    <w:next w:val="1"/>
    <w:autoRedefine/>
    <w:qFormat/>
    <w:uiPriority w:val="0"/>
    <w:pPr>
      <w:jc w:val="left"/>
    </w:pPr>
    <w:rPr>
      <w:rFonts w:ascii="Times New Roman" w:hAnsi="Times New Roman"/>
    </w:rPr>
  </w:style>
  <w:style w:type="paragraph" w:styleId="4">
    <w:name w:val="annotation text"/>
    <w:basedOn w:val="1"/>
    <w:autoRedefine/>
    <w:unhideWhenUsed/>
    <w:qFormat/>
    <w:uiPriority w:val="0"/>
    <w:pPr>
      <w:jc w:val="left"/>
    </w:pPr>
  </w:style>
  <w:style w:type="paragraph" w:styleId="5">
    <w:name w:val="Body Text"/>
    <w:basedOn w:val="1"/>
    <w:next w:val="1"/>
    <w:autoRedefine/>
    <w:qFormat/>
    <w:uiPriority w:val="0"/>
    <w:pPr>
      <w:spacing w:line="380" w:lineRule="exact"/>
    </w:pPr>
    <w:rPr>
      <w:rFonts w:ascii="Times New Roman" w:hAnsi="Times New Roman" w:eastAsia="宋体" w:cs="Times New Roman"/>
      <w:sz w:val="24"/>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har Char Char Char Char Char1 Char"/>
    <w:basedOn w:val="1"/>
    <w:qFormat/>
    <w:uiPriority w:val="0"/>
    <w:rPr>
      <w:sz w:val="24"/>
      <w:szCs w:val="24"/>
    </w:rPr>
  </w:style>
  <w:style w:type="character" w:customStyle="1" w:styleId="12">
    <w:name w:val="font21"/>
    <w:basedOn w:val="10"/>
    <w:autoRedefine/>
    <w:qFormat/>
    <w:uiPriority w:val="0"/>
    <w:rPr>
      <w:rFonts w:hint="eastAsia" w:ascii="宋体" w:hAnsi="宋体" w:eastAsia="宋体" w:cs="宋体"/>
      <w:color w:val="000000"/>
      <w:sz w:val="24"/>
      <w:szCs w:val="24"/>
      <w:u w:val="none"/>
    </w:rPr>
  </w:style>
  <w:style w:type="character" w:customStyle="1" w:styleId="13">
    <w:name w:val="font31"/>
    <w:basedOn w:val="10"/>
    <w:autoRedefine/>
    <w:qFormat/>
    <w:uiPriority w:val="0"/>
    <w:rPr>
      <w:rFonts w:hint="default" w:ascii="Times New Roman" w:hAnsi="Times New Roman" w:cs="Times New Roman"/>
      <w:color w:val="000000"/>
      <w:sz w:val="22"/>
      <w:szCs w:val="22"/>
      <w:u w:val="none"/>
    </w:rPr>
  </w:style>
  <w:style w:type="character" w:customStyle="1" w:styleId="14">
    <w:name w:val="font41"/>
    <w:basedOn w:val="10"/>
    <w:autoRedefine/>
    <w:qFormat/>
    <w:uiPriority w:val="0"/>
    <w:rPr>
      <w:rFonts w:hint="eastAsia" w:ascii="宋体" w:hAnsi="宋体" w:eastAsia="宋体" w:cs="宋体"/>
      <w:color w:val="000000"/>
      <w:sz w:val="22"/>
      <w:szCs w:val="22"/>
      <w:u w:val="none"/>
    </w:rPr>
  </w:style>
  <w:style w:type="paragraph" w:customStyle="1" w:styleId="15">
    <w:name w:val="正文2"/>
    <w:basedOn w:val="1"/>
    <w:autoRedefine/>
    <w:qFormat/>
    <w:uiPriority w:val="0"/>
    <w:pPr>
      <w:spacing w:before="156" w:line="360" w:lineRule="auto"/>
      <w:ind w:firstLine="510" w:firstLineChars="200"/>
    </w:pPr>
    <w:rPr>
      <w:sz w:val="24"/>
    </w:rPr>
  </w:style>
  <w:style w:type="character" w:customStyle="1" w:styleId="16">
    <w:name w:val="font11"/>
    <w:basedOn w:val="10"/>
    <w:autoRedefine/>
    <w:qFormat/>
    <w:uiPriority w:val="0"/>
    <w:rPr>
      <w:rFonts w:hint="eastAsia" w:ascii="宋体" w:hAnsi="宋体" w:eastAsia="宋体" w:cs="宋体"/>
      <w:color w:val="000000"/>
      <w:sz w:val="22"/>
      <w:szCs w:val="22"/>
      <w:u w:val="none"/>
    </w:rPr>
  </w:style>
  <w:style w:type="paragraph" w:styleId="17">
    <w:name w:val="List Paragraph"/>
    <w:basedOn w:val="1"/>
    <w:autoRedefine/>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643</Words>
  <Characters>715</Characters>
  <Lines>13</Lines>
  <Paragraphs>3</Paragraphs>
  <TotalTime>1</TotalTime>
  <ScaleCrop>false</ScaleCrop>
  <LinksUpToDate>false</LinksUpToDate>
  <CharactersWithSpaces>845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七日</cp:lastModifiedBy>
  <cp:lastPrinted>2024-06-22T01:31:00Z</cp:lastPrinted>
  <dcterms:modified xsi:type="dcterms:W3CDTF">2025-01-17T07:41:34Z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678CDD66660948279BDED430FD4D5B8D_13</vt:lpwstr>
  </property>
  <property fmtid="{D5CDD505-2E9C-101B-9397-08002B2CF9AE}" pid="4" name="KSOTemplateDocerSaveRecord">
    <vt:lpwstr>eyJoZGlkIjoiZTY4MTM0ODYwZTQwMzg1YTFlYTgwYTFiMDUxZDQ0NjciLCJ1c2VySWQiOiIzMjcyOTE0OTYifQ==</vt:lpwstr>
  </property>
</Properties>
</file>