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64F87">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柳州市工人医院鱼峰山院区及南院院区生活垃圾清运服务</w:t>
      </w:r>
    </w:p>
    <w:p w14:paraId="2FF9947D">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采购需求</w:t>
      </w:r>
    </w:p>
    <w:p w14:paraId="27D63AC3"/>
    <w:p w14:paraId="63B3BF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2AF5D8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柳州市工人医院鱼峰山院区及南院院区生活垃圾清运服务项目。</w:t>
      </w:r>
    </w:p>
    <w:p w14:paraId="0B18A4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4C6D35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项目为鱼峰山院区及南院院区生活垃圾清运服务</w:t>
      </w:r>
      <w:r>
        <w:rPr>
          <w:rFonts w:hint="eastAsia" w:hAnsi="宋体" w:eastAsia="宋体" w:cs="宋体"/>
          <w:b w:val="0"/>
          <w:bCs w:val="0"/>
          <w:sz w:val="28"/>
          <w:szCs w:val="28"/>
          <w:lang w:val="en-US" w:eastAsia="zh-CN"/>
        </w:rPr>
        <w:t>，包含院区范围内的生活垃圾清运及垃圾处理，项目地点为柳州市鱼峰区柳石路1号柳州市工人医院鱼峰山院区以及柳州市鱼峰区柳石路145号柳州市工人医院南院</w:t>
      </w:r>
      <w:r>
        <w:rPr>
          <w:rFonts w:hint="eastAsia" w:hAnsi="宋体" w:eastAsia="宋体" w:cs="宋体"/>
          <w:sz w:val="28"/>
          <w:szCs w:val="28"/>
          <w:lang w:val="en-US" w:eastAsia="zh-CN"/>
        </w:rPr>
        <w:t>。</w:t>
      </w:r>
    </w:p>
    <w:p w14:paraId="18BC85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75AC09B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，投标人需取得城市生活垃圾经营性清扫、收集、运输服务许可证</w:t>
      </w:r>
      <w:r>
        <w:rPr>
          <w:rFonts w:hint="eastAsia" w:ascii="宋体" w:hAnsi="宋体" w:eastAsia="宋体" w:cs="宋体"/>
          <w:b w:val="0"/>
          <w:bCs w:val="0"/>
          <w:sz w:val="28"/>
          <w:szCs w:val="28"/>
          <w:lang w:val="en-US" w:eastAsia="zh-CN"/>
        </w:rPr>
        <w:t>；</w:t>
      </w:r>
    </w:p>
    <w:p w14:paraId="24F05FD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参与单位三年内在经营活动中没有重大违法记录和不良信用记录；</w:t>
      </w:r>
    </w:p>
    <w:p w14:paraId="45F95B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14:paraId="396B7F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14:paraId="4769F18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14:paraId="5407074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1F4C16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3EDAD66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项目为鱼峰山院区及南院院区</w:t>
      </w:r>
      <w:r>
        <w:rPr>
          <w:rFonts w:hint="eastAsia" w:hAnsi="宋体" w:eastAsia="宋体" w:cs="宋体"/>
          <w:sz w:val="28"/>
          <w:szCs w:val="28"/>
          <w:lang w:val="en-US" w:eastAsia="zh-CN"/>
        </w:rPr>
        <w:t>生活垃圾清运服务</w:t>
      </w:r>
      <w:r>
        <w:rPr>
          <w:rFonts w:hint="eastAsia" w:ascii="宋体" w:hAnsi="宋体" w:eastAsia="宋体" w:cs="宋体"/>
          <w:b w:val="0"/>
          <w:bCs w:val="0"/>
          <w:sz w:val="28"/>
          <w:szCs w:val="28"/>
          <w:lang w:val="en-US" w:eastAsia="zh-CN"/>
        </w:rPr>
        <w:t>，包含</w:t>
      </w:r>
      <w:r>
        <w:rPr>
          <w:rFonts w:hint="eastAsia" w:hAnsi="宋体" w:eastAsia="宋体" w:cs="宋体"/>
          <w:b w:val="0"/>
          <w:bCs w:val="0"/>
          <w:sz w:val="28"/>
          <w:szCs w:val="28"/>
          <w:lang w:val="en-US" w:eastAsia="zh-CN"/>
        </w:rPr>
        <w:t>柳州市工人医院</w:t>
      </w:r>
      <w:r>
        <w:rPr>
          <w:rFonts w:hint="eastAsia" w:ascii="宋体" w:hAnsi="宋体" w:eastAsia="宋体" w:cs="宋体"/>
          <w:b w:val="0"/>
          <w:bCs w:val="0"/>
          <w:sz w:val="28"/>
          <w:szCs w:val="28"/>
          <w:lang w:val="en-US" w:eastAsia="zh-CN"/>
        </w:rPr>
        <w:t>鱼峰山院区及南院院区内</w:t>
      </w:r>
      <w:r>
        <w:rPr>
          <w:rFonts w:hint="eastAsia" w:hAnsi="宋体" w:eastAsia="宋体" w:cs="宋体"/>
          <w:b w:val="0"/>
          <w:bCs w:val="0"/>
          <w:sz w:val="28"/>
          <w:szCs w:val="28"/>
          <w:lang w:val="en-US" w:eastAsia="zh-CN"/>
        </w:rPr>
        <w:t>所有的生活垃圾清运及垃圾处理</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院区日垃圾清运量约61桶（150L人工清倒桶）/天，每月垃圾总量约51.6吨。</w:t>
      </w:r>
    </w:p>
    <w:p w14:paraId="1908B3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院方按要求进行生活垃圾装箱并堆放至院区内约定场所，投标人按照院方要求按时到指定场所清理生活垃圾装箱，每天至少进行2次清运，清运时间由院方指定（可以进行适当协商），过程中出现特殊原因造成清运计划调整的需要提前告知对方。</w:t>
      </w:r>
    </w:p>
    <w:p w14:paraId="3D87D2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75E2407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w:t>
      </w:r>
      <w:r>
        <w:rPr>
          <w:rFonts w:hint="eastAsia" w:hAnsi="宋体" w:eastAsia="宋体" w:cs="宋体"/>
          <w:b w:val="0"/>
          <w:bCs w:val="0"/>
          <w:sz w:val="28"/>
          <w:szCs w:val="28"/>
          <w:lang w:val="en-US" w:eastAsia="zh-CN"/>
        </w:rPr>
        <w:t>院区范围内的生活垃圾清运及垃圾处理</w:t>
      </w:r>
      <w:r>
        <w:rPr>
          <w:rFonts w:hint="eastAsia" w:hAnsi="宋体" w:eastAsia="宋体" w:cs="宋体"/>
          <w:sz w:val="28"/>
          <w:szCs w:val="28"/>
          <w:lang w:val="en-US" w:eastAsia="zh-CN"/>
        </w:rPr>
        <w:t>。</w:t>
      </w:r>
    </w:p>
    <w:p w14:paraId="33235F3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2.清运服务必须保障医院正常业务运行，并不能影响各级文明卫生相关工作。 </w:t>
      </w:r>
    </w:p>
    <w:p w14:paraId="27A4FDD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3.生活垃圾必须清运至环境卫生部门制定的垃圾处理场所。</w:t>
      </w:r>
    </w:p>
    <w:p w14:paraId="19BD8E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4.特殊情况时，院方可以根据实际情况增加当天清运垃圾次数。</w:t>
      </w:r>
    </w:p>
    <w:p w14:paraId="777B489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5.生活垃圾清运车辆及人员进入院区必须保障作业安全，并遵守相关疫情防控要求。</w:t>
      </w:r>
    </w:p>
    <w:p w14:paraId="64C263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六、合同服务期及报价方式</w:t>
      </w:r>
    </w:p>
    <w:p w14:paraId="6070F5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1.合同服务期为2025年1月1日至2025年12月31日；</w:t>
      </w:r>
    </w:p>
    <w:p w14:paraId="4A4B4B6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2.报价为包干报价形式，按实际用量元/月进行报价，6个月结算一次。 </w:t>
      </w:r>
    </w:p>
    <w:p w14:paraId="48801CE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14:paraId="065DD6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p>
    <w:p w14:paraId="0DD13D29">
      <w:pPr>
        <w:spacing w:line="240" w:lineRule="auto"/>
        <w:jc w:val="both"/>
        <w:rPr>
          <w:rFonts w:hint="eastAsia" w:hAnsi="宋体" w:eastAsia="宋体" w:cs="宋体"/>
          <w:sz w:val="28"/>
          <w:szCs w:val="28"/>
          <w:lang w:val="en-US" w:eastAsia="zh-CN"/>
        </w:rPr>
      </w:pPr>
    </w:p>
    <w:p w14:paraId="3CAD24F1">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14:paraId="76DF3878">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2024年11月26</w:t>
      </w:r>
      <w:bookmarkStart w:id="0" w:name="_GoBack"/>
      <w:bookmarkEnd w:id="0"/>
      <w:r>
        <w:rPr>
          <w:rFonts w:hint="eastAsia" w:hAnsi="宋体" w:eastAsia="宋体" w:cs="宋体"/>
          <w:sz w:val="28"/>
          <w:szCs w:val="28"/>
          <w:lang w:val="en-US" w:eastAsia="zh-CN"/>
        </w:rPr>
        <w:t>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jEwOTllOWNhYmRjNWYyZDU2YWI5YzQ3YjYwOWUifQ=="/>
  </w:docVars>
  <w:rsids>
    <w:rsidRoot w:val="53C91D89"/>
    <w:rsid w:val="010951A7"/>
    <w:rsid w:val="029006F1"/>
    <w:rsid w:val="03435C52"/>
    <w:rsid w:val="041744FB"/>
    <w:rsid w:val="042621F8"/>
    <w:rsid w:val="047E1FB9"/>
    <w:rsid w:val="05B0028B"/>
    <w:rsid w:val="05C74289"/>
    <w:rsid w:val="06D663A6"/>
    <w:rsid w:val="07EC0570"/>
    <w:rsid w:val="0D052F8B"/>
    <w:rsid w:val="0DEC388F"/>
    <w:rsid w:val="0E1F0604"/>
    <w:rsid w:val="10470CF3"/>
    <w:rsid w:val="11424D1C"/>
    <w:rsid w:val="11634099"/>
    <w:rsid w:val="128571E5"/>
    <w:rsid w:val="139F4F81"/>
    <w:rsid w:val="145829AD"/>
    <w:rsid w:val="158A71B2"/>
    <w:rsid w:val="171C1FFC"/>
    <w:rsid w:val="17AA5816"/>
    <w:rsid w:val="17F07302"/>
    <w:rsid w:val="1AAD4E6B"/>
    <w:rsid w:val="1C52663A"/>
    <w:rsid w:val="1E1D2544"/>
    <w:rsid w:val="1F7B2D1C"/>
    <w:rsid w:val="1FBD62B1"/>
    <w:rsid w:val="20B16B03"/>
    <w:rsid w:val="219B01F8"/>
    <w:rsid w:val="21A07DC1"/>
    <w:rsid w:val="21D97460"/>
    <w:rsid w:val="22E362D2"/>
    <w:rsid w:val="22E77039"/>
    <w:rsid w:val="26D52249"/>
    <w:rsid w:val="2C022C0C"/>
    <w:rsid w:val="2CB404AC"/>
    <w:rsid w:val="2CDF3794"/>
    <w:rsid w:val="2E852EAB"/>
    <w:rsid w:val="31040C94"/>
    <w:rsid w:val="31F22A68"/>
    <w:rsid w:val="34D91454"/>
    <w:rsid w:val="35AC53AF"/>
    <w:rsid w:val="35E65579"/>
    <w:rsid w:val="3BB91D38"/>
    <w:rsid w:val="3E2C4BB7"/>
    <w:rsid w:val="3F664045"/>
    <w:rsid w:val="40012417"/>
    <w:rsid w:val="40466488"/>
    <w:rsid w:val="40D46D12"/>
    <w:rsid w:val="4172433C"/>
    <w:rsid w:val="417D3E89"/>
    <w:rsid w:val="419A0FA7"/>
    <w:rsid w:val="421C47E7"/>
    <w:rsid w:val="42B208A8"/>
    <w:rsid w:val="45960004"/>
    <w:rsid w:val="47A37881"/>
    <w:rsid w:val="47F24951"/>
    <w:rsid w:val="489B4B75"/>
    <w:rsid w:val="49634BF7"/>
    <w:rsid w:val="4D1B00DF"/>
    <w:rsid w:val="4FAF7C46"/>
    <w:rsid w:val="4FF57096"/>
    <w:rsid w:val="50E85F0B"/>
    <w:rsid w:val="52F3051F"/>
    <w:rsid w:val="53C91D89"/>
    <w:rsid w:val="55617B80"/>
    <w:rsid w:val="561D501A"/>
    <w:rsid w:val="56515FE9"/>
    <w:rsid w:val="58983EE1"/>
    <w:rsid w:val="5A447D2A"/>
    <w:rsid w:val="5CB3223D"/>
    <w:rsid w:val="5CE72158"/>
    <w:rsid w:val="5E40418F"/>
    <w:rsid w:val="5F442227"/>
    <w:rsid w:val="5F491309"/>
    <w:rsid w:val="5F913150"/>
    <w:rsid w:val="623A7395"/>
    <w:rsid w:val="627438C2"/>
    <w:rsid w:val="63814B5D"/>
    <w:rsid w:val="63831101"/>
    <w:rsid w:val="64E6004E"/>
    <w:rsid w:val="65BE1EDD"/>
    <w:rsid w:val="67057355"/>
    <w:rsid w:val="680C7FB1"/>
    <w:rsid w:val="6A250FDA"/>
    <w:rsid w:val="6A9B7D71"/>
    <w:rsid w:val="6AE954B5"/>
    <w:rsid w:val="6BA044C1"/>
    <w:rsid w:val="6C775AF2"/>
    <w:rsid w:val="6E5E469C"/>
    <w:rsid w:val="6F0453DE"/>
    <w:rsid w:val="6F250725"/>
    <w:rsid w:val="6F395FEB"/>
    <w:rsid w:val="717766ED"/>
    <w:rsid w:val="72625B8C"/>
    <w:rsid w:val="73BB4BC8"/>
    <w:rsid w:val="74607426"/>
    <w:rsid w:val="76C91732"/>
    <w:rsid w:val="77DD02F3"/>
    <w:rsid w:val="79562EED"/>
    <w:rsid w:val="7AC124B5"/>
    <w:rsid w:val="7AF9322A"/>
    <w:rsid w:val="7B161079"/>
    <w:rsid w:val="7B6660C0"/>
    <w:rsid w:val="7CAF0D43"/>
    <w:rsid w:val="7CC12FE9"/>
    <w:rsid w:val="7D0A0C4E"/>
    <w:rsid w:val="7D20567E"/>
    <w:rsid w:val="7DBC3A33"/>
    <w:rsid w:val="7DFD69D9"/>
    <w:rsid w:val="7FE369AD"/>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851</Characters>
  <Lines>0</Lines>
  <Paragraphs>0</Paragraphs>
  <TotalTime>2</TotalTime>
  <ScaleCrop>false</ScaleCrop>
  <LinksUpToDate>false</LinksUpToDate>
  <CharactersWithSpaces>967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吉吉</cp:lastModifiedBy>
  <cp:lastPrinted>2023-08-21T09:13:00Z</cp:lastPrinted>
  <dcterms:modified xsi:type="dcterms:W3CDTF">2024-11-27T02:29:04Z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676BB8C8E330493DB527A03640A94E19</vt:lpwstr>
  </property>
</Properties>
</file>