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柳州市工人医院鱼峰山院区门诊连廊上方电缆安全检测及电缆保护</w:t>
      </w:r>
      <w:r>
        <w:rPr>
          <w:rFonts w:hint="eastAsia" w:ascii="黑体" w:hAnsi="黑体" w:eastAsia="黑体" w:cs="黑体"/>
          <w:b/>
          <w:sz w:val="36"/>
          <w:szCs w:val="36"/>
          <w:lang w:eastAsia="zh-CN"/>
        </w:rPr>
        <w:t>采购需求</w:t>
      </w: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柳州市工人医院鱼峰山院区门诊连廊上方电缆安全检测及电缆保护</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w:t>
      </w:r>
      <w:r>
        <w:rPr>
          <w:rFonts w:hint="eastAsia" w:ascii="宋体" w:hAnsi="宋体" w:eastAsia="宋体" w:cs="宋体"/>
          <w:b w:val="0"/>
          <w:bCs w:val="0"/>
          <w:sz w:val="28"/>
          <w:szCs w:val="28"/>
          <w:lang w:val="en-US" w:eastAsia="zh-CN"/>
        </w:rPr>
        <w:t>柳州市工人医院鱼峰山院区门诊连廊上方电缆安全检测及电缆保护</w:t>
      </w:r>
      <w:r>
        <w:rPr>
          <w:rFonts w:hint="eastAsia" w:hAnsi="宋体" w:eastAsia="宋体" w:cs="宋体"/>
          <w:b w:val="0"/>
          <w:bCs w:val="0"/>
          <w:sz w:val="28"/>
          <w:szCs w:val="28"/>
          <w:lang w:val="en-US" w:eastAsia="zh-CN"/>
        </w:rPr>
        <w:t>，项目位于柳州市工人医院鱼峰山院区</w:t>
      </w:r>
      <w:r>
        <w:rPr>
          <w:rFonts w:hint="eastAsia" w:ascii="宋体" w:hAnsi="宋体" w:eastAsia="宋体" w:cs="宋体"/>
          <w:b w:val="0"/>
          <w:bCs w:val="0"/>
          <w:sz w:val="28"/>
          <w:szCs w:val="28"/>
          <w:lang w:val="en-US" w:eastAsia="zh-CN"/>
        </w:rPr>
        <w:t>门诊</w:t>
      </w:r>
      <w:r>
        <w:rPr>
          <w:rFonts w:hint="eastAsia" w:hAnsi="宋体" w:eastAsia="宋体" w:cs="宋体"/>
          <w:b w:val="0"/>
          <w:bCs w:val="0"/>
          <w:sz w:val="28"/>
          <w:szCs w:val="28"/>
          <w:lang w:val="en-US" w:eastAsia="zh-CN"/>
        </w:rPr>
        <w:t>2楼</w:t>
      </w:r>
      <w:r>
        <w:rPr>
          <w:rFonts w:hint="eastAsia" w:ascii="宋体" w:hAnsi="宋体" w:eastAsia="宋体" w:cs="宋体"/>
          <w:b w:val="0"/>
          <w:bCs w:val="0"/>
          <w:sz w:val="28"/>
          <w:szCs w:val="28"/>
          <w:lang w:val="en-US" w:eastAsia="zh-CN"/>
        </w:rPr>
        <w:t>连廊</w:t>
      </w:r>
      <w:r>
        <w:rPr>
          <w:rFonts w:hint="eastAsia" w:hAnsi="宋体" w:eastAsia="宋体" w:cs="宋体"/>
          <w:b w:val="0"/>
          <w:bCs w:val="0"/>
          <w:sz w:val="28"/>
          <w:szCs w:val="28"/>
          <w:lang w:val="en-US" w:eastAsia="zh-CN"/>
        </w:rPr>
        <w:t>，包含检测实验、设备设施采购及安装</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柳州市工人医院鱼峰山院区门诊连廊上方电缆安全检测及电缆保护</w:t>
      </w:r>
      <w:r>
        <w:rPr>
          <w:rFonts w:hint="eastAsia" w:hAnsi="宋体" w:eastAsia="宋体" w:cs="宋体"/>
          <w:b w:val="0"/>
          <w:bCs w:val="0"/>
          <w:sz w:val="28"/>
          <w:szCs w:val="28"/>
          <w:lang w:val="en-US" w:eastAsia="zh-CN"/>
        </w:rPr>
        <w:t>，是对门诊连廊上方老旧电缆进行电缆安全检测，并采购安装钢支撑架及电缆桥架保护放置电缆，对外皮破损电缆进行绝缘外皮修复，主要内容包含</w:t>
      </w:r>
      <w:r>
        <w:rPr>
          <w:rFonts w:hint="eastAsia" w:ascii="宋体" w:hAnsi="宋体" w:eastAsia="宋体" w:cs="宋体"/>
          <w:b w:val="0"/>
          <w:bCs w:val="0"/>
          <w:sz w:val="28"/>
          <w:szCs w:val="28"/>
          <w:lang w:val="en-US" w:eastAsia="zh-CN"/>
        </w:rPr>
        <w:t>门诊连廊上方电缆高压电缆耐压试验</w:t>
      </w:r>
      <w:r>
        <w:rPr>
          <w:rFonts w:hint="eastAsia" w:hAnsi="宋体" w:eastAsia="宋体" w:cs="宋体"/>
          <w:b w:val="0"/>
          <w:bCs w:val="0"/>
          <w:sz w:val="28"/>
          <w:szCs w:val="28"/>
          <w:lang w:val="en-US" w:eastAsia="zh-CN"/>
        </w:rPr>
        <w:t>、高压电缆养护、钢结构支撑及电缆桥架等，主要项目见清单表</w:t>
      </w:r>
      <w:r>
        <w:rPr>
          <w:rFonts w:hint="eastAsia" w:ascii="宋体" w:hAnsi="宋体" w:eastAsia="宋体" w:cs="宋体"/>
          <w:b w:val="0"/>
          <w:bCs w:val="0"/>
          <w:sz w:val="28"/>
          <w:szCs w:val="28"/>
          <w:lang w:val="en-US" w:eastAsia="zh-CN"/>
        </w:rPr>
        <w:t>。</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主要设备清单表：</w:t>
      </w:r>
    </w:p>
    <w:tbl>
      <w:tblPr>
        <w:tblStyle w:val="5"/>
        <w:tblW w:w="9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2404"/>
        <w:gridCol w:w="1106"/>
        <w:gridCol w:w="1196"/>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配置</w:t>
            </w:r>
            <w:r>
              <w:rPr>
                <w:rFonts w:hint="eastAsia" w:hAnsi="宋体" w:eastAsia="宋体" w:cs="宋体"/>
                <w:b/>
                <w:bCs/>
                <w:i w:val="0"/>
                <w:iCs w:val="0"/>
                <w:color w:val="000000"/>
                <w:kern w:val="0"/>
                <w:sz w:val="24"/>
                <w:szCs w:val="24"/>
                <w:u w:val="none"/>
                <w:lang w:val="en-US" w:eastAsia="zh-CN" w:bidi="ar"/>
              </w:rPr>
              <w:t>要求</w:t>
            </w:r>
            <w:r>
              <w:rPr>
                <w:rFonts w:hint="eastAsia" w:ascii="宋体" w:hAnsi="宋体" w:eastAsia="宋体" w:cs="宋体"/>
                <w:b/>
                <w:bCs/>
                <w:i w:val="0"/>
                <w:iCs w:val="0"/>
                <w:color w:val="000000"/>
                <w:kern w:val="0"/>
                <w:sz w:val="24"/>
                <w:szCs w:val="24"/>
                <w:u w:val="none"/>
                <w:lang w:val="en-US" w:eastAsia="zh-CN" w:bidi="ar"/>
              </w:rPr>
              <w:t>及主要技术参数功能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钢结构主材</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85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米</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C型横橫钢（镀锌） 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电缆桥架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米</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FQJ-C-01A-200×100 NI~NIII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3</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支撑架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4</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铜鼻子</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5</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高压电缆耐压试验</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6</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高压电缆养护</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7</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其他措施</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安全警示措施、脚手架、提升架、切割、焊接等</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1.应标方负责项目所有设备的采购及安装、试验、现场垃圾清运；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2.要求所有设备材料质量保证期至少2年；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4.应标单位负责项目清单内所有设备的运输以及搬运至院方指定安装位置；</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.安装过程中确保安全施工，不能影响医院业务正常运行；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1.签订合同后，10天内完成货物采购及安装、试验；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2024年2月26</w:t>
      </w:r>
      <w:bookmarkStart w:id="0" w:name="_GoBack"/>
      <w:bookmarkEnd w:id="0"/>
      <w:r>
        <w:rPr>
          <w:rFonts w:hint="eastAsia" w:hAnsi="宋体" w:eastAsia="宋体" w:cs="宋体"/>
          <w:sz w:val="28"/>
          <w:szCs w:val="28"/>
          <w:lang w:val="en-US" w:eastAsia="zh-CN"/>
        </w:rPr>
        <w:t>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f0c2b231-9470-4403-ba95-b8b48d2a904a"/>
  </w:docVars>
  <w:rsids>
    <w:rsidRoot w:val="53C91D89"/>
    <w:rsid w:val="00AE2785"/>
    <w:rsid w:val="010951A7"/>
    <w:rsid w:val="029006F1"/>
    <w:rsid w:val="03435C52"/>
    <w:rsid w:val="041744FB"/>
    <w:rsid w:val="042621F8"/>
    <w:rsid w:val="047E1FB9"/>
    <w:rsid w:val="05B0028B"/>
    <w:rsid w:val="05C74289"/>
    <w:rsid w:val="06D663A6"/>
    <w:rsid w:val="0D052F8B"/>
    <w:rsid w:val="0DEC388F"/>
    <w:rsid w:val="0E1F0604"/>
    <w:rsid w:val="0F2A3F92"/>
    <w:rsid w:val="11424D1C"/>
    <w:rsid w:val="11634099"/>
    <w:rsid w:val="128571E5"/>
    <w:rsid w:val="139F4F81"/>
    <w:rsid w:val="151F1A89"/>
    <w:rsid w:val="158A71B2"/>
    <w:rsid w:val="171C1FFC"/>
    <w:rsid w:val="17AA5816"/>
    <w:rsid w:val="17F07302"/>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946449C"/>
    <w:rsid w:val="3E2C4BB7"/>
    <w:rsid w:val="3F664045"/>
    <w:rsid w:val="40012417"/>
    <w:rsid w:val="40466488"/>
    <w:rsid w:val="40D46D12"/>
    <w:rsid w:val="4172433C"/>
    <w:rsid w:val="417D3E89"/>
    <w:rsid w:val="419A0FA7"/>
    <w:rsid w:val="421C47E7"/>
    <w:rsid w:val="42B208A8"/>
    <w:rsid w:val="44D84D81"/>
    <w:rsid w:val="45960004"/>
    <w:rsid w:val="47A37881"/>
    <w:rsid w:val="47F24951"/>
    <w:rsid w:val="487A0296"/>
    <w:rsid w:val="489B4B75"/>
    <w:rsid w:val="49634BF7"/>
    <w:rsid w:val="4CB6510B"/>
    <w:rsid w:val="4D1B00DF"/>
    <w:rsid w:val="4FF57096"/>
    <w:rsid w:val="50E85F0B"/>
    <w:rsid w:val="52F3051F"/>
    <w:rsid w:val="53605111"/>
    <w:rsid w:val="53C91D89"/>
    <w:rsid w:val="55617B80"/>
    <w:rsid w:val="561D501A"/>
    <w:rsid w:val="56497F28"/>
    <w:rsid w:val="56515FE9"/>
    <w:rsid w:val="573B5C62"/>
    <w:rsid w:val="5A447D2A"/>
    <w:rsid w:val="5CB3223D"/>
    <w:rsid w:val="5E40418F"/>
    <w:rsid w:val="5F1E1DA5"/>
    <w:rsid w:val="5F442227"/>
    <w:rsid w:val="5F491309"/>
    <w:rsid w:val="623A7395"/>
    <w:rsid w:val="627438C2"/>
    <w:rsid w:val="63814B5D"/>
    <w:rsid w:val="680C7FB1"/>
    <w:rsid w:val="6A9B7D71"/>
    <w:rsid w:val="6AE954B5"/>
    <w:rsid w:val="6BA044C1"/>
    <w:rsid w:val="6C775AF2"/>
    <w:rsid w:val="6E5E469C"/>
    <w:rsid w:val="6E9B00B4"/>
    <w:rsid w:val="6F0453DE"/>
    <w:rsid w:val="6F250725"/>
    <w:rsid w:val="6F395FEB"/>
    <w:rsid w:val="71726780"/>
    <w:rsid w:val="717766ED"/>
    <w:rsid w:val="71C26788"/>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E03016"/>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754</Words>
  <Characters>793</Characters>
  <Lines>0</Lines>
  <Paragraphs>0</Paragraphs>
  <TotalTime>2</TotalTime>
  <ScaleCrop>false</ScaleCrop>
  <LinksUpToDate>false</LinksUpToDate>
  <CharactersWithSpaces>913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2023-10-25T10:50:00Z</cp:lastPrinted>
  <dcterms:modified xsi:type="dcterms:W3CDTF">2024-02-26T08:32:41Z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676BB8C8E330493DB527A03640A94E19</vt:lpwstr>
  </property>
</Properties>
</file>