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val="en-US" w:eastAsia="zh-CN"/>
        </w:rPr>
        <w:t>柳州市工人医院鹅山社区卫生服务中心采购安装口腔科种植室房间隔断采购需求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eastAsia="zh-CN"/>
        </w:rPr>
      </w:pPr>
      <w:r>
        <w:rPr>
          <w:rFonts w:hint="eastAsia" w:hAnsi="宋体" w:eastAsia="宋体" w:cs="宋体"/>
          <w:b/>
          <w:bCs/>
          <w:sz w:val="28"/>
          <w:szCs w:val="28"/>
          <w:lang w:eastAsia="zh-CN"/>
        </w:rPr>
        <w:t>一、项目名称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柳州市工人医院鹅山社区卫生服务中心采购安装口腔科种植室房间隔断项目。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eastAsia="zh-CN"/>
        </w:rPr>
      </w:pPr>
      <w:r>
        <w:rPr>
          <w:rFonts w:hint="eastAsia" w:hAnsi="宋体" w:eastAsia="宋体" w:cs="宋体"/>
          <w:b/>
          <w:bCs/>
          <w:sz w:val="28"/>
          <w:szCs w:val="28"/>
          <w:lang w:eastAsia="zh-CN"/>
        </w:rPr>
        <w:t>二、项目概况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项目为柳州市工人医院鹅山社区卫生服务中心采购安装口腔科种植室房间隔断，项目位于柳州市工人医院西院鹅山社区卫生服务中心二楼，包含设备设施采购及安装。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eastAsia="zh-CN"/>
        </w:rPr>
      </w:pPr>
      <w:r>
        <w:rPr>
          <w:rFonts w:hint="eastAsia" w:hAnsi="宋体" w:eastAsia="宋体" w:cs="宋体"/>
          <w:b/>
          <w:bCs/>
          <w:sz w:val="28"/>
          <w:szCs w:val="28"/>
          <w:lang w:eastAsia="zh-CN"/>
        </w:rPr>
        <w:t>三、投标人/供应商资格条件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4、由国家质量技术监督局颁发的中华人民共和国组织机构代码证复印件(三证合一除外) 和法定代表人身份证明复印件；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5、参与单位有效的“税务登记证”副本复印件 (国税或地税，三证合除外)；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6、标书中应注明该单位相关业绩。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hAnsi="宋体" w:eastAsia="宋体" w:cs="宋体"/>
          <w:sz w:val="28"/>
          <w:szCs w:val="28"/>
          <w:lang w:val="en-US" w:eastAsia="zh-CN"/>
        </w:rPr>
        <w:t>鹅山社区卫生服务中心采购安装口腔科种植室房间隔断项目，主要为鹅山社区口腔种植室安装竹木纤维护墙板、铝合金窗、PVC 地胶等。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主要设备清单表：</w:t>
      </w:r>
    </w:p>
    <w:tbl>
      <w:tblPr>
        <w:tblStyle w:val="5"/>
        <w:tblW w:w="94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4086"/>
        <w:gridCol w:w="998"/>
        <w:gridCol w:w="952"/>
        <w:gridCol w:w="2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4086"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项目</w:t>
            </w:r>
          </w:p>
        </w:tc>
        <w:tc>
          <w:tcPr>
            <w:tcW w:w="99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c>
          <w:tcPr>
            <w:tcW w:w="9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25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1</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竹木纤维护墙板</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53.2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含人工安装及材料，辅材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2</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断桥铝合金窗</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4.4</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2.0铝合金夹胶钢化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lang w:val="en-US" w:eastAsia="zh-CN" w:bidi="ar"/>
              </w:rPr>
              <w:t>3</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岩棉板隔断</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12.8</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M²</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等线" w:hAnsi="等线" w:eastAsia="等线" w:cs="等线"/>
                <w:i w:val="0"/>
                <w:iCs w:val="0"/>
                <w:color w:val="000000"/>
                <w:sz w:val="22"/>
                <w:szCs w:val="22"/>
                <w:u w:val="none"/>
                <w:lang w:val="en-US"/>
              </w:rPr>
            </w:pPr>
            <w:r>
              <w:rPr>
                <w:rFonts w:hint="eastAsia" w:ascii="等线" w:hAnsi="等线" w:eastAsia="等线" w:cs="等线"/>
                <w:i w:val="0"/>
                <w:iCs w:val="0"/>
                <w:color w:val="000000"/>
                <w:kern w:val="0"/>
                <w:sz w:val="22"/>
                <w:szCs w:val="22"/>
                <w:u w:val="none"/>
                <w:lang w:val="en-US" w:eastAsia="zh-CN" w:bidi="ar"/>
              </w:rPr>
              <w:t>人工材料，辅材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4</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门</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扇</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定制含锁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5</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拆除原有窗</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工</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人工清理及外运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6</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PVC地胶</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57</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M²</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人工材料地面清洁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7</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水电，气管安装</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20</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M²</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给水给电空压机气管铺设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4"/>
                <w:szCs w:val="24"/>
                <w:u w:val="none"/>
                <w:lang w:val="en-US" w:eastAsia="zh-CN" w:bidi="ar"/>
              </w:rPr>
            </w:pPr>
            <w:r>
              <w:rPr>
                <w:rFonts w:hint="eastAsia" w:ascii="等线" w:hAnsi="等线" w:eastAsia="等线" w:cs="等线"/>
                <w:i w:val="0"/>
                <w:iCs w:val="0"/>
                <w:color w:val="000000"/>
                <w:kern w:val="0"/>
                <w:sz w:val="24"/>
                <w:szCs w:val="24"/>
                <w:u w:val="none"/>
                <w:lang w:val="en-US" w:eastAsia="zh-CN" w:bidi="ar"/>
              </w:rPr>
              <w:t>8</w:t>
            </w:r>
          </w:p>
        </w:tc>
        <w:tc>
          <w:tcPr>
            <w:tcW w:w="4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垃圾清理</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1</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4"/>
                <w:szCs w:val="24"/>
                <w:u w:val="none"/>
                <w:lang w:val="en-US" w:eastAsia="zh-CN" w:bidi="ar"/>
              </w:rPr>
              <w:t>车</w:t>
            </w:r>
          </w:p>
        </w:tc>
        <w:tc>
          <w:tcPr>
            <w:tcW w:w="2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人工搬运至1楼及外运</w:t>
            </w:r>
          </w:p>
        </w:tc>
      </w:tr>
    </w:tbl>
    <w:p>
      <w:pPr>
        <w:spacing w:line="240" w:lineRule="auto"/>
        <w:jc w:val="both"/>
        <w:rPr>
          <w:rFonts w:hint="eastAsia" w:hAnsi="宋体" w:eastAsia="宋体" w:cs="宋体"/>
          <w:b/>
          <w:bCs/>
          <w:sz w:val="28"/>
          <w:szCs w:val="28"/>
          <w:lang w:val="en-US" w:eastAsia="zh-CN"/>
        </w:rPr>
      </w:pPr>
      <w:r>
        <w:rPr>
          <w:rFonts w:hint="eastAsia" w:hAnsi="宋体" w:eastAsia="宋体" w:cs="宋体"/>
          <w:b/>
          <w:bCs/>
          <w:sz w:val="28"/>
          <w:szCs w:val="28"/>
          <w:lang w:val="en-US" w:eastAsia="zh-CN"/>
        </w:rPr>
        <w:t>五、招标要求</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2.要求所有设备材料质量保证期至少 2年；</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5.安装过程中确保安全施工，不能影响医院业务正常运行。</w:t>
      </w:r>
    </w:p>
    <w:p>
      <w:pPr>
        <w:spacing w:line="240" w:lineRule="auto"/>
        <w:jc w:val="both"/>
        <w:rPr>
          <w:rFonts w:hint="eastAsia" w:hAnsi="宋体" w:eastAsia="宋体" w:cs="宋体"/>
          <w:b/>
          <w:bCs/>
          <w:sz w:val="28"/>
          <w:szCs w:val="28"/>
          <w:lang w:val="en-US" w:eastAsia="zh-CN"/>
        </w:rPr>
      </w:pPr>
      <w:bookmarkStart w:id="0" w:name="_GoBack"/>
      <w:r>
        <w:rPr>
          <w:rFonts w:hint="eastAsia" w:hAnsi="宋体" w:eastAsia="宋体" w:cs="宋体"/>
          <w:b/>
          <w:bCs/>
          <w:sz w:val="28"/>
          <w:szCs w:val="28"/>
          <w:lang w:val="en-US" w:eastAsia="zh-CN"/>
        </w:rPr>
        <w:t>六、合同工期及报价方式</w:t>
      </w:r>
    </w:p>
    <w:bookmarkEnd w:id="0"/>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1.签订合同后，20 天内完成货物采购及安装；</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2.报价为总价包干报价形式。</w:t>
      </w:r>
      <w:r>
        <w:rPr>
          <w:rFonts w:hint="eastAsia" w:hAnsi="宋体" w:eastAsia="宋体" w:cs="宋体"/>
          <w:sz w:val="28"/>
          <w:szCs w:val="28"/>
          <w:lang w:val="en-US" w:eastAsia="zh-CN"/>
        </w:rPr>
        <w:t xml:space="preserve">                                                      </w:t>
      </w:r>
    </w:p>
    <w:p>
      <w:pPr>
        <w:spacing w:line="240" w:lineRule="auto"/>
        <w:ind w:firstLine="7560" w:firstLineChars="2700"/>
        <w:jc w:val="both"/>
        <w:rPr>
          <w:rFonts w:hint="eastAsia" w:hAnsi="宋体" w:eastAsia="宋体" w:cs="宋体"/>
          <w:sz w:val="28"/>
          <w:szCs w:val="28"/>
          <w:lang w:val="en-US" w:eastAsia="zh-CN"/>
        </w:rPr>
      </w:pPr>
      <w:r>
        <w:rPr>
          <w:rFonts w:hint="eastAsia" w:hAnsi="宋体" w:eastAsia="宋体" w:cs="宋体"/>
          <w:sz w:val="28"/>
          <w:szCs w:val="28"/>
          <w:lang w:val="en-US" w:eastAsia="zh-CN"/>
        </w:rPr>
        <w:t>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2023年10月25日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s>
  <w:rsids>
    <w:rsidRoot w:val="53C91D89"/>
    <w:rsid w:val="010951A7"/>
    <w:rsid w:val="029006F1"/>
    <w:rsid w:val="03435C52"/>
    <w:rsid w:val="041744FB"/>
    <w:rsid w:val="042621F8"/>
    <w:rsid w:val="047E1FB9"/>
    <w:rsid w:val="05B0028B"/>
    <w:rsid w:val="05C74289"/>
    <w:rsid w:val="06D663A6"/>
    <w:rsid w:val="0D052F8B"/>
    <w:rsid w:val="0DEC388F"/>
    <w:rsid w:val="0E1F0604"/>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615899"/>
    <w:rsid w:val="47A37881"/>
    <w:rsid w:val="47F24951"/>
    <w:rsid w:val="489B4B75"/>
    <w:rsid w:val="49634BF7"/>
    <w:rsid w:val="4CB6510B"/>
    <w:rsid w:val="4D1B00DF"/>
    <w:rsid w:val="4FF57096"/>
    <w:rsid w:val="50E85F0B"/>
    <w:rsid w:val="52F3051F"/>
    <w:rsid w:val="53605111"/>
    <w:rsid w:val="53C91D89"/>
    <w:rsid w:val="55617B80"/>
    <w:rsid w:val="561D501A"/>
    <w:rsid w:val="56515FE9"/>
    <w:rsid w:val="5A447D2A"/>
    <w:rsid w:val="5CB3223D"/>
    <w:rsid w:val="5E40418F"/>
    <w:rsid w:val="5F442227"/>
    <w:rsid w:val="5F491309"/>
    <w:rsid w:val="623A7395"/>
    <w:rsid w:val="627438C2"/>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627</Words>
  <Characters>663</Characters>
  <Lines>0</Lines>
  <Paragraphs>0</Paragraphs>
  <TotalTime>8</TotalTime>
  <ScaleCrop>false</ScaleCrop>
  <LinksUpToDate>false</LinksUpToDate>
  <CharactersWithSpaces>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刘华盛</cp:lastModifiedBy>
  <cp:lastPrinted>2023-10-25T10:50:00Z</cp:lastPrinted>
  <dcterms:modified xsi:type="dcterms:W3CDTF">2023-11-01T07:29:40Z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676BB8C8E330493DB527A03640A94E19</vt:lpwstr>
  </property>
</Properties>
</file>