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微软雅黑"/>
          <w:b/>
          <w:bCs/>
          <w:kern w:val="44"/>
          <w:sz w:val="30"/>
          <w:szCs w:val="30"/>
          <w:lang w:eastAsia="zh-CN"/>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lang w:val="en-US" w:eastAsia="zh-CN"/>
        </w:rPr>
        <w:t>患者电子签名</w:t>
      </w:r>
      <w:r>
        <w:rPr>
          <w:rFonts w:hint="eastAsia" w:ascii="宋体" w:hAnsi="宋体" w:eastAsia="宋体" w:cs="微软雅黑"/>
          <w:b/>
          <w:bCs/>
          <w:kern w:val="44"/>
          <w:sz w:val="30"/>
          <w:szCs w:val="30"/>
        </w:rPr>
        <w:t>系统技术参数</w:t>
      </w:r>
      <w:r>
        <w:rPr>
          <w:rFonts w:hint="eastAsia" w:ascii="宋体" w:hAnsi="宋体" w:eastAsia="宋体" w:cs="微软雅黑"/>
          <w:b/>
          <w:bCs/>
          <w:kern w:val="44"/>
          <w:sz w:val="30"/>
          <w:szCs w:val="30"/>
          <w:lang w:eastAsia="zh-CN"/>
        </w:rPr>
        <w:t>要求</w:t>
      </w:r>
    </w:p>
    <w:p>
      <w:pPr>
        <w:keepNext/>
        <w:keepLines/>
        <w:pageBreakBefore w:val="0"/>
        <w:widowControl w:val="0"/>
        <w:kinsoku/>
        <w:wordWrap/>
        <w:overflowPunct/>
        <w:topLinePunct w:val="0"/>
        <w:autoSpaceDE/>
        <w:autoSpaceDN/>
        <w:bidi w:val="0"/>
        <w:adjustRightInd/>
        <w:snapToGrid/>
        <w:spacing w:line="312" w:lineRule="auto"/>
        <w:ind w:left="420" w:leftChars="200"/>
        <w:jc w:val="left"/>
        <w:textAlignment w:val="auto"/>
        <w:rPr>
          <w:rFonts w:ascii="宋体" w:hAnsi="宋体" w:eastAsia="宋体" w:cs="微软雅黑"/>
          <w:b/>
          <w:bCs/>
          <w:kern w:val="44"/>
          <w:sz w:val="24"/>
          <w:szCs w:val="24"/>
        </w:rPr>
      </w:pPr>
    </w:p>
    <w:bookmarkEnd w:id="0"/>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ascii="宋体" w:hAnsi="宋体" w:eastAsia="宋体"/>
          <w:b/>
          <w:sz w:val="28"/>
          <w:szCs w:val="28"/>
        </w:rPr>
      </w:pPr>
      <w:r>
        <w:rPr>
          <w:rFonts w:hint="eastAsia" w:ascii="宋体" w:hAnsi="宋体" w:eastAsia="宋体"/>
          <w:b/>
          <w:sz w:val="28"/>
          <w:szCs w:val="28"/>
        </w:rPr>
        <w:t>项目背景</w:t>
      </w:r>
    </w:p>
    <w:p>
      <w:pPr>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eastAsia="宋体"/>
          <w:sz w:val="24"/>
          <w:szCs w:val="24"/>
        </w:rPr>
      </w:pPr>
      <w:r>
        <w:rPr>
          <w:rFonts w:hint="eastAsia" w:ascii="宋体" w:hAnsi="宋体" w:eastAsia="宋体"/>
          <w:sz w:val="24"/>
          <w:szCs w:val="24"/>
        </w:rPr>
        <w:t>近年来, 医疗纠纷的发生率呈日益升高的趋势, 医患矛盾的发展不仅关系到医、患个人，而且逐渐成为整个社会关注的焦点，不仅严重困扰着医护人员，而且阻碍了医学的发展。患者知情文书、通知文书等，旨在通知患者或患者家属病情，并由患者或患者家属自愿声明同意，需要通过患者或患者家属在相应文书上进行签名以示患者同意，保障患者和医院双方的权益。</w:t>
      </w:r>
      <w:r>
        <w:rPr>
          <w:rFonts w:hint="eastAsia" w:ascii="宋体" w:hAnsi="宋体" w:eastAsia="宋体"/>
          <w:sz w:val="24"/>
          <w:szCs w:val="24"/>
          <w:lang w:val="en-US" w:eastAsia="zh-CN"/>
        </w:rPr>
        <w:t>传统患者知情同意存在知情告知无程序性限制，</w:t>
      </w:r>
      <w:r>
        <w:rPr>
          <w:rFonts w:hint="eastAsia" w:ascii="宋体" w:hAnsi="宋体" w:eastAsia="宋体"/>
          <w:color w:val="auto"/>
          <w:sz w:val="24"/>
          <w:szCs w:val="24"/>
          <w:lang w:val="en-US" w:eastAsia="zh-CN"/>
        </w:rPr>
        <w:t>发生纠纷时，无签署时佐证资料，存在取证困难，验证流程复杂繁琐的问题。此时，我们需要一套患者电子签名系统，为患者或家属提供在线刷脸实名认证、指纹认证等安全应用支撑，实现患者及家属知情文书的在线签署，使医疗业务更便捷、更安全可靠。</w:t>
      </w:r>
    </w:p>
    <w:p>
      <w:pPr>
        <w:pStyle w:val="9"/>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eastAsia="宋体"/>
          <w:sz w:val="24"/>
          <w:szCs w:val="24"/>
        </w:rPr>
      </w:pPr>
      <w:r>
        <w:rPr>
          <w:rFonts w:hint="eastAsia" w:ascii="宋体" w:hAnsi="宋体" w:eastAsia="宋体"/>
          <w:b/>
          <w:sz w:val="28"/>
          <w:szCs w:val="28"/>
        </w:rPr>
        <w:t>二、项目建设内容及要求</w:t>
      </w:r>
    </w:p>
    <w:tbl>
      <w:tblPr>
        <w:tblStyle w:val="7"/>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84"/>
        <w:gridCol w:w="482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ascii="宋体" w:hAnsi="宋体" w:eastAsia="宋体"/>
              </w:rPr>
              <w:t>序号</w:t>
            </w:r>
          </w:p>
        </w:tc>
        <w:tc>
          <w:tcPr>
            <w:tcW w:w="1584" w:type="dxa"/>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产品名称</w:t>
            </w:r>
          </w:p>
        </w:tc>
        <w:tc>
          <w:tcPr>
            <w:tcW w:w="4828" w:type="dxa"/>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ascii="宋体" w:hAnsi="宋体" w:eastAsia="宋体"/>
                <w:lang w:val="en-US" w:eastAsia="zh-CN"/>
              </w:rPr>
              <w:t>产品</w:t>
            </w:r>
            <w:r>
              <w:rPr>
                <w:rFonts w:hint="eastAsia" w:ascii="宋体" w:hAnsi="宋体" w:eastAsia="宋体"/>
              </w:rPr>
              <w:t>描述</w:t>
            </w:r>
          </w:p>
        </w:tc>
        <w:tc>
          <w:tcPr>
            <w:tcW w:w="1143" w:type="dxa"/>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eastAsia="zh-CN"/>
              </w:rPr>
            </w:pPr>
            <w:r>
              <w:rPr>
                <w:rFonts w:hint="eastAsia" w:ascii="宋体" w:hAnsi="宋体" w:eastAsia="宋体"/>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ascii="宋体" w:hAnsi="宋体" w:eastAsia="宋体"/>
              </w:rPr>
              <w:t>1</w:t>
            </w:r>
          </w:p>
        </w:tc>
        <w:tc>
          <w:tcPr>
            <w:tcW w:w="158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患者签名服务</w:t>
            </w:r>
          </w:p>
        </w:tc>
        <w:tc>
          <w:tcPr>
            <w:tcW w:w="4828" w:type="dxa"/>
          </w:tcPr>
          <w:p>
            <w:pPr>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lang w:eastAsia="zh-CN"/>
              </w:rPr>
            </w:pPr>
            <w:r>
              <w:rPr>
                <w:rFonts w:hint="eastAsia"/>
              </w:rPr>
              <w:t>为电子化患</w:t>
            </w:r>
            <w:r>
              <w:rPr>
                <w:rFonts w:hint="eastAsia"/>
                <w:lang w:val="en-US" w:eastAsia="zh-CN"/>
              </w:rPr>
              <w:t>者</w:t>
            </w:r>
            <w:r>
              <w:rPr>
                <w:rFonts w:hint="eastAsia"/>
              </w:rPr>
              <w:t>沟通文书提供可靠的电子签名服务</w:t>
            </w:r>
            <w:r>
              <w:rPr>
                <w:rFonts w:hint="eastAsia"/>
                <w:lang w:eastAsia="zh-CN"/>
              </w:rPr>
              <w:t>：</w:t>
            </w:r>
          </w:p>
          <w:p>
            <w:pPr>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rPr>
            </w:pPr>
            <w:r>
              <w:rPr>
                <w:rFonts w:hint="eastAsia"/>
                <w:lang w:val="en-US" w:eastAsia="zh-CN"/>
              </w:rPr>
              <w:t>1</w:t>
            </w:r>
            <w:r>
              <w:rPr>
                <w:rFonts w:hint="eastAsia"/>
              </w:rPr>
              <w:t>、支持可信的患者身份验证功能，如公安部认证的人脸识别</w:t>
            </w:r>
            <w:r>
              <w:rPr>
                <w:rFonts w:hint="eastAsia"/>
                <w:lang w:eastAsia="zh-CN"/>
              </w:rPr>
              <w:t>、</w:t>
            </w:r>
            <w:r>
              <w:rPr>
                <w:rFonts w:hint="eastAsia"/>
                <w:lang w:val="en-US" w:eastAsia="zh-CN"/>
              </w:rPr>
              <w:t>指纹识别等</w:t>
            </w:r>
            <w:r>
              <w:rPr>
                <w:rFonts w:hint="eastAsia"/>
              </w:rPr>
              <w:t>。</w:t>
            </w:r>
          </w:p>
          <w:p>
            <w:pPr>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2、支持根据患者信息，获取院内业务系统推送的待签署文件。</w:t>
            </w:r>
          </w:p>
          <w:p>
            <w:pPr>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3、支持查看已签署文件原文。</w:t>
            </w:r>
          </w:p>
          <w:p>
            <w:pPr>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4、支持将已签署文件回传给院内业务系统，并覆盖业务系统中无患者手写签名的文件。</w:t>
            </w:r>
          </w:p>
          <w:p>
            <w:pPr>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5、支持对患者进行拍照或录音作为辅证材料。</w:t>
            </w:r>
          </w:p>
          <w:p>
            <w:pPr>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6、支持在同一设备中对医患沟通文书进行医护、患者、患者家属多方签字以及身份证号、现场照片、指纹等信息的采集存证。</w:t>
            </w:r>
          </w:p>
          <w:p>
            <w:pPr>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lang w:val="en-US" w:eastAsia="zh-CN"/>
              </w:rPr>
              <w:t>7、支持转科患者知情同意书签署。</w:t>
            </w:r>
          </w:p>
          <w:p>
            <w:pPr>
              <w:pageBreakBefore w:val="0"/>
              <w:widowControl w:val="0"/>
              <w:numPr>
                <w:ilvl w:val="0"/>
                <w:numId w:val="0"/>
              </w:numPr>
              <w:kinsoku/>
              <w:wordWrap/>
              <w:overflowPunct/>
              <w:topLinePunct w:val="0"/>
              <w:autoSpaceDE/>
              <w:autoSpaceDN/>
              <w:bidi w:val="0"/>
              <w:adjustRightInd/>
              <w:snapToGrid/>
              <w:spacing w:line="312" w:lineRule="auto"/>
              <w:jc w:val="left"/>
              <w:textAlignment w:val="auto"/>
            </w:pPr>
            <w:r>
              <w:rPr>
                <w:rFonts w:hint="eastAsia"/>
                <w:lang w:val="en-US" w:eastAsia="zh-CN"/>
              </w:rPr>
              <w:t>8、支持模板、患者/医护无系统直接签署。</w:t>
            </w:r>
          </w:p>
        </w:tc>
        <w:tc>
          <w:tcPr>
            <w:tcW w:w="1143"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val="en-US" w:eastAsia="zh-CN"/>
              </w:rPr>
            </w:pPr>
            <w:r>
              <w:rPr>
                <w:rFonts w:hint="eastAsia" w:ascii="宋体" w:hAnsi="宋体" w:eastAsia="宋体"/>
                <w:lang w:val="en-US" w:eastAsia="zh-CN"/>
              </w:rPr>
              <w:t>2</w:t>
            </w:r>
          </w:p>
        </w:tc>
        <w:tc>
          <w:tcPr>
            <w:tcW w:w="158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患者手写平板</w:t>
            </w:r>
          </w:p>
        </w:tc>
        <w:tc>
          <w:tcPr>
            <w:tcW w:w="4828"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b/>
                <w:bCs/>
              </w:rPr>
            </w:pPr>
            <w:r>
              <w:rPr>
                <w:rFonts w:hint="eastAsia" w:ascii="宋体" w:hAnsi="宋体" w:eastAsia="宋体"/>
                <w:b/>
                <w:bCs/>
              </w:rPr>
              <w:t>硬件功能支持</w:t>
            </w:r>
          </w:p>
          <w:p>
            <w:pPr>
              <w:pStyle w:val="2"/>
              <w:rPr>
                <w:rFonts w:hint="eastAsia"/>
              </w:rPr>
            </w:pPr>
            <w:r>
              <w:rPr>
                <w:rFonts w:hint="eastAsia"/>
              </w:rPr>
              <w:t>1、</w:t>
            </w:r>
            <w:r>
              <w:rPr>
                <w:rFonts w:hint="eastAsia" w:ascii="宋体" w:hAnsi="宋体" w:eastAsia="宋体"/>
                <w:lang w:val="en-US" w:eastAsia="zh-CN"/>
              </w:rPr>
              <w:t>屏幕尺寸</w:t>
            </w:r>
            <w:r>
              <w:rPr>
                <w:rFonts w:hint="eastAsia" w:ascii="宋体" w:hAnsi="宋体" w:eastAsia="宋体"/>
              </w:rPr>
              <w:t>：</w:t>
            </w:r>
            <w:r>
              <w:rPr>
                <w:rFonts w:hint="eastAsia" w:ascii="宋体" w:hAnsi="宋体" w:eastAsia="宋体"/>
                <w:lang w:val="en-US" w:eastAsia="zh-CN"/>
              </w:rPr>
              <w:t>10-12英寸</w:t>
            </w:r>
            <w:r>
              <w:rPr>
                <w:rFonts w:hint="eastAsia" w:ascii="宋体" w:hAnsi="宋体" w:eastAsia="宋体"/>
              </w:rPr>
              <w:t>；</w:t>
            </w:r>
          </w:p>
          <w:p>
            <w:pPr>
              <w:pStyle w:val="2"/>
              <w:rPr>
                <w:rFonts w:hint="eastAsia"/>
              </w:rPr>
            </w:pPr>
            <w:r>
              <w:rPr>
                <w:rFonts w:hint="eastAsia"/>
              </w:rPr>
              <w:t>2、</w:t>
            </w:r>
            <w:r>
              <w:rPr>
                <w:rFonts w:hint="eastAsia"/>
                <w:lang w:val="en-US" w:eastAsia="zh-CN"/>
              </w:rPr>
              <w:t>内存≥4G，</w:t>
            </w:r>
            <w:r>
              <w:rPr>
                <w:rFonts w:hint="eastAsia"/>
              </w:rPr>
              <w:t>存储≥</w:t>
            </w:r>
            <w:r>
              <w:rPr>
                <w:rFonts w:hint="eastAsia"/>
                <w:lang w:val="en-US" w:eastAsia="zh-CN"/>
              </w:rPr>
              <w:t>64</w:t>
            </w:r>
            <w:r>
              <w:rPr>
                <w:rFonts w:hint="eastAsia"/>
              </w:rPr>
              <w:t>G</w:t>
            </w:r>
            <w:r>
              <w:rPr>
                <w:rFonts w:hint="eastAsia"/>
                <w:lang w:eastAsia="zh-CN"/>
              </w:rPr>
              <w:t>；</w:t>
            </w:r>
          </w:p>
          <w:p>
            <w:pPr>
              <w:pStyle w:val="2"/>
              <w:rPr>
                <w:rFonts w:hint="eastAsia"/>
                <w:color w:val="auto"/>
              </w:rPr>
            </w:pPr>
            <w:r>
              <w:rPr>
                <w:rFonts w:hint="eastAsia"/>
              </w:rPr>
              <w:t>3、</w:t>
            </w:r>
            <w:r>
              <w:rPr>
                <w:rFonts w:hint="eastAsia" w:ascii="宋体" w:hAnsi="宋体" w:eastAsia="宋体"/>
                <w:color w:val="auto"/>
              </w:rPr>
              <w:t>CPU：国产高性能CPU，处理器核心数量8核</w:t>
            </w:r>
            <w:r>
              <w:rPr>
                <w:rFonts w:hint="eastAsia" w:ascii="宋体" w:hAnsi="宋体" w:eastAsia="宋体"/>
                <w:color w:val="auto"/>
                <w:lang w:val="en-US" w:eastAsia="zh-CN"/>
              </w:rPr>
              <w:t>或以上</w:t>
            </w:r>
            <w:r>
              <w:rPr>
                <w:rFonts w:hint="eastAsia" w:ascii="宋体" w:hAnsi="宋体" w:eastAsia="宋体"/>
                <w:color w:val="auto"/>
              </w:rPr>
              <w:t>，主频2.0G</w:t>
            </w:r>
            <w:r>
              <w:rPr>
                <w:rFonts w:hint="eastAsia" w:ascii="宋体" w:hAnsi="宋体" w:eastAsia="宋体"/>
                <w:color w:val="auto"/>
                <w:lang w:val="en-US" w:eastAsia="zh-CN"/>
              </w:rPr>
              <w:t>HZ或以上</w:t>
            </w:r>
            <w:r>
              <w:rPr>
                <w:rFonts w:hint="eastAsia" w:ascii="宋体" w:hAnsi="宋体" w:eastAsia="宋体"/>
                <w:color w:val="auto"/>
              </w:rPr>
              <w:t>；</w:t>
            </w:r>
          </w:p>
          <w:p>
            <w:pPr>
              <w:pStyle w:val="2"/>
              <w:rPr>
                <w:rFonts w:hint="eastAsia"/>
                <w:color w:val="auto"/>
              </w:rPr>
            </w:pPr>
            <w:r>
              <w:rPr>
                <w:rFonts w:hint="eastAsia"/>
                <w:color w:val="auto"/>
              </w:rPr>
              <w:t>4、</w:t>
            </w:r>
            <w:r>
              <w:rPr>
                <w:rFonts w:hint="eastAsia" w:ascii="宋体" w:hAnsi="宋体" w:eastAsia="宋体"/>
                <w:color w:val="auto"/>
              </w:rPr>
              <w:t>系统：</w:t>
            </w:r>
            <w:r>
              <w:rPr>
                <w:rFonts w:hint="eastAsia" w:ascii="宋体" w:hAnsi="宋体" w:eastAsia="宋体"/>
                <w:color w:val="auto"/>
                <w:lang w:val="en-US" w:eastAsia="zh-CN"/>
              </w:rPr>
              <w:t>Android 11或以上版本；</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olor w:val="auto"/>
              </w:rPr>
            </w:pPr>
            <w:r>
              <w:rPr>
                <w:rFonts w:hint="eastAsia" w:ascii="宋体" w:hAnsi="宋体" w:eastAsia="宋体"/>
                <w:color w:val="auto"/>
              </w:rPr>
              <w:t>5、指纹模块</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olor w:val="auto"/>
                <w:lang w:eastAsia="zh-CN"/>
              </w:rPr>
            </w:pPr>
            <w:r>
              <w:rPr>
                <w:rFonts w:hint="eastAsia" w:ascii="宋体" w:hAnsi="宋体" w:eastAsia="宋体"/>
                <w:color w:val="auto"/>
              </w:rPr>
              <w:t>指纹传感器类型：半导体电容</w:t>
            </w:r>
            <w:r>
              <w:rPr>
                <w:rFonts w:hint="eastAsia" w:ascii="宋体" w:hAnsi="宋体" w:eastAsia="宋体"/>
                <w:color w:val="auto"/>
                <w:lang w:eastAsia="zh-CN"/>
              </w:rPr>
              <w:t>；</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olor w:val="auto"/>
                <w:lang w:eastAsia="zh-CN"/>
              </w:rPr>
            </w:pPr>
            <w:r>
              <w:rPr>
                <w:rFonts w:hint="eastAsia" w:ascii="宋体" w:hAnsi="宋体" w:eastAsia="宋体"/>
                <w:color w:val="auto"/>
                <w:lang w:val="en-US" w:eastAsia="zh-CN"/>
              </w:rPr>
              <w:t>指纹</w:t>
            </w:r>
            <w:r>
              <w:rPr>
                <w:rFonts w:hint="eastAsia" w:ascii="宋体" w:hAnsi="宋体" w:eastAsia="宋体"/>
                <w:color w:val="auto"/>
              </w:rPr>
              <w:t>分辨率：</w:t>
            </w:r>
            <w:r>
              <w:rPr>
                <w:rFonts w:hint="eastAsia" w:ascii="宋体" w:hAnsi="宋体" w:eastAsia="宋体"/>
                <w:color w:val="auto"/>
                <w:lang w:val="en-US" w:eastAsia="zh-CN"/>
              </w:rPr>
              <w:t>不低于</w:t>
            </w:r>
            <w:r>
              <w:rPr>
                <w:rFonts w:hint="eastAsia" w:ascii="宋体" w:hAnsi="宋体" w:eastAsia="宋体"/>
                <w:color w:val="auto"/>
              </w:rPr>
              <w:t>500dpi</w:t>
            </w:r>
            <w:r>
              <w:rPr>
                <w:rFonts w:hint="eastAsia" w:ascii="宋体" w:hAnsi="宋体" w:eastAsia="宋体"/>
                <w:color w:val="auto"/>
                <w:lang w:eastAsia="zh-CN"/>
              </w:rPr>
              <w:t>；</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olor w:val="auto"/>
                <w:highlight w:val="none"/>
              </w:rPr>
            </w:pPr>
            <w:r>
              <w:rPr>
                <w:rFonts w:hint="eastAsia" w:ascii="宋体" w:hAnsi="宋体" w:eastAsia="宋体"/>
                <w:color w:val="auto"/>
                <w:highlight w:val="none"/>
                <w:lang w:eastAsia="zh-CN"/>
              </w:rPr>
              <w:t>识读速度：</w:t>
            </w:r>
            <w:r>
              <w:rPr>
                <w:rFonts w:hint="eastAsia" w:ascii="宋体" w:hAnsi="宋体" w:eastAsia="宋体"/>
                <w:color w:val="auto"/>
                <w:highlight w:val="none"/>
                <w:lang w:val="en-US" w:eastAsia="zh-CN"/>
              </w:rPr>
              <w:t>毫秒级</w:t>
            </w:r>
            <w:r>
              <w:rPr>
                <w:rFonts w:hint="eastAsia" w:ascii="宋体" w:hAnsi="宋体" w:eastAsia="宋体"/>
                <w:color w:val="auto"/>
                <w:highlight w:val="none"/>
              </w:rPr>
              <w:t>；</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color w:val="auto"/>
                <w:lang w:val="en-US" w:eastAsia="zh-CN"/>
              </w:rPr>
              <w:t>6、</w:t>
            </w:r>
            <w:r>
              <w:rPr>
                <w:rFonts w:hint="eastAsia" w:ascii="宋体" w:hAnsi="宋体" w:eastAsia="宋体"/>
                <w:color w:val="auto"/>
              </w:rPr>
              <w:t>摄像头：前置</w:t>
            </w:r>
            <w:r>
              <w:rPr>
                <w:rFonts w:hint="eastAsia" w:ascii="宋体" w:hAnsi="宋体" w:eastAsia="宋体"/>
                <w:color w:val="auto"/>
                <w:lang w:val="en-US" w:eastAsia="zh-CN"/>
              </w:rPr>
              <w:t>不低于</w:t>
            </w:r>
            <w:r>
              <w:rPr>
                <w:rFonts w:hint="eastAsia" w:ascii="宋体" w:hAnsi="宋体" w:eastAsia="宋体"/>
                <w:color w:val="auto"/>
              </w:rPr>
              <w:t>500</w:t>
            </w:r>
            <w:r>
              <w:rPr>
                <w:rFonts w:hint="eastAsia" w:ascii="宋体" w:hAnsi="宋体" w:eastAsia="宋体"/>
              </w:rPr>
              <w:t>万像素，后置</w:t>
            </w:r>
            <w:r>
              <w:rPr>
                <w:rFonts w:hint="eastAsia" w:ascii="宋体" w:hAnsi="宋体" w:eastAsia="宋体"/>
                <w:lang w:val="en-US" w:eastAsia="zh-CN"/>
              </w:rPr>
              <w:t>不低于</w:t>
            </w:r>
            <w:r>
              <w:rPr>
                <w:rFonts w:hint="eastAsia" w:ascii="宋体" w:hAnsi="宋体" w:eastAsia="宋体"/>
              </w:rPr>
              <w:t xml:space="preserve">800万像素；  </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lang w:val="en-US" w:eastAsia="zh-CN"/>
              </w:rPr>
              <w:t>7</w:t>
            </w:r>
            <w:r>
              <w:rPr>
                <w:rFonts w:hint="eastAsia" w:ascii="宋体" w:hAnsi="宋体" w:eastAsia="宋体"/>
              </w:rPr>
              <w:t>、定位：支持GPS</w:t>
            </w:r>
            <w:r>
              <w:rPr>
                <w:rFonts w:hint="eastAsia" w:ascii="宋体" w:hAnsi="宋体" w:eastAsia="宋体"/>
                <w:color w:val="auto"/>
              </w:rPr>
              <w:t>；</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lang w:val="en-US" w:eastAsia="zh-CN"/>
              </w:rPr>
              <w:t>8</w:t>
            </w:r>
            <w:r>
              <w:rPr>
                <w:rFonts w:hint="eastAsia" w:ascii="宋体" w:hAnsi="宋体" w:eastAsia="宋体"/>
              </w:rPr>
              <w:t>、电池</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电池类型：聚合物高密度安全电池；</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lang w:val="en-US" w:eastAsia="zh-CN"/>
              </w:rPr>
            </w:pPr>
            <w:r>
              <w:rPr>
                <w:rFonts w:hint="eastAsia" w:ascii="宋体" w:hAnsi="宋体" w:eastAsia="宋体"/>
              </w:rPr>
              <w:t>电池容量：标配8000mAH</w:t>
            </w:r>
            <w:r>
              <w:rPr>
                <w:rFonts w:hint="eastAsia" w:ascii="宋体" w:hAnsi="宋体" w:eastAsia="宋体"/>
                <w:lang w:eastAsia="zh-CN"/>
              </w:rPr>
              <w:t>；</w:t>
            </w:r>
          </w:p>
          <w:p>
            <w:pPr>
              <w:pStyle w:val="2"/>
              <w:rPr>
                <w:rFonts w:hint="eastAsia" w:ascii="宋体" w:hAnsi="宋体" w:eastAsia="宋体"/>
                <w:lang w:val="en-US" w:eastAsia="zh-CN"/>
              </w:rPr>
            </w:pPr>
            <w:r>
              <w:rPr>
                <w:rFonts w:hint="eastAsia" w:ascii="宋体" w:hAnsi="宋体" w:eastAsia="宋体"/>
                <w:lang w:val="en-US" w:eastAsia="zh-CN"/>
              </w:rPr>
              <w:t>9、电磁触控技术</w:t>
            </w:r>
          </w:p>
          <w:p>
            <w:pPr>
              <w:pStyle w:val="2"/>
              <w:rPr>
                <w:rFonts w:hint="eastAsia" w:ascii="宋体" w:hAnsi="宋体" w:eastAsia="宋体"/>
                <w:lang w:val="en-US" w:eastAsia="zh-CN"/>
              </w:rPr>
            </w:pPr>
            <w:r>
              <w:rPr>
                <w:rFonts w:hint="eastAsia" w:ascii="宋体" w:hAnsi="宋体" w:eastAsia="宋体"/>
                <w:lang w:val="en-US" w:eastAsia="zh-CN"/>
              </w:rPr>
              <w:t>电磁屏技术类型：无线无源；</w:t>
            </w:r>
          </w:p>
          <w:p>
            <w:pPr>
              <w:pStyle w:val="2"/>
              <w:rPr>
                <w:rFonts w:hint="eastAsia" w:ascii="宋体" w:hAnsi="宋体" w:eastAsia="宋体"/>
                <w:lang w:val="en-US" w:eastAsia="zh-CN"/>
              </w:rPr>
            </w:pPr>
            <w:r>
              <w:rPr>
                <w:rFonts w:hint="eastAsia" w:ascii="宋体" w:hAnsi="宋体" w:eastAsia="宋体"/>
                <w:lang w:val="en-US" w:eastAsia="zh-CN"/>
              </w:rPr>
              <w:t>电磁笔：无电池无源笔；</w:t>
            </w:r>
          </w:p>
          <w:p>
            <w:pPr>
              <w:pStyle w:val="2"/>
              <w:rPr>
                <w:rFonts w:hint="eastAsia" w:ascii="宋体" w:hAnsi="宋体" w:eastAsia="宋体"/>
                <w:lang w:val="en-US" w:eastAsia="zh-CN"/>
              </w:rPr>
            </w:pPr>
            <w:r>
              <w:rPr>
                <w:rFonts w:hint="eastAsia" w:ascii="宋体" w:hAnsi="宋体" w:eastAsia="宋体"/>
                <w:lang w:val="en-US" w:eastAsia="zh-CN"/>
              </w:rPr>
              <w:t>压感级别：8192Levels；</w:t>
            </w:r>
          </w:p>
          <w:p>
            <w:pPr>
              <w:pStyle w:val="2"/>
              <w:rPr>
                <w:rFonts w:hint="eastAsia" w:ascii="宋体" w:hAnsi="宋体" w:eastAsia="宋体"/>
                <w:lang w:val="en-US" w:eastAsia="zh-CN"/>
              </w:rPr>
            </w:pPr>
            <w:r>
              <w:rPr>
                <w:rFonts w:hint="eastAsia" w:ascii="宋体" w:hAnsi="宋体" w:eastAsia="宋体"/>
                <w:lang w:val="en-US" w:eastAsia="zh-CN"/>
              </w:rPr>
              <w:t>跟踪速度：233 pps；</w:t>
            </w:r>
          </w:p>
          <w:p>
            <w:pPr>
              <w:pStyle w:val="2"/>
              <w:rPr>
                <w:rFonts w:hint="eastAsia" w:ascii="宋体" w:hAnsi="宋体" w:eastAsia="宋体"/>
                <w:lang w:val="en-US" w:eastAsia="zh-CN"/>
              </w:rPr>
            </w:pPr>
            <w:r>
              <w:rPr>
                <w:rFonts w:hint="eastAsia" w:ascii="宋体" w:hAnsi="宋体" w:eastAsia="宋体"/>
                <w:lang w:val="en-US" w:eastAsia="zh-CN"/>
              </w:rPr>
              <w:t>感应高度：10 mm；</w:t>
            </w:r>
          </w:p>
          <w:p>
            <w:pPr>
              <w:pStyle w:val="2"/>
              <w:rPr>
                <w:rFonts w:hint="eastAsia" w:ascii="宋体" w:hAnsi="宋体" w:eastAsia="宋体"/>
                <w:lang w:val="en-US" w:eastAsia="zh-CN"/>
              </w:rPr>
            </w:pPr>
            <w:r>
              <w:rPr>
                <w:rFonts w:hint="eastAsia" w:ascii="宋体" w:hAnsi="宋体" w:eastAsia="宋体"/>
                <w:lang w:val="en-US" w:eastAsia="zh-CN"/>
              </w:rPr>
              <w:t>定位精度：中心±0.5mm，边缘±2mm；</w:t>
            </w:r>
          </w:p>
          <w:p>
            <w:pPr>
              <w:pStyle w:val="2"/>
              <w:numPr>
                <w:ilvl w:val="0"/>
                <w:numId w:val="3"/>
              </w:numPr>
              <w:rPr>
                <w:rFonts w:hint="eastAsia" w:ascii="宋体" w:hAnsi="宋体" w:eastAsia="宋体"/>
                <w:lang w:val="en-US" w:eastAsia="zh-CN"/>
              </w:rPr>
            </w:pPr>
            <w:r>
              <w:rPr>
                <w:rFonts w:hint="eastAsia" w:ascii="宋体" w:hAnsi="宋体" w:eastAsia="宋体"/>
                <w:lang w:val="en-US" w:eastAsia="zh-CN"/>
              </w:rPr>
              <w:t>外部通讯</w:t>
            </w:r>
          </w:p>
          <w:p>
            <w:pPr>
              <w:pStyle w:val="2"/>
              <w:numPr>
                <w:ilvl w:val="0"/>
                <w:numId w:val="0"/>
              </w:numPr>
              <w:rPr>
                <w:rFonts w:hint="default" w:ascii="宋体" w:hAnsi="宋体" w:eastAsia="宋体"/>
                <w:lang w:val="en-US" w:eastAsia="zh-CN"/>
              </w:rPr>
            </w:pPr>
            <w:r>
              <w:rPr>
                <w:rFonts w:hint="eastAsia" w:ascii="宋体" w:hAnsi="宋体" w:eastAsia="宋体"/>
                <w:lang w:val="en-US" w:eastAsia="zh-CN"/>
              </w:rPr>
              <w:t>WIFI：支持WIFI，双频:2.4G/5G；</w:t>
            </w:r>
          </w:p>
          <w:p>
            <w:pPr>
              <w:pStyle w:val="2"/>
              <w:numPr>
                <w:ilvl w:val="0"/>
                <w:numId w:val="0"/>
              </w:numPr>
              <w:rPr>
                <w:rFonts w:hint="eastAsia" w:ascii="宋体" w:hAnsi="宋体" w:eastAsia="宋体"/>
                <w:lang w:val="en-US" w:eastAsia="zh-CN"/>
              </w:rPr>
            </w:pPr>
            <w:r>
              <w:rPr>
                <w:rFonts w:hint="eastAsia" w:ascii="宋体" w:hAnsi="宋体" w:eastAsia="宋体"/>
                <w:lang w:val="en-US" w:eastAsia="zh-CN"/>
              </w:rPr>
              <w:t>蓝牙：支持蓝牙。</w:t>
            </w:r>
          </w:p>
          <w:p>
            <w:pPr>
              <w:pStyle w:val="2"/>
              <w:numPr>
                <w:ilvl w:val="0"/>
                <w:numId w:val="0"/>
              </w:numPr>
              <w:rPr>
                <w:rFonts w:hint="default" w:ascii="宋体" w:hAnsi="宋体" w:eastAsia="宋体"/>
                <w:lang w:val="en-US" w:eastAsia="zh-CN"/>
              </w:rPr>
            </w:pPr>
            <w:r>
              <w:rPr>
                <w:rFonts w:hint="eastAsia" w:ascii="宋体" w:hAnsi="宋体" w:eastAsia="宋体"/>
                <w:lang w:val="en-US" w:eastAsia="zh-CN"/>
              </w:rPr>
              <w:t>11、提供配套的硬件保护套、充电器及数据线。</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b/>
                <w:bCs/>
              </w:rPr>
            </w:pPr>
            <w:r>
              <w:rPr>
                <w:rFonts w:hint="eastAsia" w:ascii="宋体" w:hAnsi="宋体" w:eastAsia="宋体"/>
                <w:b/>
                <w:bCs/>
              </w:rPr>
              <w:t>软件功能支持</w:t>
            </w:r>
          </w:p>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lang w:val="en-US" w:eastAsia="zh-CN"/>
              </w:rPr>
              <w:t>提供配套的</w:t>
            </w:r>
            <w:r>
              <w:rPr>
                <w:rFonts w:hint="eastAsia" w:ascii="宋体" w:hAnsi="宋体" w:eastAsia="宋体"/>
              </w:rPr>
              <w:t>医患沟通文书APP</w:t>
            </w:r>
            <w:r>
              <w:rPr>
                <w:rFonts w:hint="eastAsia" w:ascii="宋体" w:hAnsi="宋体" w:eastAsia="宋体"/>
                <w:lang w:val="en-US" w:eastAsia="zh-CN"/>
              </w:rPr>
              <w:t>和</w:t>
            </w:r>
            <w:r>
              <w:rPr>
                <w:rFonts w:hint="eastAsia" w:ascii="宋体" w:hAnsi="宋体" w:eastAsia="宋体"/>
                <w:color w:val="auto"/>
                <w:lang w:val="en-US" w:eastAsia="zh-CN"/>
              </w:rPr>
              <w:t>微信小程序</w:t>
            </w:r>
            <w:r>
              <w:rPr>
                <w:rFonts w:hint="eastAsia" w:ascii="宋体" w:hAnsi="宋体" w:eastAsia="宋体"/>
                <w:lang w:eastAsia="zh-CN"/>
              </w:rPr>
              <w:t>，</w:t>
            </w:r>
            <w:r>
              <w:rPr>
                <w:rFonts w:hint="eastAsia" w:ascii="宋体" w:hAnsi="宋体" w:eastAsia="宋体"/>
              </w:rPr>
              <w:t>可实现知情同意书医</w:t>
            </w:r>
            <w:r>
              <w:rPr>
                <w:rFonts w:hint="eastAsia" w:ascii="宋体" w:hAnsi="宋体" w:eastAsia="宋体"/>
                <w:lang w:val="en-US" w:eastAsia="zh-CN"/>
              </w:rPr>
              <w:t>护</w:t>
            </w:r>
            <w:r>
              <w:rPr>
                <w:rFonts w:hint="eastAsia" w:ascii="宋体" w:hAnsi="宋体" w:eastAsia="宋体"/>
              </w:rPr>
              <w:t>和患者同界面多方电子签名、查看，意见勾选</w:t>
            </w:r>
            <w:r>
              <w:rPr>
                <w:rFonts w:hint="eastAsia" w:ascii="宋体" w:hAnsi="宋体" w:eastAsia="宋体"/>
                <w:lang w:val="en-US" w:eastAsia="zh-CN"/>
              </w:rPr>
              <w:t>及录入</w:t>
            </w:r>
            <w:r>
              <w:rPr>
                <w:rFonts w:hint="eastAsia" w:ascii="宋体" w:hAnsi="宋体" w:eastAsia="宋体"/>
              </w:rPr>
              <w:t>，拍照，指纹录取、录音等功能</w:t>
            </w:r>
            <w:r>
              <w:rPr>
                <w:rFonts w:hint="eastAsia" w:ascii="宋体" w:hAnsi="宋体" w:eastAsia="宋体"/>
                <w:lang w:eastAsia="zh-CN"/>
              </w:rPr>
              <w:t>。</w:t>
            </w:r>
          </w:p>
        </w:tc>
        <w:tc>
          <w:tcPr>
            <w:tcW w:w="1143"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90台</w:t>
            </w:r>
          </w:p>
        </w:tc>
      </w:tr>
    </w:tbl>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三、对接口及系统改造的要求</w:t>
      </w:r>
    </w:p>
    <w:p>
      <w:pPr>
        <w:pageBreakBefore w:val="0"/>
        <w:widowControl w:val="0"/>
        <w:kinsoku/>
        <w:wordWrap/>
        <w:overflowPunct/>
        <w:topLinePunct w:val="0"/>
        <w:autoSpaceDE/>
        <w:autoSpaceDN/>
        <w:bidi w:val="0"/>
        <w:adjustRightInd/>
        <w:snapToGrid/>
        <w:spacing w:line="312"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eastAsia="zh-CN"/>
        </w:rPr>
        <w:t>质</w:t>
      </w:r>
      <w:r>
        <w:rPr>
          <w:rFonts w:hint="eastAsia" w:ascii="宋体" w:hAnsi="宋体" w:eastAsia="宋体" w:cs="宋体"/>
          <w:b/>
          <w:bCs/>
          <w:color w:val="auto"/>
          <w:sz w:val="24"/>
          <w:szCs w:val="24"/>
        </w:rPr>
        <w:t>保期和</w:t>
      </w:r>
      <w:r>
        <w:rPr>
          <w:rFonts w:hint="eastAsia" w:ascii="宋体" w:hAnsi="宋体" w:eastAsia="宋体" w:cs="宋体"/>
          <w:b/>
          <w:bCs/>
          <w:color w:val="auto"/>
          <w:sz w:val="24"/>
          <w:szCs w:val="24"/>
          <w:lang w:eastAsia="zh-CN"/>
        </w:rPr>
        <w:t>维</w:t>
      </w:r>
      <w:r>
        <w:rPr>
          <w:rFonts w:hint="eastAsia" w:ascii="宋体" w:hAnsi="宋体" w:eastAsia="宋体" w:cs="宋体"/>
          <w:b/>
          <w:bCs/>
          <w:color w:val="auto"/>
          <w:sz w:val="24"/>
          <w:szCs w:val="24"/>
        </w:rPr>
        <w:t>保期内免费实现以下要求：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3.1提供全面的接口技术，与第三方系统共享数据和功能，这些接口技术包括中间件技术接口、WEBSEVICE通用接口、数据库级接口、文件文本接口等。</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3.2提供与医院第三方系统统一接口的维护与管理，与HIS、电子病历、LIS、</w:t>
      </w:r>
      <w:bookmarkStart w:id="4" w:name="_GoBack"/>
      <w:bookmarkEnd w:id="4"/>
      <w:r>
        <w:rPr>
          <w:rFonts w:hint="eastAsia" w:ascii="宋体" w:hAnsi="宋体" w:eastAsia="宋体" w:cs="宋体"/>
          <w:color w:val="auto"/>
          <w:sz w:val="24"/>
          <w:lang w:val="en-US"/>
        </w:rPr>
        <w:t>PACS、心电系统、体检系统、集成平台、</w:t>
      </w:r>
      <w:r>
        <w:rPr>
          <w:rFonts w:hint="eastAsia" w:ascii="宋体" w:hAnsi="宋体" w:eastAsia="宋体" w:cs="宋体"/>
          <w:color w:val="auto"/>
          <w:sz w:val="24"/>
          <w:lang w:val="en-US" w:eastAsia="zh-CN"/>
        </w:rPr>
        <w:t>智慧运营平台、</w:t>
      </w:r>
      <w:r>
        <w:rPr>
          <w:rFonts w:hint="eastAsia" w:ascii="宋体" w:hAnsi="宋体" w:eastAsia="宋体" w:cs="宋体"/>
          <w:color w:val="auto"/>
          <w:sz w:val="24"/>
          <w:lang w:val="en-US"/>
        </w:rPr>
        <w:t>成本管理系统、排班系统、</w:t>
      </w:r>
      <w:r>
        <w:rPr>
          <w:rFonts w:hint="eastAsia" w:ascii="宋体" w:hAnsi="宋体" w:eastAsia="宋体" w:cs="宋体"/>
          <w:color w:val="auto"/>
          <w:sz w:val="24"/>
          <w:lang w:val="en-US" w:eastAsia="zh-CN"/>
        </w:rPr>
        <w:t>人力资源</w:t>
      </w:r>
      <w:r>
        <w:rPr>
          <w:rFonts w:hint="eastAsia" w:ascii="宋体" w:hAnsi="宋体" w:eastAsia="宋体" w:cs="宋体"/>
          <w:color w:val="auto"/>
          <w:sz w:val="24"/>
          <w:lang w:val="en-US"/>
        </w:rPr>
        <w:t>管理系统、财务管理系统、互联网医院、OA系统、自助服务平台、DRG管理、绩效管理、电子发票、短信平台、财务电子档案等其他所有医院相关业务系统（包括以上医院系统但不仅限于以上系统）进行免费接口对接，实现数据交换。</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3.3满足医院电子病历系统功能应用水平分级评价达到6级以上评审、医院信息互联互通标准化成熟度测评达到</w:t>
      </w:r>
      <w:r>
        <w:rPr>
          <w:rFonts w:hint="eastAsia" w:ascii="宋体" w:hAnsi="宋体" w:eastAsia="宋体" w:cs="宋体"/>
          <w:color w:val="auto"/>
          <w:sz w:val="24"/>
          <w:lang w:val="en-US" w:eastAsia="zh-CN"/>
        </w:rPr>
        <w:t>五</w:t>
      </w:r>
      <w:r>
        <w:rPr>
          <w:rFonts w:hint="eastAsia" w:ascii="宋体" w:hAnsi="宋体" w:eastAsia="宋体" w:cs="宋体"/>
          <w:color w:val="auto"/>
          <w:sz w:val="24"/>
          <w:lang w:val="en-US"/>
        </w:rPr>
        <w:t>级</w:t>
      </w:r>
      <w:r>
        <w:rPr>
          <w:rFonts w:hint="eastAsia" w:ascii="宋体" w:hAnsi="宋体" w:eastAsia="宋体" w:cs="宋体"/>
          <w:color w:val="auto"/>
          <w:sz w:val="24"/>
          <w:lang w:val="en-US" w:eastAsia="zh-CN"/>
        </w:rPr>
        <w:t>乙</w:t>
      </w:r>
      <w:r>
        <w:rPr>
          <w:rFonts w:hint="eastAsia" w:ascii="宋体" w:hAnsi="宋体" w:eastAsia="宋体" w:cs="宋体"/>
          <w:color w:val="auto"/>
          <w:sz w:val="24"/>
          <w:lang w:val="en-US"/>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3.4提供软件免费升级及个性化修改服务，免费实现院方的个性化需求；软件自身错误类问题提供永久性免费修改服务；</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3.5免费提供医院新增业务信息系统的对接、免费实现医院上级管理部门要求的系统接口对接要求。</w:t>
      </w:r>
    </w:p>
    <w:p>
      <w:pPr>
        <w:pStyle w:val="3"/>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四、项目实施要求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4.1驻场、实施工期要求：合同签订后，7个工作日内项目实施人员必须进场</w:t>
      </w:r>
      <w:r>
        <w:rPr>
          <w:rFonts w:hint="eastAsia" w:ascii="宋体" w:hAnsi="宋体" w:eastAsia="宋体" w:cs="宋体"/>
          <w:color w:val="auto"/>
          <w:sz w:val="24"/>
          <w:lang w:val="en-US" w:eastAsia="zh-CN"/>
        </w:rPr>
        <w:t>，系统需在</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lang w:val="en-US"/>
        </w:rPr>
        <w:t>个月内完成项目实施上线</w:t>
      </w:r>
      <w:r>
        <w:rPr>
          <w:rFonts w:hint="eastAsia" w:ascii="宋体" w:hAnsi="宋体" w:eastAsia="宋体" w:cs="宋体"/>
          <w:color w:val="auto"/>
          <w:sz w:val="24"/>
          <w:lang w:val="en-US" w:eastAsia="zh-CN"/>
        </w:rPr>
        <w:t>，请分别列出每个系统实施的工作计划及周期</w:t>
      </w:r>
      <w:r>
        <w:rPr>
          <w:rFonts w:hint="eastAsia" w:ascii="宋体" w:hAnsi="宋体" w:eastAsia="宋体" w:cs="宋体"/>
          <w:color w:val="auto"/>
          <w:sz w:val="24"/>
          <w:lang w:val="en-US"/>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4.2</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人员要求：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实施工程师：</w:t>
      </w:r>
      <w:r>
        <w:rPr>
          <w:rFonts w:hint="eastAsia" w:ascii="宋体" w:hAnsi="宋体" w:eastAsia="宋体" w:cs="宋体"/>
          <w:color w:val="auto"/>
          <w:sz w:val="24"/>
          <w:lang w:val="en-US"/>
        </w:rPr>
        <w:t>项目驻场实施</w:t>
      </w:r>
      <w:r>
        <w:rPr>
          <w:rFonts w:hint="eastAsia" w:ascii="宋体" w:hAnsi="宋体" w:eastAsia="宋体" w:cs="宋体"/>
          <w:color w:val="auto"/>
          <w:sz w:val="24"/>
          <w:lang w:val="en-US" w:eastAsia="zh-CN"/>
        </w:rPr>
        <w:t>工程师</w:t>
      </w:r>
      <w:r>
        <w:rPr>
          <w:rFonts w:hint="eastAsia" w:ascii="宋体" w:hAnsi="宋体" w:eastAsia="宋体" w:cs="宋体"/>
          <w:color w:val="auto"/>
          <w:sz w:val="24"/>
          <w:lang w:val="en-US"/>
        </w:rPr>
        <w:t>需有2年以上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同等项目实施经验</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阶段</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要求至少有1名</w:t>
      </w:r>
      <w:r>
        <w:rPr>
          <w:rFonts w:hint="eastAsia" w:ascii="宋体" w:hAnsi="宋体" w:eastAsia="宋体" w:cs="宋体"/>
          <w:color w:val="auto"/>
          <w:sz w:val="24"/>
          <w:lang w:val="en-US"/>
        </w:rPr>
        <w:t>实施</w:t>
      </w:r>
      <w:r>
        <w:rPr>
          <w:rFonts w:hint="eastAsia" w:ascii="宋体" w:hAnsi="宋体" w:eastAsia="宋体" w:cs="宋体"/>
          <w:color w:val="auto"/>
          <w:sz w:val="24"/>
          <w:lang w:val="en-US" w:eastAsia="zh-CN"/>
        </w:rPr>
        <w:t>工程师到医院驻场。</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开发工程师：</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和上线阶段</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如不能按项目阶段计划正常开展工作的，医院书面提出要求，厂商必须要安排至少1名开发人员驻场开发。</w:t>
      </w:r>
      <w:r>
        <w:rPr>
          <w:rFonts w:hint="eastAsia" w:ascii="宋体" w:hAnsi="宋体" w:eastAsia="宋体" w:cs="宋体"/>
          <w:color w:val="auto"/>
          <w:sz w:val="24"/>
          <w:lang w:val="en-US"/>
        </w:rPr>
        <w:t>项目</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开发工程师需有</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同类型项目开发经验</w:t>
      </w:r>
      <w:r>
        <w:rPr>
          <w:rFonts w:hint="eastAsia" w:ascii="宋体" w:hAnsi="宋体" w:eastAsia="宋体" w:cs="宋体"/>
          <w:color w:val="auto"/>
          <w:sz w:val="24"/>
          <w:lang w:val="en-US" w:eastAsia="zh-CN"/>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rPr>
        <w:t>如需更换</w:t>
      </w:r>
      <w:r>
        <w:rPr>
          <w:rFonts w:hint="eastAsia" w:ascii="宋体" w:hAnsi="宋体" w:eastAsia="宋体" w:cs="宋体"/>
          <w:color w:val="auto"/>
          <w:sz w:val="24"/>
          <w:lang w:val="en-US" w:eastAsia="zh-CN"/>
        </w:rPr>
        <w:t>开发工程师、实施工程师</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厂商</w:t>
      </w:r>
      <w:r>
        <w:rPr>
          <w:rFonts w:hint="eastAsia" w:ascii="宋体" w:hAnsi="宋体" w:eastAsia="宋体" w:cs="宋体"/>
          <w:color w:val="auto"/>
          <w:sz w:val="24"/>
          <w:lang w:val="en-US"/>
        </w:rPr>
        <w:t>需提交书面申请，经院方同意才可更换。</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竞标文件中需提供软件提供商项目驻场人员清单（含项目开发和项目实施人员），清单中标明驻场人员详细信息，如姓名、联系方式、技术职称、社保证明等。</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因厂商与院方存在对需求理解有差异的可能性，要求所有软件功能需求的响应以院方意见为准</w:t>
      </w:r>
      <w:r>
        <w:rPr>
          <w:rFonts w:hint="eastAsia" w:ascii="宋体" w:hAnsi="宋体" w:eastAsia="宋体" w:cs="宋体"/>
          <w:color w:val="auto"/>
          <w:sz w:val="24"/>
          <w:szCs w:val="24"/>
          <w:lang w:eastAsia="zh-CN"/>
        </w:rPr>
        <w:t>。</w:t>
      </w:r>
    </w:p>
    <w:p>
      <w:pPr>
        <w:pStyle w:val="2"/>
        <w:pageBreakBefore w:val="0"/>
        <w:widowControl w:val="0"/>
        <w:kinsoku/>
        <w:wordWrap/>
        <w:overflowPunct/>
        <w:topLinePunct w:val="0"/>
        <w:autoSpaceDE/>
        <w:autoSpaceDN/>
        <w:bidi w:val="0"/>
        <w:adjustRightInd/>
        <w:snapToGrid/>
        <w:spacing w:after="0" w:line="312" w:lineRule="auto"/>
        <w:textAlignment w:val="auto"/>
        <w:rPr>
          <w:lang w:val="en-US"/>
        </w:rPr>
      </w:pPr>
    </w:p>
    <w:p>
      <w:pPr>
        <w:pStyle w:val="3"/>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五、</w:t>
      </w:r>
      <w:r>
        <w:rPr>
          <w:rFonts w:hint="eastAsia" w:ascii="宋体" w:hAnsi="宋体"/>
          <w:bCs w:val="0"/>
          <w:sz w:val="32"/>
          <w:szCs w:val="32"/>
          <w:lang w:eastAsia="zh-CN"/>
        </w:rPr>
        <w:t>售后</w:t>
      </w:r>
      <w:r>
        <w:rPr>
          <w:rFonts w:hint="eastAsia" w:ascii="宋体" w:hAnsi="宋体"/>
          <w:bCs w:val="0"/>
          <w:sz w:val="32"/>
          <w:szCs w:val="32"/>
        </w:rPr>
        <w:t>服务及其他要求</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5.1自本项目整体最终验收之日起，</w:t>
      </w:r>
      <w:r>
        <w:rPr>
          <w:rFonts w:hint="eastAsia" w:ascii="宋体" w:hAnsi="宋体" w:cs="宋体"/>
          <w:color w:val="auto"/>
          <w:sz w:val="24"/>
          <w:szCs w:val="24"/>
        </w:rPr>
        <w:t>所有</w:t>
      </w:r>
      <w:r>
        <w:rPr>
          <w:rFonts w:hint="eastAsia" w:ascii="宋体" w:hAnsi="宋体" w:cs="宋体"/>
          <w:color w:val="auto"/>
          <w:sz w:val="24"/>
          <w:szCs w:val="24"/>
          <w:lang w:val="en-US" w:eastAsia="zh-CN"/>
        </w:rPr>
        <w:t>软硬件</w:t>
      </w:r>
      <w:r>
        <w:rPr>
          <w:rFonts w:hint="eastAsia" w:ascii="宋体" w:hAnsi="宋体" w:cs="宋体"/>
          <w:color w:val="auto"/>
          <w:sz w:val="24"/>
          <w:szCs w:val="24"/>
        </w:rPr>
        <w:t>要求提供</w:t>
      </w:r>
      <w:r>
        <w:rPr>
          <w:rFonts w:hint="eastAsia" w:ascii="宋体" w:hAnsi="宋体" w:cs="宋体"/>
          <w:color w:val="auto"/>
          <w:sz w:val="24"/>
          <w:szCs w:val="24"/>
          <w:lang w:val="en-US" w:eastAsia="zh-CN"/>
        </w:rPr>
        <w:t>3</w:t>
      </w:r>
      <w:r>
        <w:rPr>
          <w:rFonts w:hint="eastAsia" w:ascii="宋体" w:hAnsi="宋体" w:cs="宋体"/>
          <w:color w:val="auto"/>
          <w:sz w:val="24"/>
          <w:szCs w:val="24"/>
        </w:rPr>
        <w:t>年的免费</w:t>
      </w:r>
      <w:r>
        <w:rPr>
          <w:rFonts w:hint="eastAsia" w:ascii="宋体" w:hAnsi="宋体" w:cs="宋体"/>
          <w:color w:val="auto"/>
          <w:sz w:val="24"/>
          <w:szCs w:val="24"/>
          <w:lang w:eastAsia="zh-CN"/>
        </w:rPr>
        <w:t>质</w:t>
      </w:r>
      <w:r>
        <w:rPr>
          <w:rFonts w:hint="eastAsia" w:ascii="宋体" w:hAnsi="宋体" w:cs="宋体"/>
          <w:color w:val="auto"/>
          <w:sz w:val="24"/>
          <w:szCs w:val="24"/>
        </w:rPr>
        <w:t>保服务</w:t>
      </w:r>
      <w:r>
        <w:rPr>
          <w:rFonts w:hint="eastAsia" w:ascii="宋体" w:hAnsi="宋体" w:cs="宋体"/>
          <w:color w:val="auto"/>
          <w:sz w:val="24"/>
          <w:szCs w:val="24"/>
          <w:lang w:eastAsia="zh-CN"/>
        </w:rPr>
        <w:t>，</w:t>
      </w:r>
      <w:r>
        <w:rPr>
          <w:rFonts w:hint="eastAsia" w:ascii="宋体" w:hAnsi="宋体" w:cs="宋体"/>
          <w:color w:val="auto"/>
          <w:sz w:val="24"/>
          <w:szCs w:val="24"/>
        </w:rPr>
        <w:t>含</w:t>
      </w:r>
      <w:r>
        <w:rPr>
          <w:rFonts w:hint="eastAsia" w:ascii="宋体" w:hAnsi="宋体" w:cs="宋体"/>
          <w:color w:val="auto"/>
          <w:sz w:val="24"/>
          <w:szCs w:val="24"/>
          <w:lang w:val="en-US" w:eastAsia="zh-CN"/>
        </w:rPr>
        <w:t>患者签名服务费、</w:t>
      </w:r>
      <w:r>
        <w:rPr>
          <w:rFonts w:hint="eastAsia" w:ascii="宋体" w:hAnsi="宋体" w:cs="宋体"/>
          <w:sz w:val="24"/>
          <w:szCs w:val="24"/>
        </w:rPr>
        <w:t>软硬件维护和系统软件升级、技术支持服务、系统管理及操作培训，免费提供系统个性化修改需求。请详细说明售后服务的内容。</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5.2安装调试要求：免费送货上门、安装调试、提供完善的设备及软件系统使用中文操作手册、型号核准、功能配置、设备配置及提供产品合格证书等；</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5.3原厂技术人员免费提供</w:t>
      </w:r>
      <w:r>
        <w:rPr>
          <w:rFonts w:hint="eastAsia" w:ascii="宋体" w:hAnsi="宋体" w:cs="宋体"/>
          <w:sz w:val="24"/>
          <w:szCs w:val="24"/>
          <w:lang w:eastAsia="zh-CN"/>
        </w:rPr>
        <w:t>售后</w:t>
      </w:r>
      <w:r>
        <w:rPr>
          <w:rFonts w:hint="eastAsia" w:ascii="宋体" w:hAnsi="宋体" w:cs="宋体"/>
          <w:sz w:val="24"/>
          <w:szCs w:val="24"/>
        </w:rPr>
        <w:t>服务，含电话支持、现场响应、远程操作、网上客服中心等多种方式服务，应做到7×24小时全天候电话或微信等常用联系方式响应。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cs="宋体"/>
          <w:sz w:val="24"/>
          <w:szCs w:val="24"/>
        </w:rPr>
      </w:pPr>
      <w:r>
        <w:rPr>
          <w:rFonts w:hint="eastAsia" w:ascii="宋体" w:hAnsi="宋体" w:eastAsia="宋体" w:cs="微软雅黑"/>
          <w:sz w:val="24"/>
          <w:szCs w:val="24"/>
        </w:rPr>
        <w:t>5.4</w:t>
      </w:r>
      <w:r>
        <w:rPr>
          <w:rFonts w:hint="eastAsia" w:ascii="宋体" w:hAnsi="宋体" w:cs="宋体"/>
          <w:sz w:val="24"/>
          <w:szCs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六、违约责任</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6.1投标方所提供的</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规格、技术标准、</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等质量不合格的，应及时更换，更换不及时的按逾期</w:t>
      </w:r>
      <w:r>
        <w:rPr>
          <w:rFonts w:hint="eastAsia" w:ascii="宋体" w:hAnsi="宋体" w:eastAsia="宋体" w:cs="宋体"/>
          <w:color w:val="auto"/>
          <w:sz w:val="24"/>
          <w:szCs w:val="24"/>
          <w:lang w:val="en-US" w:eastAsia="zh-CN"/>
        </w:rPr>
        <w:t>交付</w:t>
      </w:r>
      <w:r>
        <w:rPr>
          <w:rFonts w:hint="eastAsia" w:ascii="宋体" w:hAnsi="宋体" w:eastAsia="宋体" w:cs="宋体"/>
          <w:color w:val="auto"/>
          <w:sz w:val="24"/>
          <w:szCs w:val="24"/>
        </w:rPr>
        <w:t>处罚；因质量问题我院不同意接收，投标方应向我院支付违约货款额5%违约金并赔偿我院经济损失。</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若</w:t>
      </w:r>
      <w:r>
        <w:rPr>
          <w:rFonts w:hint="eastAsia" w:ascii="宋体" w:hAnsi="宋体" w:eastAsia="宋体" w:cs="宋体"/>
          <w:color w:val="auto"/>
          <w:sz w:val="24"/>
          <w:szCs w:val="24"/>
        </w:rPr>
        <w:t>投标方提供的</w:t>
      </w:r>
      <w:r>
        <w:rPr>
          <w:rFonts w:hint="eastAsia" w:ascii="宋体" w:hAnsi="宋体" w:eastAsia="宋体" w:cs="宋体"/>
          <w:color w:val="auto"/>
          <w:sz w:val="24"/>
          <w:szCs w:val="24"/>
          <w:lang w:eastAsia="zh-CN"/>
        </w:rPr>
        <w:t>产品或软件</w:t>
      </w:r>
      <w:r>
        <w:rPr>
          <w:rFonts w:hint="eastAsia" w:ascii="宋体" w:hAnsi="宋体" w:eastAsia="宋体" w:cs="宋体"/>
          <w:color w:val="auto"/>
          <w:sz w:val="24"/>
          <w:szCs w:val="24"/>
        </w:rPr>
        <w:t>侵犯了第三方合法权益而引发的任何纠纷或诉讼，均由投标方负责交涉并承担全部责任。</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6.3因包装、运输引起的货物损坏，按质量不合格处理。设备安装、调试完成之日起三个月内为设备质保期，在质保期期间若出现</w:t>
      </w:r>
      <w:r>
        <w:rPr>
          <w:rFonts w:hint="eastAsia" w:ascii="宋体" w:hAnsi="宋体" w:eastAsia="宋体" w:cs="宋体"/>
          <w:color w:val="auto"/>
          <w:sz w:val="24"/>
          <w:szCs w:val="24"/>
          <w:lang w:val="en-US" w:eastAsia="zh-CN"/>
        </w:rPr>
        <w:t>非人为因素导致的</w:t>
      </w:r>
      <w:r>
        <w:rPr>
          <w:rFonts w:hint="eastAsia" w:ascii="宋体" w:hAnsi="宋体" w:eastAsia="宋体" w:cs="宋体"/>
          <w:color w:val="auto"/>
          <w:sz w:val="24"/>
          <w:szCs w:val="24"/>
        </w:rPr>
        <w:t>设备硬件故障或损坏的情况，我院有权要求投标方更换同等型号和配置的新设备，设备换新、安装、调试产生的所有费用由投标方承担。</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6.4</w:t>
      </w:r>
      <w:r>
        <w:rPr>
          <w:rFonts w:hint="eastAsia" w:ascii="宋体" w:hAnsi="宋体" w:eastAsia="宋体" w:cs="宋体"/>
          <w:color w:val="auto"/>
          <w:sz w:val="24"/>
        </w:rPr>
        <w:t> 投标方逾期</w:t>
      </w:r>
      <w:r>
        <w:rPr>
          <w:rFonts w:hint="eastAsia" w:ascii="宋体" w:hAnsi="宋体" w:eastAsia="宋体" w:cs="宋体"/>
          <w:color w:val="auto"/>
          <w:sz w:val="24"/>
          <w:lang w:val="en-US" w:eastAsia="zh-CN"/>
        </w:rPr>
        <w:t>交付</w:t>
      </w:r>
      <w:r>
        <w:rPr>
          <w:rFonts w:hint="eastAsia" w:ascii="宋体" w:hAnsi="宋体" w:eastAsia="宋体" w:cs="宋体"/>
          <w:color w:val="auto"/>
          <w:sz w:val="24"/>
        </w:rPr>
        <w:t>的，每天向</w:t>
      </w:r>
      <w:r>
        <w:rPr>
          <w:rFonts w:hint="eastAsia" w:ascii="宋体" w:hAnsi="宋体" w:eastAsia="宋体" w:cs="宋体"/>
          <w:color w:val="auto"/>
          <w:sz w:val="24"/>
          <w:lang w:eastAsia="zh-CN"/>
        </w:rPr>
        <w:t>甲方</w:t>
      </w:r>
      <w:r>
        <w:rPr>
          <w:rFonts w:hint="eastAsia" w:ascii="宋体" w:hAnsi="宋体" w:eastAsia="宋体" w:cs="宋体"/>
          <w:color w:val="auto"/>
          <w:sz w:val="24"/>
        </w:rPr>
        <w:t>偿付违约货款额3‰违约金，但违约金累计不得超过违约货款额 5% ，超过30天对方有权解除合同，违约方承担因此给对方造成的经济损失；</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rPr>
        <w:t>6.5售后服务违约</w:t>
      </w:r>
      <w:r>
        <w:rPr>
          <w:rFonts w:hint="eastAsia" w:ascii="宋体" w:hAnsi="宋体" w:eastAsia="宋体" w:cs="宋体"/>
          <w:color w:val="auto"/>
          <w:sz w:val="24"/>
          <w:lang w:val="en-US" w:eastAsia="zh-CN"/>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6.5.1每缺少1次现场巡检记录，投标方应向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支付违约金5000元；</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6.5.2不能按本</w:t>
      </w:r>
      <w:r>
        <w:rPr>
          <w:rFonts w:hint="eastAsia" w:ascii="宋体" w:hAnsi="宋体" w:eastAsia="宋体" w:cs="宋体"/>
          <w:color w:val="auto"/>
          <w:sz w:val="24"/>
          <w:lang w:val="en-US" w:eastAsia="zh-CN"/>
        </w:rPr>
        <w:t>技术参数文档</w:t>
      </w:r>
      <w:r>
        <w:rPr>
          <w:rFonts w:hint="eastAsia" w:ascii="宋体" w:hAnsi="宋体" w:eastAsia="宋体" w:cs="宋体"/>
          <w:color w:val="auto"/>
          <w:sz w:val="24"/>
          <w:lang w:val="en-US"/>
        </w:rPr>
        <w:t>第5.3要求中按时提供设备备件的，故障上报24小时不能免费提供同档次或更高档次的备用设备解决问题，每超期一天，按500元/天</w:t>
      </w:r>
      <w:r>
        <w:rPr>
          <w:rFonts w:hint="eastAsia" w:ascii="宋体" w:hAnsi="宋体" w:eastAsia="宋体" w:cs="宋体"/>
          <w:color w:val="auto"/>
          <w:sz w:val="24"/>
          <w:lang w:val="en-US" w:eastAsia="zh-CN"/>
        </w:rPr>
        <w:t>向甲方</w:t>
      </w:r>
      <w:r>
        <w:rPr>
          <w:rFonts w:hint="eastAsia" w:ascii="宋体" w:hAnsi="宋体" w:eastAsia="宋体" w:cs="宋体"/>
          <w:color w:val="auto"/>
          <w:sz w:val="24"/>
          <w:lang w:val="en-US"/>
        </w:rPr>
        <w:t>支付违约金；</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6.5.3 投标方未按本技术要求和响应文件中规定的其他服务承诺提供售后服务的，每次投标方应按合同合计金额的5% 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rPr>
        <w:t>6.6合同签订后7个工作日内进场实施，每个模块计划实施周期需在合同内写明。因</w:t>
      </w:r>
      <w:r>
        <w:rPr>
          <w:rFonts w:hint="eastAsia" w:ascii="宋体" w:hAnsi="宋体" w:eastAsia="宋体" w:cs="宋体"/>
          <w:color w:val="auto"/>
          <w:sz w:val="24"/>
          <w:lang w:eastAsia="zh-CN"/>
        </w:rPr>
        <w:t>软件提供商</w:t>
      </w:r>
      <w:r>
        <w:rPr>
          <w:rFonts w:hint="eastAsia" w:ascii="宋体" w:hAnsi="宋体" w:eastAsia="宋体" w:cs="宋体"/>
          <w:color w:val="auto"/>
          <w:sz w:val="24"/>
        </w:rPr>
        <w:t>原因逾期不进场实施的，需按每天向院方支付合同款金额3‰作为违约金</w:t>
      </w:r>
      <w:r>
        <w:rPr>
          <w:rFonts w:hint="eastAsia" w:ascii="宋体" w:hAnsi="宋体" w:eastAsia="宋体" w:cs="宋体"/>
          <w:color w:val="auto"/>
          <w:sz w:val="24"/>
          <w:lang w:eastAsia="zh-CN"/>
        </w:rPr>
        <w:t>，</w:t>
      </w:r>
      <w:r>
        <w:rPr>
          <w:rFonts w:hint="eastAsia" w:ascii="宋体" w:hAnsi="宋体" w:eastAsia="宋体" w:cs="宋体"/>
          <w:color w:val="auto"/>
          <w:sz w:val="24"/>
        </w:rPr>
        <w:t>超过30天，</w:t>
      </w:r>
      <w:r>
        <w:rPr>
          <w:rFonts w:hint="eastAsia" w:ascii="宋体" w:hAnsi="宋体" w:eastAsia="宋体" w:cs="宋体"/>
          <w:color w:val="auto"/>
          <w:sz w:val="24"/>
          <w:lang w:eastAsia="zh-CN"/>
        </w:rPr>
        <w:t>甲</w:t>
      </w:r>
      <w:r>
        <w:rPr>
          <w:rFonts w:hint="eastAsia" w:ascii="宋体" w:hAnsi="宋体" w:eastAsia="宋体" w:cs="宋体"/>
          <w:color w:val="auto"/>
          <w:sz w:val="24"/>
        </w:rPr>
        <w:t>有权解除合同，</w:t>
      </w:r>
      <w:r>
        <w:rPr>
          <w:rFonts w:hint="eastAsia" w:ascii="宋体" w:hAnsi="宋体" w:eastAsia="宋体" w:cs="宋体"/>
          <w:color w:val="auto"/>
          <w:sz w:val="24"/>
          <w:lang w:eastAsia="zh-CN"/>
        </w:rPr>
        <w:t>乙方</w:t>
      </w:r>
      <w:r>
        <w:rPr>
          <w:rFonts w:hint="eastAsia" w:ascii="宋体" w:hAnsi="宋体" w:eastAsia="宋体" w:cs="宋体"/>
          <w:color w:val="auto"/>
          <w:sz w:val="24"/>
        </w:rPr>
        <w:t>需承担因此给院方造成的经济损失；</w:t>
      </w:r>
      <w:r>
        <w:rPr>
          <w:rFonts w:hint="eastAsia" w:ascii="宋体" w:hAnsi="宋体" w:eastAsia="宋体" w:cs="宋体"/>
          <w:color w:val="auto"/>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违约，</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有权单方面解除合同，并要求</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退回所有医院已支付款项，同时</w:t>
      </w:r>
      <w:r>
        <w:rPr>
          <w:rFonts w:hint="eastAsia" w:ascii="宋体" w:hAnsi="宋体" w:eastAsia="宋体" w:cs="宋体"/>
          <w:color w:val="auto"/>
          <w:sz w:val="24"/>
          <w:lang w:val="en-US" w:eastAsia="zh-CN"/>
        </w:rPr>
        <w:t>按</w:t>
      </w:r>
      <w:r>
        <w:rPr>
          <w:rFonts w:hint="eastAsia" w:ascii="宋体" w:hAnsi="宋体" w:eastAsia="宋体" w:cs="宋体"/>
          <w:color w:val="auto"/>
          <w:sz w:val="24"/>
          <w:lang w:val="en-US"/>
        </w:rPr>
        <w:t>合同总金额的20%做为违约金</w:t>
      </w:r>
      <w:r>
        <w:rPr>
          <w:rFonts w:hint="eastAsia" w:ascii="宋体" w:hAnsi="宋体" w:eastAsia="宋体" w:cs="宋体"/>
          <w:color w:val="auto"/>
          <w:sz w:val="24"/>
          <w:lang w:val="en-US" w:eastAsia="zh-CN"/>
        </w:rPr>
        <w:t>支付给甲方</w:t>
      </w:r>
      <w:r>
        <w:rPr>
          <w:rFonts w:hint="eastAsia" w:ascii="宋体" w:hAnsi="宋体" w:eastAsia="宋体" w:cs="宋体"/>
          <w:color w:val="auto"/>
          <w:sz w:val="24"/>
          <w:lang w:val="en-US"/>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6.7任何一方违反本技术要求中“保密、廉洁条款”要求的，应承担相应的违约责任并赔偿由此造成的损失，损失累计金额超过合同款项的5%的，损失方同时有权终止合同并收回已付款项。</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8厂商</w:t>
      </w:r>
      <w:r>
        <w:rPr>
          <w:rFonts w:hint="eastAsia" w:ascii="宋体" w:hAnsi="宋体" w:eastAsia="宋体" w:cs="宋体"/>
          <w:color w:val="auto"/>
          <w:sz w:val="24"/>
          <w:lang w:val="en-US"/>
        </w:rPr>
        <w:t>方未按本技术要求和响应文件中规定的其他服务承诺提供售后服务的，按损失情况，每次应按合同合计金额的0.1‰-0.1%</w:t>
      </w:r>
      <w:r>
        <w:rPr>
          <w:rFonts w:hint="eastAsia" w:ascii="宋体" w:hAnsi="宋体" w:eastAsia="宋体" w:cs="宋体"/>
          <w:color w:val="auto"/>
          <w:sz w:val="24"/>
          <w:lang w:val="en-US" w:eastAsia="zh-CN"/>
        </w:rPr>
        <w:t>由乙方</w:t>
      </w:r>
      <w:r>
        <w:rPr>
          <w:rFonts w:hint="eastAsia" w:ascii="宋体" w:hAnsi="宋体" w:eastAsia="宋体" w:cs="宋体"/>
          <w:color w:val="auto"/>
          <w:sz w:val="24"/>
          <w:lang w:val="en-US"/>
        </w:rPr>
        <w:t>向甲方支付违约金，损失累计金额超过合同款项的5%的，损失方同时有权终止合同并收回已付款项。</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6.9厂商不得在提供的硬件及软件系统中设置包括且不限于如：软硬件加密狗、加密软件、时间锁、授权码等限制硬件及软件系统正常运行的措施，</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eastAsia="zh-CN"/>
        </w:rPr>
        <w:t>，</w:t>
      </w:r>
      <w:r>
        <w:rPr>
          <w:rFonts w:hint="eastAsia" w:ascii="宋体" w:hAnsi="宋体" w:eastAsia="宋体" w:cs="宋体"/>
          <w:color w:val="auto"/>
          <w:kern w:val="2"/>
          <w:sz w:val="24"/>
          <w:szCs w:val="24"/>
          <w:lang w:val="en-US" w:eastAsia="zh-CN" w:bidi="ar-SA"/>
        </w:rPr>
        <w:t>否则视为乙方违约，乙方需要支付医院违约金100000元（拾万元），在此基础上医院有权要求乙方退回甲方已支付的所有款项。如对医院造成损失的，甲方有权要求乙方赔偿。</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6.10</w:t>
      </w:r>
      <w:r>
        <w:rPr>
          <w:rFonts w:hint="default" w:ascii="宋体" w:hAnsi="宋体" w:eastAsia="宋体" w:cs="宋体"/>
          <w:color w:val="auto"/>
          <w:kern w:val="2"/>
          <w:sz w:val="24"/>
          <w:szCs w:val="24"/>
          <w:lang w:val="en-US" w:eastAsia="zh-CN" w:bidi="ar-SA"/>
        </w:rPr>
        <w:t>厂商驻场工程师人员变更必须得到医院书面同意，否则视为</w:t>
      </w:r>
      <w:r>
        <w:rPr>
          <w:rFonts w:hint="eastAsia" w:ascii="宋体" w:hAnsi="宋体" w:eastAsia="宋体" w:cs="宋体"/>
          <w:color w:val="auto"/>
          <w:kern w:val="2"/>
          <w:sz w:val="24"/>
          <w:szCs w:val="24"/>
          <w:lang w:val="en-US" w:eastAsia="zh-CN" w:bidi="ar-SA"/>
        </w:rPr>
        <w:t>乙方</w:t>
      </w:r>
      <w:r>
        <w:rPr>
          <w:rFonts w:hint="default" w:ascii="宋体" w:hAnsi="宋体" w:eastAsia="宋体" w:cs="宋体"/>
          <w:color w:val="auto"/>
          <w:kern w:val="2"/>
          <w:sz w:val="24"/>
          <w:szCs w:val="24"/>
          <w:lang w:val="en-US" w:eastAsia="zh-CN" w:bidi="ar-SA"/>
        </w:rPr>
        <w:t>违约，</w:t>
      </w:r>
      <w:r>
        <w:rPr>
          <w:rFonts w:hint="eastAsia" w:ascii="宋体" w:hAnsi="宋体" w:eastAsia="宋体" w:cs="宋体"/>
          <w:color w:val="auto"/>
          <w:kern w:val="2"/>
          <w:sz w:val="24"/>
          <w:szCs w:val="24"/>
          <w:lang w:val="en-US" w:eastAsia="zh-CN" w:bidi="ar-SA"/>
        </w:rPr>
        <w:t>甲</w:t>
      </w:r>
      <w:r>
        <w:rPr>
          <w:rFonts w:hint="default" w:ascii="宋体" w:hAnsi="宋体" w:eastAsia="宋体" w:cs="宋体"/>
          <w:color w:val="auto"/>
          <w:kern w:val="2"/>
          <w:sz w:val="24"/>
          <w:szCs w:val="24"/>
          <w:lang w:val="en-US" w:eastAsia="zh-CN" w:bidi="ar-SA"/>
        </w:rPr>
        <w:t>方有权按</w:t>
      </w:r>
      <w:r>
        <w:rPr>
          <w:rFonts w:hint="eastAsia" w:ascii="宋体" w:hAnsi="宋体" w:eastAsia="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00</w:t>
      </w:r>
      <w:r>
        <w:rPr>
          <w:rFonts w:hint="eastAsia" w:ascii="宋体" w:hAnsi="宋体" w:eastAsia="宋体" w:cs="宋体"/>
          <w:color w:val="auto"/>
          <w:kern w:val="2"/>
          <w:sz w:val="24"/>
          <w:szCs w:val="24"/>
          <w:lang w:val="en-US" w:eastAsia="zh-CN" w:bidi="ar-SA"/>
        </w:rPr>
        <w:t>0</w:t>
      </w:r>
      <w:r>
        <w:rPr>
          <w:rFonts w:hint="default" w:ascii="宋体" w:hAnsi="宋体" w:eastAsia="宋体" w:cs="宋体"/>
          <w:color w:val="auto"/>
          <w:kern w:val="2"/>
          <w:sz w:val="24"/>
          <w:szCs w:val="24"/>
          <w:lang w:val="en-US" w:eastAsia="zh-CN" w:bidi="ar-SA"/>
        </w:rPr>
        <w:t>0元/人/次从合同总款中扣除</w:t>
      </w:r>
      <w:r>
        <w:rPr>
          <w:rFonts w:hint="eastAsia" w:ascii="宋体" w:hAnsi="宋体" w:eastAsia="宋体" w:cs="宋体"/>
          <w:color w:val="auto"/>
          <w:kern w:val="2"/>
          <w:sz w:val="24"/>
          <w:szCs w:val="24"/>
          <w:lang w:val="en-US" w:eastAsia="zh-CN" w:bidi="ar-SA"/>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bookmarkStart w:id="2" w:name="_Toc507405799"/>
      <w:bookmarkStart w:id="3" w:name="_Toc507405800"/>
      <w:r>
        <w:rPr>
          <w:rFonts w:hint="eastAsia" w:ascii="宋体" w:hAnsi="宋体" w:eastAsia="宋体" w:cs="宋体"/>
          <w:b/>
          <w:bCs/>
          <w:color w:val="auto"/>
          <w:sz w:val="28"/>
          <w:lang w:val="en-US"/>
        </w:rPr>
        <w:t>七、保密、廉洁协议</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双方不得以任何方式向第三方泄露本项目的软件技术、设计方案以及功能配置等内容。</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7.3不以任何方式向第三方泄露在本协议开发实施过程中获取的经济、技术、数据以及双方其他非公开的信息。</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7.5保密期限自本合同生效之日起永久有效，如乙方需解除保密协议需向甲方提出书面申请，双方协商同意签字确认后方可解除。</w:t>
      </w:r>
    </w:p>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八、报价</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8.1 竞标文件按系统模块报价，报价表价格包含系统软硬件费用、产品安装、调试实施、培训费用、产品升级、接口费（包括支付给第三方厂家的接口费）等费用，以及明示所有责任、义务和一切风险。</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8.2 竞标文件需提供</w:t>
      </w:r>
      <w:r>
        <w:rPr>
          <w:rFonts w:hint="eastAsia" w:ascii="宋体" w:hAnsi="宋体" w:eastAsia="宋体" w:cs="宋体"/>
          <w:color w:val="auto"/>
          <w:sz w:val="24"/>
          <w:szCs w:val="24"/>
          <w:lang w:val="en-US" w:eastAsia="zh-CN"/>
        </w:rPr>
        <w:t>质</w:t>
      </w:r>
      <w:r>
        <w:rPr>
          <w:rFonts w:hint="eastAsia" w:ascii="宋体" w:hAnsi="宋体" w:eastAsia="宋体" w:cs="宋体"/>
          <w:color w:val="auto"/>
          <w:sz w:val="24"/>
          <w:szCs w:val="24"/>
          <w:lang w:eastAsia="zh-CN"/>
        </w:rPr>
        <w:t>保期后续</w:t>
      </w:r>
      <w:r>
        <w:rPr>
          <w:rFonts w:hint="eastAsia" w:ascii="宋体" w:hAnsi="宋体" w:eastAsia="宋体" w:cs="宋体"/>
          <w:color w:val="auto"/>
          <w:sz w:val="24"/>
          <w:szCs w:val="24"/>
          <w:highlight w:val="none"/>
          <w:lang w:eastAsia="zh-CN"/>
        </w:rPr>
        <w:t>保报价，</w:t>
      </w:r>
      <w:r>
        <w:rPr>
          <w:rFonts w:hint="eastAsia" w:ascii="宋体" w:hAnsi="宋体" w:cs="宋体"/>
          <w:color w:val="auto"/>
          <w:sz w:val="24"/>
          <w:szCs w:val="24"/>
          <w:lang w:val="en-US" w:eastAsia="zh-CN"/>
        </w:rPr>
        <w:t>包含患者签名服务费，软硬件维保费用</w:t>
      </w:r>
      <w:r>
        <w:rPr>
          <w:rFonts w:hint="eastAsia" w:ascii="宋体" w:hAnsi="宋体" w:eastAsia="宋体" w:cs="宋体"/>
          <w:color w:val="auto"/>
          <w:sz w:val="24"/>
          <w:szCs w:val="24"/>
          <w:lang w:eastAsia="zh-CN"/>
        </w:rPr>
        <w:t>。</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8.3 竞标文件需提供系统详细图文介绍。系统实施验收参照本技术文档及竞标文件提供的图文介绍为依据。</w:t>
      </w:r>
    </w:p>
    <w:p>
      <w:pPr>
        <w:pStyle w:val="3"/>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九、付款方式</w:t>
      </w:r>
      <w:bookmarkEnd w:id="2"/>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微软雅黑"/>
          <w:sz w:val="24"/>
          <w:szCs w:val="24"/>
        </w:rPr>
      </w:pPr>
      <w:r>
        <w:rPr>
          <w:rFonts w:hint="eastAsia" w:ascii="宋体" w:hAnsi="宋体" w:eastAsia="宋体" w:cs="微软雅黑"/>
          <w:sz w:val="24"/>
          <w:szCs w:val="24"/>
          <w:lang w:val="en-US" w:eastAsia="zh-CN"/>
        </w:rPr>
        <w:t xml:space="preserve">9.1 </w:t>
      </w:r>
      <w:r>
        <w:rPr>
          <w:rFonts w:hint="eastAsia" w:ascii="宋体" w:hAnsi="宋体" w:eastAsia="宋体" w:cs="微软雅黑"/>
          <w:sz w:val="24"/>
          <w:szCs w:val="24"/>
        </w:rPr>
        <w:t>甲乙双方合同签订完成后，项目所有硬件设备到场（以签订货物签收单为准），甲方向乙方支付合同款的30%；</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微软雅黑"/>
          <w:sz w:val="24"/>
          <w:szCs w:val="24"/>
        </w:rPr>
      </w:pPr>
      <w:r>
        <w:rPr>
          <w:rFonts w:hint="eastAsia" w:ascii="宋体" w:hAnsi="宋体" w:eastAsia="宋体" w:cs="微软雅黑"/>
          <w:sz w:val="24"/>
          <w:szCs w:val="24"/>
          <w:lang w:val="en-US" w:eastAsia="zh-CN"/>
        </w:rPr>
        <w:t xml:space="preserve">9.2 </w:t>
      </w:r>
      <w:r>
        <w:rPr>
          <w:rFonts w:hint="eastAsia" w:ascii="宋体" w:hAnsi="宋体" w:eastAsia="宋体" w:cs="微软雅黑"/>
          <w:sz w:val="24"/>
          <w:szCs w:val="24"/>
        </w:rPr>
        <w:t>合同内容实施完毕，系统上线稳定运行3个月后，进行验收，验收完成（以出具验收报告为准）30日内，乙方开具全额发票（乙方向甲方开具正规的税务发票，相关税费由乙方承担），甲方向乙方支付合同款的60%；</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微软雅黑"/>
          <w:sz w:val="24"/>
          <w:szCs w:val="24"/>
        </w:rPr>
      </w:pPr>
      <w:r>
        <w:rPr>
          <w:rFonts w:hint="eastAsia" w:ascii="宋体" w:hAnsi="宋体" w:eastAsia="宋体" w:cs="微软雅黑"/>
          <w:sz w:val="24"/>
          <w:szCs w:val="24"/>
          <w:lang w:val="en-US" w:eastAsia="zh-CN"/>
        </w:rPr>
        <w:t xml:space="preserve">9.3 </w:t>
      </w:r>
      <w:r>
        <w:rPr>
          <w:rFonts w:hint="eastAsia" w:ascii="宋体" w:hAnsi="宋体" w:eastAsia="宋体" w:cs="微软雅黑"/>
          <w:sz w:val="24"/>
          <w:szCs w:val="24"/>
        </w:rPr>
        <w:t>验收满一年后，甲方向乙方支付合同款的10%</w:t>
      </w:r>
      <w:r>
        <w:rPr>
          <w:rFonts w:hint="eastAsia" w:ascii="宋体" w:hAnsi="宋体" w:eastAsia="宋体" w:cs="微软雅黑"/>
          <w:sz w:val="24"/>
          <w:szCs w:val="24"/>
          <w:lang w:eastAsia="zh-CN"/>
        </w:rPr>
        <w:t>（</w:t>
      </w:r>
      <w:r>
        <w:rPr>
          <w:rFonts w:hint="eastAsia" w:ascii="宋体" w:hAnsi="宋体" w:eastAsia="宋体" w:cs="微软雅黑"/>
          <w:sz w:val="24"/>
          <w:szCs w:val="24"/>
          <w:lang w:val="en-US" w:eastAsia="zh-CN"/>
        </w:rPr>
        <w:t>不含利息</w:t>
      </w:r>
      <w:r>
        <w:rPr>
          <w:rFonts w:hint="eastAsia" w:ascii="宋体" w:hAnsi="宋体" w:eastAsia="宋体" w:cs="微软雅黑"/>
          <w:sz w:val="24"/>
          <w:szCs w:val="24"/>
          <w:lang w:eastAsia="zh-CN"/>
        </w:rPr>
        <w:t>）</w:t>
      </w:r>
      <w:r>
        <w:rPr>
          <w:rFonts w:hint="eastAsia" w:ascii="宋体" w:hAnsi="宋体" w:eastAsia="宋体" w:cs="微软雅黑"/>
          <w:sz w:val="24"/>
          <w:szCs w:val="24"/>
        </w:rPr>
        <w:t>。</w:t>
      </w:r>
    </w:p>
    <w:bookmarkEnd w:id="3"/>
    <w:p>
      <w:pPr>
        <w:pStyle w:val="2"/>
        <w:keepNext w:val="0"/>
        <w:keepLines w:val="0"/>
        <w:pageBreakBefore w:val="0"/>
        <w:widowControl w:val="0"/>
        <w:kinsoku/>
        <w:wordWrap/>
        <w:overflowPunct/>
        <w:topLinePunct w:val="0"/>
        <w:autoSpaceDE/>
        <w:autoSpaceDN/>
        <w:bidi w:val="0"/>
        <w:adjustRightInd/>
        <w:snapToGrid/>
        <w:spacing w:after="0" w:line="312" w:lineRule="auto"/>
        <w:ind w:firstLine="480" w:firstLineChars="200"/>
        <w:textAlignment w:val="auto"/>
        <w:rPr>
          <w:sz w:val="24"/>
          <w:lang w:val="en-US"/>
        </w:rPr>
      </w:pPr>
      <w:r>
        <w:rPr>
          <w:rFonts w:hint="eastAsia" w:ascii="宋体" w:hAnsi="宋体" w:eastAsia="宋体" w:cs="微软雅黑"/>
          <w:kern w:val="2"/>
          <w:sz w:val="24"/>
          <w:szCs w:val="24"/>
          <w:lang w:val="en-US" w:eastAsia="zh-CN" w:bidi="ar-SA"/>
        </w:rPr>
        <w:t>甲方付款采用银行电汇的方式，乙方根据收款金额开具相应金额的发票给甲方。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19E47A"/>
    <w:multiLevelType w:val="singleLevel"/>
    <w:tmpl w:val="2619E47A"/>
    <w:lvl w:ilvl="0" w:tentative="0">
      <w:start w:val="10"/>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DQ1MjVlNzBlNmU0MDI4YWI5Njc5ZmY0YzM5NDYifQ=="/>
  </w:docVars>
  <w:rsids>
    <w:rsidRoot w:val="003E62DF"/>
    <w:rsid w:val="000E2410"/>
    <w:rsid w:val="001A11FC"/>
    <w:rsid w:val="001A1C12"/>
    <w:rsid w:val="002A29C0"/>
    <w:rsid w:val="00306E6E"/>
    <w:rsid w:val="003E62DF"/>
    <w:rsid w:val="00435C7C"/>
    <w:rsid w:val="00481560"/>
    <w:rsid w:val="00491534"/>
    <w:rsid w:val="00496C6F"/>
    <w:rsid w:val="004D3BA6"/>
    <w:rsid w:val="005D449A"/>
    <w:rsid w:val="006A3CAE"/>
    <w:rsid w:val="006C202C"/>
    <w:rsid w:val="008C322F"/>
    <w:rsid w:val="00A140D3"/>
    <w:rsid w:val="00B759E0"/>
    <w:rsid w:val="00D5380E"/>
    <w:rsid w:val="00DC1FBB"/>
    <w:rsid w:val="00E61AD4"/>
    <w:rsid w:val="00F13AA1"/>
    <w:rsid w:val="015E40FA"/>
    <w:rsid w:val="02301FCF"/>
    <w:rsid w:val="038608DA"/>
    <w:rsid w:val="047A7F12"/>
    <w:rsid w:val="05A26DDD"/>
    <w:rsid w:val="060D01C2"/>
    <w:rsid w:val="06BB6C6E"/>
    <w:rsid w:val="06D67FCD"/>
    <w:rsid w:val="06DF14B2"/>
    <w:rsid w:val="097F1E8C"/>
    <w:rsid w:val="0A791D80"/>
    <w:rsid w:val="0B3D635F"/>
    <w:rsid w:val="0B501145"/>
    <w:rsid w:val="0C782EF0"/>
    <w:rsid w:val="0F2A1F3D"/>
    <w:rsid w:val="0F7B1F37"/>
    <w:rsid w:val="10471DE5"/>
    <w:rsid w:val="109B068D"/>
    <w:rsid w:val="11A86730"/>
    <w:rsid w:val="12283352"/>
    <w:rsid w:val="1242071C"/>
    <w:rsid w:val="12472254"/>
    <w:rsid w:val="146C385D"/>
    <w:rsid w:val="14782DB8"/>
    <w:rsid w:val="14AF00BD"/>
    <w:rsid w:val="153D4F2B"/>
    <w:rsid w:val="15E74187"/>
    <w:rsid w:val="165C1DAE"/>
    <w:rsid w:val="16ED2D59"/>
    <w:rsid w:val="17536FF6"/>
    <w:rsid w:val="181347CA"/>
    <w:rsid w:val="18901075"/>
    <w:rsid w:val="19151124"/>
    <w:rsid w:val="1A251034"/>
    <w:rsid w:val="1AA944D3"/>
    <w:rsid w:val="1B1F4E7E"/>
    <w:rsid w:val="1B5C436C"/>
    <w:rsid w:val="1B91509A"/>
    <w:rsid w:val="1C720619"/>
    <w:rsid w:val="1D1029C4"/>
    <w:rsid w:val="1D9262D5"/>
    <w:rsid w:val="1EBD7CCE"/>
    <w:rsid w:val="21451185"/>
    <w:rsid w:val="216709AD"/>
    <w:rsid w:val="22293C01"/>
    <w:rsid w:val="224243ED"/>
    <w:rsid w:val="22632F8C"/>
    <w:rsid w:val="22853D20"/>
    <w:rsid w:val="2373131E"/>
    <w:rsid w:val="24DA1462"/>
    <w:rsid w:val="251F0377"/>
    <w:rsid w:val="25D43FBF"/>
    <w:rsid w:val="26AA16D4"/>
    <w:rsid w:val="27E7184E"/>
    <w:rsid w:val="27FA6A57"/>
    <w:rsid w:val="284C2F0D"/>
    <w:rsid w:val="28FC11C7"/>
    <w:rsid w:val="292C1031"/>
    <w:rsid w:val="297D0947"/>
    <w:rsid w:val="29C9766F"/>
    <w:rsid w:val="2AF938A7"/>
    <w:rsid w:val="2B1C6CE5"/>
    <w:rsid w:val="2B792014"/>
    <w:rsid w:val="2BFE4851"/>
    <w:rsid w:val="2C906E07"/>
    <w:rsid w:val="2E4D0693"/>
    <w:rsid w:val="2E55261B"/>
    <w:rsid w:val="2F013E6B"/>
    <w:rsid w:val="2F0268A4"/>
    <w:rsid w:val="2F796325"/>
    <w:rsid w:val="3157248F"/>
    <w:rsid w:val="32BA7A1A"/>
    <w:rsid w:val="32DF0D23"/>
    <w:rsid w:val="34A02F04"/>
    <w:rsid w:val="35212D95"/>
    <w:rsid w:val="367D4F11"/>
    <w:rsid w:val="37AE4061"/>
    <w:rsid w:val="3902571D"/>
    <w:rsid w:val="392456E2"/>
    <w:rsid w:val="39F8091D"/>
    <w:rsid w:val="3A965B44"/>
    <w:rsid w:val="3B3D3668"/>
    <w:rsid w:val="3B4F3BCB"/>
    <w:rsid w:val="3D655CAD"/>
    <w:rsid w:val="3DCF123E"/>
    <w:rsid w:val="3FFE146B"/>
    <w:rsid w:val="409E76F8"/>
    <w:rsid w:val="41971DBD"/>
    <w:rsid w:val="43E3296D"/>
    <w:rsid w:val="43F72CBA"/>
    <w:rsid w:val="455A3219"/>
    <w:rsid w:val="45EF0E26"/>
    <w:rsid w:val="46AB7443"/>
    <w:rsid w:val="47994403"/>
    <w:rsid w:val="480C0CC5"/>
    <w:rsid w:val="483B65A4"/>
    <w:rsid w:val="497636EF"/>
    <w:rsid w:val="49C017DB"/>
    <w:rsid w:val="4A8D6AB1"/>
    <w:rsid w:val="4C162684"/>
    <w:rsid w:val="4CEE381A"/>
    <w:rsid w:val="4E625944"/>
    <w:rsid w:val="4E7B0898"/>
    <w:rsid w:val="4F640350"/>
    <w:rsid w:val="4FA55A32"/>
    <w:rsid w:val="5079410E"/>
    <w:rsid w:val="507D710A"/>
    <w:rsid w:val="50844495"/>
    <w:rsid w:val="508670F0"/>
    <w:rsid w:val="50A873B9"/>
    <w:rsid w:val="52C84CF5"/>
    <w:rsid w:val="54361EC0"/>
    <w:rsid w:val="54E82BB7"/>
    <w:rsid w:val="556254FA"/>
    <w:rsid w:val="55B43D13"/>
    <w:rsid w:val="55D45677"/>
    <w:rsid w:val="56864135"/>
    <w:rsid w:val="585573E7"/>
    <w:rsid w:val="5A334C18"/>
    <w:rsid w:val="5C2657C3"/>
    <w:rsid w:val="5C6164F3"/>
    <w:rsid w:val="5C9E1BF0"/>
    <w:rsid w:val="5D4717F9"/>
    <w:rsid w:val="5D701CF9"/>
    <w:rsid w:val="5D902BE3"/>
    <w:rsid w:val="5E62059E"/>
    <w:rsid w:val="5EDA56BC"/>
    <w:rsid w:val="5EEF047E"/>
    <w:rsid w:val="5FAD145E"/>
    <w:rsid w:val="606A2F3D"/>
    <w:rsid w:val="63EF6D4C"/>
    <w:rsid w:val="645C1924"/>
    <w:rsid w:val="65EF576E"/>
    <w:rsid w:val="67234BE8"/>
    <w:rsid w:val="68972A89"/>
    <w:rsid w:val="68B72934"/>
    <w:rsid w:val="69A9737D"/>
    <w:rsid w:val="6A5B6461"/>
    <w:rsid w:val="6B4A37A5"/>
    <w:rsid w:val="6C153D9F"/>
    <w:rsid w:val="6EB6001B"/>
    <w:rsid w:val="6F55752C"/>
    <w:rsid w:val="711C77D0"/>
    <w:rsid w:val="71FA110A"/>
    <w:rsid w:val="73051406"/>
    <w:rsid w:val="73F71B2F"/>
    <w:rsid w:val="753E7656"/>
    <w:rsid w:val="76C64F98"/>
    <w:rsid w:val="77CD6845"/>
    <w:rsid w:val="79792DFF"/>
    <w:rsid w:val="7AA778F7"/>
    <w:rsid w:val="7AB427B8"/>
    <w:rsid w:val="7D9134F5"/>
    <w:rsid w:val="7ED45A9B"/>
    <w:rsid w:val="7F895F01"/>
    <w:rsid w:val="7FB1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p15"/>
    <w:basedOn w:val="1"/>
    <w:qFormat/>
    <w:uiPriority w:val="0"/>
    <w:pPr>
      <w:widowControl/>
      <w:ind w:firstLine="420"/>
    </w:pPr>
    <w:rPr>
      <w:kern w:val="0"/>
      <w:szCs w:val="21"/>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4530</Words>
  <Characters>4753</Characters>
  <Lines>26</Lines>
  <Paragraphs>7</Paragraphs>
  <TotalTime>30</TotalTime>
  <ScaleCrop>false</ScaleCrop>
  <LinksUpToDate>false</LinksUpToDate>
  <CharactersWithSpaces>4775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Abby</cp:lastModifiedBy>
  <cp:lastPrinted>2023-06-15T01:21:32Z</cp:lastPrinted>
  <dcterms:modified xsi:type="dcterms:W3CDTF">2023-06-15T01:23:02Z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074E903EE4D64F169F51945D1FF27FFF_12</vt:lpwstr>
  </property>
</Properties>
</file>