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20" w:after="120" w:afterLines="0" w:line="240" w:lineRule="auto"/>
        <w:ind w:left="0" w:leftChars="0" w:right="0" w:rightChars="0" w:firstLine="0" w:firstLineChars="0"/>
        <w:jc w:val="center"/>
        <w:textAlignment w:val="auto"/>
        <w:outlineLvl w:val="9"/>
        <w:rPr>
          <w:rFonts w:hint="eastAsia"/>
          <w:lang w:val="en-US" w:eastAsia="zh-CN"/>
        </w:rPr>
      </w:pPr>
      <w:bookmarkStart w:id="0" w:name="_Toc385326379"/>
      <w:r>
        <w:rPr>
          <w:rFonts w:hint="eastAsia" w:ascii="Calibri" w:hAnsi="Calibri" w:eastAsia="宋体" w:cs="Times New Roman"/>
          <w:b/>
          <w:bCs/>
          <w:sz w:val="32"/>
          <w:szCs w:val="32"/>
          <w:lang w:val="en-US" w:eastAsia="zh-CN"/>
        </w:rPr>
        <w:t>柳州市工人医院洗涤外包服务项目采购需求</w:t>
      </w:r>
      <w:bookmarkEnd w:id="0"/>
    </w:p>
    <w:p>
      <w:pPr>
        <w:pStyle w:val="4"/>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项目名称：</w:t>
      </w:r>
      <w:r>
        <w:rPr>
          <w:rFonts w:hint="eastAsia" w:ascii="仿宋" w:hAnsi="仿宋" w:eastAsia="仿宋" w:cs="仿宋"/>
          <w:b w:val="0"/>
          <w:kern w:val="2"/>
          <w:sz w:val="24"/>
          <w:szCs w:val="24"/>
          <w:lang w:val="en-US" w:eastAsia="zh-CN" w:bidi="ar-SA"/>
        </w:rPr>
        <w:t>柳州市工人医院洗涤外包服务项目</w:t>
      </w:r>
    </w:p>
    <w:p>
      <w:pPr>
        <w:pStyle w:val="4"/>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lang w:val="en-US" w:eastAsia="zh-CN"/>
        </w:rPr>
        <w:t>医院分布情况</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一院四区的医疗格局，各院区占地面积：总院区：210000m2，鱼峰山院区：41669.71m2、南院区：25326.2m2、西院区：23541.1m2；同时管理和托管社区卫生服务中心。</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服务范围：</w:t>
      </w:r>
      <w:r>
        <w:rPr>
          <w:rFonts w:hint="eastAsia" w:ascii="仿宋" w:hAnsi="仿宋" w:eastAsia="仿宋" w:cs="仿宋"/>
          <w:b w:val="0"/>
          <w:bCs w:val="0"/>
          <w:color w:val="auto"/>
          <w:sz w:val="24"/>
          <w:szCs w:val="24"/>
          <w:highlight w:val="none"/>
          <w:lang w:val="en-US" w:eastAsia="zh-CN"/>
        </w:rPr>
        <w:t>医院各种布类物品（大单、被套、枕套、中单、</w:t>
      </w:r>
      <w:r>
        <w:rPr>
          <w:rFonts w:hint="eastAsia" w:ascii="仿宋" w:hAnsi="仿宋" w:eastAsia="仿宋" w:cs="仿宋"/>
          <w:b w:val="0"/>
          <w:bCs w:val="0"/>
          <w:color w:val="FF0000"/>
          <w:sz w:val="24"/>
          <w:szCs w:val="24"/>
          <w:highlight w:val="none"/>
          <w:lang w:val="en-US" w:eastAsia="zh-CN"/>
        </w:rPr>
        <w:t>油布、</w:t>
      </w:r>
      <w:r>
        <w:rPr>
          <w:rFonts w:hint="eastAsia" w:ascii="仿宋" w:hAnsi="仿宋" w:eastAsia="仿宋" w:cs="仿宋"/>
          <w:b w:val="0"/>
          <w:bCs w:val="0"/>
          <w:color w:val="auto"/>
          <w:sz w:val="24"/>
          <w:szCs w:val="24"/>
          <w:highlight w:val="none"/>
          <w:lang w:val="en-US" w:eastAsia="zh-CN"/>
        </w:rPr>
        <w:t>窗帘、隔帘、罩、套、台布、病员服、工作服、各类毛巾等)以及手术和介入治疗各种布类敷料（手术衣、洗手衣、洗手裤、台布、包布、手术洞布、治疗巾等)</w:t>
      </w:r>
      <w:bookmarkStart w:id="1" w:name="_GoBack"/>
      <w:bookmarkEnd w:id="1"/>
      <w:r>
        <w:rPr>
          <w:rFonts w:hint="eastAsia" w:ascii="仿宋" w:hAnsi="仿宋" w:eastAsia="仿宋" w:cs="仿宋"/>
          <w:b w:val="0"/>
          <w:bCs w:val="0"/>
          <w:color w:val="auto"/>
          <w:sz w:val="24"/>
          <w:szCs w:val="24"/>
          <w:highlight w:val="none"/>
          <w:lang w:val="en-US" w:eastAsia="zh-CN"/>
        </w:rPr>
        <w:t>的洗涤-租赁-配送一站式服务。</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医院床位数和2022年洗涤量情况：</w:t>
      </w:r>
    </w:p>
    <w:tbl>
      <w:tblPr>
        <w:tblStyle w:val="10"/>
        <w:tblpPr w:leftFromText="180" w:rightFromText="180" w:vertAnchor="text" w:horzAnchor="page" w:tblpXSpec="center" w:tblpY="397"/>
        <w:tblOverlap w:val="never"/>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415"/>
        <w:gridCol w:w="1260"/>
        <w:gridCol w:w="1290"/>
        <w:gridCol w:w="1186"/>
        <w:gridCol w:w="12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院区</w:t>
            </w:r>
          </w:p>
        </w:tc>
        <w:tc>
          <w:tcPr>
            <w:tcW w:w="24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地址</w:t>
            </w: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目前标准床位数（张）</w:t>
            </w:r>
          </w:p>
        </w:tc>
        <w:tc>
          <w:tcPr>
            <w:tcW w:w="12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值班         床位数</w:t>
            </w:r>
            <w:r>
              <w:rPr>
                <w:rFonts w:hint="eastAsia" w:ascii="仿宋" w:hAnsi="仿宋" w:eastAsia="仿宋" w:cs="仿宋"/>
                <w:bCs/>
                <w:sz w:val="24"/>
                <w:szCs w:val="24"/>
                <w:lang w:eastAsia="zh-CN"/>
              </w:rPr>
              <w:t>（张）</w:t>
            </w:r>
          </w:p>
        </w:tc>
        <w:tc>
          <w:tcPr>
            <w:tcW w:w="11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2022年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租赁量（件）</w:t>
            </w:r>
          </w:p>
        </w:tc>
        <w:tc>
          <w:tcPr>
            <w:tcW w:w="120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2022年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洗涤量（件）</w:t>
            </w: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2022年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手术台数（台）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鱼峰院（含南院、五里亭社区、天马社区）</w:t>
            </w:r>
          </w:p>
        </w:tc>
        <w:tc>
          <w:tcPr>
            <w:tcW w:w="24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柳州市鱼峰区柳石路1号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阳和社区、花岭社区、箭盘山社区布草在鱼峰院交接</w:t>
            </w:r>
            <w:r>
              <w:rPr>
                <w:rFonts w:hint="eastAsia" w:ascii="仿宋" w:hAnsi="仿宋" w:eastAsia="仿宋" w:cs="仿宋"/>
                <w:bCs/>
                <w:color w:val="auto"/>
                <w:sz w:val="24"/>
                <w:szCs w:val="24"/>
                <w:highlight w:val="none"/>
                <w:lang w:eastAsia="zh-CN"/>
              </w:rPr>
              <w:t>）</w:t>
            </w: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1021</w:t>
            </w:r>
          </w:p>
        </w:tc>
        <w:tc>
          <w:tcPr>
            <w:tcW w:w="12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600</w:t>
            </w:r>
          </w:p>
        </w:tc>
        <w:tc>
          <w:tcPr>
            <w:tcW w:w="11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633348</w:t>
            </w:r>
          </w:p>
        </w:tc>
        <w:tc>
          <w:tcPr>
            <w:tcW w:w="120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111734</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34134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西院</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（含鹅山社区）</w:t>
            </w:r>
          </w:p>
        </w:tc>
        <w:tc>
          <w:tcPr>
            <w:tcW w:w="24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柳南区红岩路四区47号</w:t>
            </w: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533</w:t>
            </w:r>
          </w:p>
        </w:tc>
        <w:tc>
          <w:tcPr>
            <w:tcW w:w="12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262</w:t>
            </w:r>
          </w:p>
        </w:tc>
        <w:tc>
          <w:tcPr>
            <w:tcW w:w="11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581404</w:t>
            </w:r>
          </w:p>
        </w:tc>
        <w:tc>
          <w:tcPr>
            <w:tcW w:w="120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48890</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18397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总院</w:t>
            </w:r>
          </w:p>
        </w:tc>
        <w:tc>
          <w:tcPr>
            <w:tcW w:w="24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柳州市柳南区西鹅村上高沙</w:t>
            </w:r>
            <w:r>
              <w:rPr>
                <w:rFonts w:hint="eastAsia" w:ascii="仿宋" w:hAnsi="仿宋" w:eastAsia="仿宋" w:cs="仿宋"/>
                <w:bCs/>
                <w:color w:val="auto"/>
                <w:sz w:val="24"/>
                <w:szCs w:val="24"/>
                <w:highlight w:val="none"/>
                <w:lang w:val="en-US" w:eastAsia="zh-CN"/>
              </w:rPr>
              <w:t>和平路156号</w:t>
            </w: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1713</w:t>
            </w:r>
          </w:p>
        </w:tc>
        <w:tc>
          <w:tcPr>
            <w:tcW w:w="12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737</w:t>
            </w:r>
          </w:p>
        </w:tc>
        <w:tc>
          <w:tcPr>
            <w:tcW w:w="11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1177417</w:t>
            </w:r>
          </w:p>
        </w:tc>
        <w:tc>
          <w:tcPr>
            <w:tcW w:w="120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159240</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23240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8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合计</w:t>
            </w:r>
          </w:p>
        </w:tc>
        <w:tc>
          <w:tcPr>
            <w:tcW w:w="24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Cs/>
                <w:color w:val="auto"/>
                <w:sz w:val="24"/>
                <w:szCs w:val="24"/>
                <w:highlight w:val="none"/>
                <w:lang w:val="en-US" w:eastAsia="zh-CN"/>
              </w:rPr>
            </w:pP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3267</w:t>
            </w:r>
          </w:p>
        </w:tc>
        <w:tc>
          <w:tcPr>
            <w:tcW w:w="129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FF0000"/>
                <w:sz w:val="24"/>
                <w:szCs w:val="24"/>
                <w:lang w:val="en-US" w:eastAsia="zh-CN"/>
              </w:rPr>
            </w:pPr>
            <w:r>
              <w:rPr>
                <w:rFonts w:hint="eastAsia" w:ascii="仿宋" w:hAnsi="仿宋" w:eastAsia="仿宋" w:cs="仿宋"/>
                <w:bCs/>
                <w:color w:val="auto"/>
                <w:sz w:val="24"/>
                <w:szCs w:val="24"/>
                <w:lang w:val="en-US" w:eastAsia="zh-CN"/>
              </w:rPr>
              <w:t>1599</w:t>
            </w:r>
          </w:p>
        </w:tc>
        <w:tc>
          <w:tcPr>
            <w:tcW w:w="118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2392169</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319864</w:t>
            </w:r>
          </w:p>
        </w:tc>
        <w:tc>
          <w:tcPr>
            <w:tcW w:w="126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75771</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160" w:after="160" w:line="400" w:lineRule="exact"/>
        <w:ind w:firstLine="480" w:firstLineChars="200"/>
        <w:jc w:val="left"/>
        <w:textAlignment w:val="auto"/>
        <w:outlineLvl w:val="4"/>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注：</w:t>
      </w:r>
    </w:p>
    <w:p>
      <w:pPr>
        <w:keepNext/>
        <w:keepLines/>
        <w:pageBreakBefore w:val="0"/>
        <w:widowControl w:val="0"/>
        <w:numPr>
          <w:ilvl w:val="0"/>
          <w:numId w:val="0"/>
        </w:numPr>
        <w:kinsoku/>
        <w:wordWrap/>
        <w:overflowPunct/>
        <w:topLinePunct w:val="0"/>
        <w:autoSpaceDE/>
        <w:autoSpaceDN/>
        <w:bidi w:val="0"/>
        <w:adjustRightInd w:val="0"/>
        <w:snapToGrid w:val="0"/>
        <w:spacing w:before="160" w:after="160" w:line="400" w:lineRule="exact"/>
        <w:ind w:left="0" w:leftChars="0" w:firstLine="420" w:firstLineChars="175"/>
        <w:jc w:val="left"/>
        <w:textAlignment w:val="auto"/>
        <w:outlineLvl w:val="4"/>
        <w:rPr>
          <w:rFonts w:hint="eastAsia" w:ascii="仿宋" w:hAnsi="仿宋" w:eastAsia="仿宋" w:cs="仿宋"/>
          <w:b w:val="0"/>
          <w:bCs/>
          <w:color w:val="auto"/>
          <w:kern w:val="2"/>
          <w:sz w:val="24"/>
          <w:szCs w:val="24"/>
          <w:highlight w:val="none"/>
          <w:lang w:val="en-US" w:eastAsia="zh-CN" w:bidi="ar-SA"/>
        </w:rPr>
      </w:pPr>
      <w:r>
        <w:rPr>
          <w:rFonts w:hint="default" w:ascii="仿宋" w:hAnsi="仿宋" w:eastAsia="仿宋" w:cs="仿宋"/>
          <w:b w:val="0"/>
          <w:bCs/>
          <w:color w:val="auto"/>
          <w:kern w:val="2"/>
          <w:sz w:val="24"/>
          <w:szCs w:val="24"/>
          <w:highlight w:val="none"/>
          <w:lang w:eastAsia="zh-CN" w:bidi="ar-SA"/>
        </w:rPr>
        <w:t>（1）</w:t>
      </w:r>
      <w:r>
        <w:rPr>
          <w:rFonts w:hint="eastAsia" w:ascii="仿宋" w:hAnsi="仿宋" w:eastAsia="仿宋" w:cs="仿宋"/>
          <w:b w:val="0"/>
          <w:bCs/>
          <w:color w:val="auto"/>
          <w:kern w:val="2"/>
          <w:sz w:val="24"/>
          <w:szCs w:val="24"/>
          <w:highlight w:val="none"/>
          <w:lang w:val="en-US" w:eastAsia="zh-CN" w:bidi="ar-SA"/>
        </w:rPr>
        <w:t>以上表格中值班床位数为目前盘点数，另有少数在沙发或自带折叠床等位置休息的情况也需提供值班被服，请投标人现场实地考查、充分考虑后报价。</w:t>
      </w:r>
    </w:p>
    <w:p>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175"/>
        <w:jc w:val="left"/>
        <w:textAlignment w:val="auto"/>
        <w:rPr>
          <w:rFonts w:hint="eastAsia" w:ascii="仿宋" w:hAnsi="仿宋" w:eastAsia="仿宋" w:cs="仿宋"/>
          <w:bCs/>
          <w:color w:val="auto"/>
          <w:kern w:val="2"/>
          <w:sz w:val="24"/>
          <w:szCs w:val="24"/>
          <w:highlight w:val="none"/>
          <w:lang w:val="en-US" w:eastAsia="zh-CN" w:bidi="ar-SA"/>
        </w:rPr>
      </w:pPr>
      <w:r>
        <w:rPr>
          <w:rFonts w:hint="default" w:ascii="仿宋" w:hAnsi="仿宋" w:eastAsia="仿宋" w:cs="仿宋"/>
          <w:b w:val="0"/>
          <w:bCs/>
          <w:color w:val="auto"/>
          <w:kern w:val="2"/>
          <w:sz w:val="24"/>
          <w:szCs w:val="24"/>
          <w:highlight w:val="none"/>
          <w:lang w:eastAsia="zh-CN" w:bidi="ar-SA"/>
        </w:rPr>
        <w:t>（2）</w:t>
      </w:r>
      <w:r>
        <w:rPr>
          <w:rFonts w:hint="eastAsia" w:ascii="仿宋" w:hAnsi="仿宋" w:eastAsia="仿宋" w:cs="仿宋"/>
          <w:b w:val="0"/>
          <w:bCs/>
          <w:color w:val="auto"/>
          <w:kern w:val="2"/>
          <w:sz w:val="24"/>
          <w:szCs w:val="24"/>
          <w:highlight w:val="none"/>
          <w:lang w:val="en-US" w:eastAsia="zh-CN" w:bidi="ar-SA"/>
        </w:rPr>
        <w:t>以上表格中租赁量是指</w:t>
      </w:r>
      <w:r>
        <w:rPr>
          <w:rFonts w:hint="eastAsia" w:ascii="仿宋" w:hAnsi="仿宋" w:eastAsia="仿宋" w:cs="仿宋"/>
          <w:bCs/>
          <w:color w:val="auto"/>
          <w:kern w:val="2"/>
          <w:sz w:val="24"/>
          <w:szCs w:val="24"/>
          <w:highlight w:val="none"/>
          <w:lang w:val="en-US" w:eastAsia="zh-CN" w:bidi="ar-SA"/>
        </w:rPr>
        <w:t>除医生和护士工作服、床围、窗帘以外的干净布草使用数，主要为病床三件套、值班床三件套、病人服及手术敷料(中包布、台布、单布、治疗巾、大孔、孔巾、洗手衣裤、手术衣、参观衣等），还包括中单、尿布/灯布、棉裤腿、空调被、腹带/约束带、口袋（冰袋、尿袋、监控设备小口袋）、抬人布、机套、毛巾（中医科、皮肤科等科室）、儿科布草（小单、小被、小枕套、小棉衣、小方巾、浴巾、小棉套、毛毛衣）、袖套、温箱罩等</w:t>
      </w:r>
      <w:r>
        <w:rPr>
          <w:rFonts w:hint="eastAsia" w:ascii="仿宋" w:hAnsi="仿宋" w:eastAsia="仿宋" w:cs="仿宋"/>
          <w:b w:val="0"/>
          <w:bCs w:val="0"/>
          <w:color w:val="auto"/>
          <w:sz w:val="24"/>
          <w:szCs w:val="24"/>
          <w:highlight w:val="none"/>
          <w:lang w:val="en-US" w:eastAsia="zh-CN"/>
        </w:rPr>
        <w:t>所有布类物品</w:t>
      </w:r>
      <w:r>
        <w:rPr>
          <w:rFonts w:hint="eastAsia" w:ascii="仿宋" w:hAnsi="仿宋" w:eastAsia="仿宋" w:cs="仿宋"/>
          <w:bCs/>
          <w:color w:val="auto"/>
          <w:kern w:val="2"/>
          <w:sz w:val="24"/>
          <w:szCs w:val="24"/>
          <w:highlight w:val="none"/>
          <w:lang w:val="en-US" w:eastAsia="zh-CN" w:bidi="ar-SA"/>
        </w:rPr>
        <w:t>。</w:t>
      </w:r>
    </w:p>
    <w:p>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175"/>
        <w:jc w:val="left"/>
        <w:textAlignment w:val="auto"/>
        <w:rPr>
          <w:rFonts w:hint="eastAsia" w:ascii="仿宋" w:hAnsi="仿宋" w:eastAsia="仿宋" w:cs="仿宋"/>
          <w:bCs/>
          <w:color w:val="auto"/>
          <w:kern w:val="2"/>
          <w:sz w:val="24"/>
          <w:szCs w:val="24"/>
          <w:highlight w:val="none"/>
          <w:lang w:val="en-US" w:eastAsia="zh-CN" w:bidi="ar-SA"/>
        </w:rPr>
      </w:pPr>
      <w:r>
        <w:rPr>
          <w:rFonts w:hint="default" w:ascii="仿宋" w:hAnsi="仿宋" w:eastAsia="仿宋" w:cs="仿宋"/>
          <w:b w:val="0"/>
          <w:bCs/>
          <w:color w:val="auto"/>
          <w:kern w:val="2"/>
          <w:sz w:val="24"/>
          <w:szCs w:val="24"/>
          <w:highlight w:val="none"/>
          <w:lang w:eastAsia="zh-CN" w:bidi="ar-SA"/>
        </w:rPr>
        <w:t>（3）</w:t>
      </w:r>
      <w:r>
        <w:rPr>
          <w:rFonts w:hint="eastAsia" w:ascii="仿宋" w:hAnsi="仿宋" w:eastAsia="仿宋" w:cs="仿宋"/>
          <w:b w:val="0"/>
          <w:bCs/>
          <w:color w:val="auto"/>
          <w:kern w:val="2"/>
          <w:sz w:val="24"/>
          <w:szCs w:val="24"/>
          <w:highlight w:val="none"/>
          <w:lang w:val="en-US" w:eastAsia="zh-CN" w:bidi="ar-SA"/>
        </w:rPr>
        <w:t>以上表格中洗涤量是指</w:t>
      </w:r>
      <w:r>
        <w:rPr>
          <w:rFonts w:hint="eastAsia" w:ascii="仿宋" w:hAnsi="仿宋" w:eastAsia="仿宋" w:cs="仿宋"/>
          <w:bCs/>
          <w:color w:val="auto"/>
          <w:kern w:val="2"/>
          <w:sz w:val="24"/>
          <w:szCs w:val="24"/>
          <w:highlight w:val="none"/>
          <w:lang w:val="en-US" w:eastAsia="zh-CN" w:bidi="ar-SA"/>
        </w:rPr>
        <w:t>只提供洗涤服务的医生和护士工作服、床围、窗帘的洗涤件数。</w:t>
      </w:r>
    </w:p>
    <w:p>
      <w:pPr>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rPr>
          <w:rFonts w:hint="eastAsia" w:ascii="仿宋" w:hAnsi="仿宋" w:eastAsia="仿宋" w:cs="仿宋"/>
          <w:bCs/>
          <w:color w:val="auto"/>
          <w:kern w:val="2"/>
          <w:sz w:val="24"/>
          <w:szCs w:val="24"/>
          <w:highlight w:val="none"/>
          <w:lang w:val="en-US" w:eastAsia="zh-CN" w:bidi="ar-SA"/>
        </w:rPr>
      </w:pPr>
      <w:r>
        <w:rPr>
          <w:rFonts w:hint="default" w:ascii="仿宋" w:hAnsi="仿宋" w:eastAsia="仿宋" w:cs="仿宋"/>
          <w:bCs/>
          <w:color w:val="auto"/>
          <w:kern w:val="2"/>
          <w:sz w:val="24"/>
          <w:szCs w:val="24"/>
          <w:highlight w:val="none"/>
          <w:lang w:eastAsia="zh-CN" w:bidi="ar-SA"/>
        </w:rPr>
        <w:t>（4）</w:t>
      </w:r>
      <w:r>
        <w:rPr>
          <w:rFonts w:hint="eastAsia" w:ascii="仿宋" w:hAnsi="仿宋" w:eastAsia="仿宋" w:cs="仿宋"/>
          <w:bCs/>
          <w:color w:val="auto"/>
          <w:kern w:val="2"/>
          <w:sz w:val="24"/>
          <w:szCs w:val="24"/>
          <w:highlight w:val="none"/>
          <w:lang w:val="en-US" w:eastAsia="zh-CN" w:bidi="ar-SA"/>
        </w:rPr>
        <w:t>手术量包含门急诊手术。</w:t>
      </w:r>
    </w:p>
    <w:p>
      <w:pPr>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rPr>
          <w:rFonts w:hint="eastAsia" w:ascii="仿宋" w:hAnsi="仿宋" w:eastAsia="仿宋" w:cs="仿宋"/>
          <w:sz w:val="24"/>
          <w:szCs w:val="24"/>
          <w:highlight w:val="none"/>
          <w:lang w:val="en-US" w:eastAsia="zh-CN"/>
        </w:rPr>
      </w:pPr>
      <w:r>
        <w:rPr>
          <w:rFonts w:hint="default" w:ascii="仿宋" w:hAnsi="仿宋" w:eastAsia="仿宋" w:cs="仿宋"/>
          <w:bCs/>
          <w:color w:val="auto"/>
          <w:kern w:val="2"/>
          <w:sz w:val="24"/>
          <w:szCs w:val="24"/>
          <w:highlight w:val="none"/>
          <w:lang w:eastAsia="zh-CN" w:bidi="ar-SA"/>
        </w:rPr>
        <w:t>（5）</w:t>
      </w:r>
      <w:r>
        <w:rPr>
          <w:rFonts w:hint="eastAsia" w:ascii="仿宋" w:hAnsi="仿宋" w:eastAsia="仿宋" w:cs="仿宋"/>
          <w:bCs/>
          <w:color w:val="auto"/>
          <w:kern w:val="2"/>
          <w:sz w:val="24"/>
          <w:szCs w:val="24"/>
          <w:highlight w:val="none"/>
          <w:lang w:val="en-US" w:eastAsia="zh-CN" w:bidi="ar-SA"/>
        </w:rPr>
        <w:t>如需其他相关数据或了解项目内容请联系：罗先生14796238906。</w:t>
      </w:r>
    </w:p>
    <w:p>
      <w:pPr>
        <w:pStyle w:val="4"/>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投标资质要求</w:t>
      </w:r>
    </w:p>
    <w:p>
      <w:pPr>
        <w:pageBreakBefore w:val="0"/>
        <w:widowControl w:val="0"/>
        <w:numPr>
          <w:ilvl w:val="0"/>
          <w:numId w:val="5"/>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工商部门注册有效“企业法人营业执照”，并符合商务、环保等有关部门管理规定。</w:t>
      </w:r>
    </w:p>
    <w:p>
      <w:pPr>
        <w:pageBreakBefore w:val="0"/>
        <w:widowControl w:val="0"/>
        <w:numPr>
          <w:ilvl w:val="0"/>
          <w:numId w:val="5"/>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信誉证明文件：依法缴纳税收证明材料；经营活动中无重大违法记录的书面声明等相关文件证明。</w:t>
      </w:r>
    </w:p>
    <w:p>
      <w:pPr>
        <w:pageBreakBefore w:val="0"/>
        <w:widowControl w:val="0"/>
        <w:numPr>
          <w:ilvl w:val="0"/>
          <w:numId w:val="5"/>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相关资格证明文件：如企业获得荣誉、相关质量管理体系认证书；企业所必需的设备和专业技术能力证明及承接被服洗涤项目业绩证明等。</w:t>
      </w:r>
    </w:p>
    <w:p>
      <w:pPr>
        <w:pageBreakBefore w:val="0"/>
        <w:widowControl w:val="0"/>
        <w:numPr>
          <w:ilvl w:val="0"/>
          <w:numId w:val="5"/>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投标人必须提供环保部门批准的固定污染源排污登记回执或环保部门的环保验收批复</w:t>
      </w:r>
      <w:r>
        <w:rPr>
          <w:rFonts w:hint="eastAsia" w:ascii="仿宋" w:hAnsi="仿宋" w:eastAsia="仿宋" w:cs="仿宋"/>
          <w:bCs/>
          <w:sz w:val="24"/>
          <w:szCs w:val="24"/>
          <w:highlight w:val="none"/>
          <w:lang w:eastAsia="zh-CN"/>
        </w:rPr>
        <w:t>。</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洗涤外包方案</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全院实行</w:t>
      </w:r>
      <w:r>
        <w:rPr>
          <w:rFonts w:hint="eastAsia" w:ascii="仿宋" w:hAnsi="仿宋" w:eastAsia="仿宋" w:cs="仿宋"/>
          <w:b/>
          <w:bCs w:val="0"/>
          <w:color w:val="auto"/>
          <w:sz w:val="24"/>
          <w:szCs w:val="24"/>
          <w:highlight w:val="none"/>
          <w:u w:val="single"/>
        </w:rPr>
        <w:t>洗涤租赁一体外包模式</w:t>
      </w:r>
      <w:r>
        <w:rPr>
          <w:rFonts w:hint="eastAsia" w:ascii="仿宋" w:hAnsi="仿宋" w:eastAsia="仿宋" w:cs="仿宋"/>
          <w:b/>
          <w:bCs w:val="0"/>
          <w:color w:val="auto"/>
          <w:sz w:val="24"/>
          <w:szCs w:val="24"/>
          <w:highlight w:val="none"/>
        </w:rPr>
        <w:t>，</w:t>
      </w:r>
      <w:r>
        <w:rPr>
          <w:rFonts w:hint="eastAsia" w:ascii="仿宋" w:hAnsi="仿宋" w:eastAsia="仿宋" w:cs="仿宋"/>
          <w:bCs/>
          <w:color w:val="auto"/>
          <w:sz w:val="24"/>
          <w:szCs w:val="24"/>
          <w:highlight w:val="none"/>
        </w:rPr>
        <w:t>即</w:t>
      </w:r>
      <w:r>
        <w:rPr>
          <w:rFonts w:hint="eastAsia" w:ascii="仿宋" w:hAnsi="仿宋" w:eastAsia="仿宋" w:cs="仿宋"/>
          <w:bCs/>
          <w:color w:val="auto"/>
          <w:sz w:val="24"/>
          <w:szCs w:val="24"/>
          <w:highlight w:val="none"/>
          <w:lang w:val="en-US" w:eastAsia="zh-CN"/>
        </w:rPr>
        <w:t>除</w:t>
      </w:r>
      <w:r>
        <w:rPr>
          <w:rFonts w:hint="eastAsia" w:ascii="仿宋" w:hAnsi="仿宋" w:eastAsia="仿宋" w:cs="仿宋"/>
          <w:bCs/>
          <w:color w:val="auto"/>
          <w:sz w:val="24"/>
          <w:szCs w:val="24"/>
          <w:highlight w:val="none"/>
        </w:rPr>
        <w:t>医生</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护士工作服</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床围、窗帘</w:t>
      </w:r>
      <w:r>
        <w:rPr>
          <w:rFonts w:hint="eastAsia" w:ascii="仿宋" w:hAnsi="仿宋" w:eastAsia="仿宋" w:cs="仿宋"/>
          <w:bCs/>
          <w:color w:val="auto"/>
          <w:sz w:val="24"/>
          <w:szCs w:val="24"/>
          <w:highlight w:val="none"/>
        </w:rPr>
        <w:t>由医院自行采购，中标人</w:t>
      </w:r>
      <w:r>
        <w:rPr>
          <w:rFonts w:hint="eastAsia" w:ascii="仿宋" w:hAnsi="仿宋" w:eastAsia="仿宋" w:cs="仿宋"/>
          <w:bCs/>
          <w:color w:val="auto"/>
          <w:sz w:val="24"/>
          <w:szCs w:val="24"/>
          <w:highlight w:val="none"/>
          <w:lang w:val="en-US" w:eastAsia="zh-CN"/>
        </w:rPr>
        <w:t>只</w:t>
      </w:r>
      <w:r>
        <w:rPr>
          <w:rFonts w:hint="eastAsia" w:ascii="仿宋" w:hAnsi="仿宋" w:eastAsia="仿宋" w:cs="仿宋"/>
          <w:bCs/>
          <w:color w:val="auto"/>
          <w:sz w:val="24"/>
          <w:szCs w:val="24"/>
          <w:highlight w:val="none"/>
        </w:rPr>
        <w:t>提供洗涤服务</w:t>
      </w:r>
      <w:r>
        <w:rPr>
          <w:rFonts w:hint="eastAsia" w:ascii="仿宋" w:hAnsi="仿宋" w:eastAsia="仿宋" w:cs="仿宋"/>
          <w:bCs/>
          <w:color w:val="auto"/>
          <w:sz w:val="24"/>
          <w:szCs w:val="24"/>
          <w:highlight w:val="none"/>
          <w:lang w:val="en-US" w:eastAsia="zh-CN"/>
        </w:rPr>
        <w:t>外，</w:t>
      </w:r>
      <w:r>
        <w:rPr>
          <w:rFonts w:hint="eastAsia" w:ascii="仿宋" w:hAnsi="仿宋" w:eastAsia="仿宋" w:cs="仿宋"/>
          <w:bCs/>
          <w:color w:val="auto"/>
          <w:sz w:val="24"/>
          <w:szCs w:val="24"/>
          <w:highlight w:val="none"/>
          <w:lang w:eastAsia="zh-CN"/>
        </w:rPr>
        <w:t>其他</w:t>
      </w:r>
      <w:r>
        <w:rPr>
          <w:rFonts w:hint="eastAsia" w:ascii="仿宋" w:hAnsi="仿宋" w:eastAsia="仿宋" w:cs="仿宋"/>
          <w:bCs/>
          <w:color w:val="auto"/>
          <w:sz w:val="24"/>
          <w:szCs w:val="24"/>
          <w:highlight w:val="none"/>
        </w:rPr>
        <w:t>医院</w:t>
      </w:r>
      <w:r>
        <w:rPr>
          <w:rFonts w:hint="eastAsia" w:ascii="仿宋" w:hAnsi="仿宋" w:eastAsia="仿宋" w:cs="仿宋"/>
          <w:bCs/>
          <w:color w:val="auto"/>
          <w:sz w:val="24"/>
          <w:szCs w:val="24"/>
          <w:highlight w:val="none"/>
          <w:lang w:val="en-US" w:eastAsia="zh-CN"/>
        </w:rPr>
        <w:t>所有的</w:t>
      </w:r>
      <w:r>
        <w:rPr>
          <w:rFonts w:hint="eastAsia" w:ascii="仿宋" w:hAnsi="仿宋" w:eastAsia="仿宋" w:cs="仿宋"/>
          <w:bCs/>
          <w:color w:val="auto"/>
          <w:sz w:val="24"/>
          <w:szCs w:val="24"/>
          <w:highlight w:val="none"/>
        </w:rPr>
        <w:t>布草</w:t>
      </w:r>
      <w:r>
        <w:rPr>
          <w:rFonts w:hint="eastAsia" w:ascii="仿宋" w:hAnsi="仿宋" w:eastAsia="仿宋" w:cs="仿宋"/>
          <w:bCs/>
          <w:color w:val="auto"/>
          <w:sz w:val="24"/>
          <w:szCs w:val="24"/>
          <w:highlight w:val="none"/>
          <w:lang w:eastAsia="zh-CN"/>
        </w:rPr>
        <w:t>包括（但不限于）</w:t>
      </w:r>
      <w:r>
        <w:rPr>
          <w:rFonts w:hint="eastAsia" w:ascii="仿宋" w:hAnsi="仿宋" w:eastAsia="仿宋" w:cs="仿宋"/>
          <w:bCs/>
          <w:color w:val="auto"/>
          <w:sz w:val="24"/>
          <w:szCs w:val="24"/>
          <w:highlight w:val="none"/>
          <w:lang w:val="en-US" w:eastAsia="zh-CN"/>
        </w:rPr>
        <w:t>病床三件套、值班床三件套、病人服、手术敷料(中包布、台布、单布、治疗巾、大孔、孔巾、洗手衣裤、手术衣、参观衣等）、中单、尿布/灯布、棉裤腿、空调被、腹带/约束带、口袋（冰敷袋、尿袋等各类口袋）、抬人布、机套、毛巾（中医科、皮肤科等科室）、儿科布草（小单、小被、小枕套、小棉衣、小方巾、浴巾、小棉套、毛毛衣）、袖套、温箱罩等</w:t>
      </w:r>
      <w:r>
        <w:rPr>
          <w:rFonts w:hint="eastAsia" w:ascii="仿宋" w:hAnsi="仿宋" w:eastAsia="仿宋" w:cs="仿宋"/>
          <w:b w:val="0"/>
          <w:bCs w:val="0"/>
          <w:color w:val="auto"/>
          <w:sz w:val="24"/>
          <w:szCs w:val="24"/>
          <w:highlight w:val="none"/>
          <w:lang w:val="en-US" w:eastAsia="zh-CN"/>
        </w:rPr>
        <w:t>所有布类物品</w:t>
      </w:r>
      <w:r>
        <w:rPr>
          <w:rFonts w:hint="eastAsia" w:ascii="仿宋" w:hAnsi="仿宋" w:eastAsia="仿宋" w:cs="仿宋"/>
          <w:bCs/>
          <w:color w:val="auto"/>
          <w:kern w:val="2"/>
          <w:sz w:val="24"/>
          <w:szCs w:val="24"/>
          <w:highlight w:val="none"/>
          <w:lang w:val="en-US" w:eastAsia="zh-CN" w:bidi="ar-SA"/>
        </w:rPr>
        <w:t>。</w:t>
      </w:r>
      <w:r>
        <w:rPr>
          <w:rFonts w:hint="eastAsia" w:ascii="仿宋" w:hAnsi="仿宋" w:eastAsia="仿宋" w:cs="仿宋"/>
          <w:bCs/>
          <w:color w:val="auto"/>
          <w:sz w:val="24"/>
          <w:szCs w:val="24"/>
          <w:highlight w:val="none"/>
          <w:lang w:val="en-US" w:eastAsia="zh-CN"/>
        </w:rPr>
        <w:t>均</w:t>
      </w:r>
      <w:r>
        <w:rPr>
          <w:rFonts w:hint="eastAsia" w:ascii="仿宋" w:hAnsi="仿宋" w:eastAsia="仿宋" w:cs="仿宋"/>
          <w:bCs/>
          <w:color w:val="auto"/>
          <w:sz w:val="24"/>
          <w:szCs w:val="24"/>
          <w:highlight w:val="none"/>
        </w:rPr>
        <w:t>由中标人</w:t>
      </w:r>
      <w:r>
        <w:rPr>
          <w:rFonts w:hint="eastAsia" w:ascii="仿宋" w:hAnsi="仿宋" w:eastAsia="仿宋" w:cs="仿宋"/>
          <w:bCs/>
          <w:color w:val="auto"/>
          <w:sz w:val="24"/>
          <w:szCs w:val="24"/>
          <w:highlight w:val="none"/>
          <w:lang w:val="en-US" w:eastAsia="zh-CN"/>
        </w:rPr>
        <w:t>按照配比进行</w:t>
      </w:r>
      <w:r>
        <w:rPr>
          <w:rFonts w:hint="eastAsia" w:ascii="仿宋" w:hAnsi="仿宋" w:eastAsia="仿宋" w:cs="仿宋"/>
          <w:bCs/>
          <w:color w:val="auto"/>
          <w:sz w:val="24"/>
          <w:szCs w:val="24"/>
          <w:highlight w:val="none"/>
        </w:rPr>
        <w:t>提供，医院租用中标人提供的干净布草，不再自行采购。</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因招标人各院区存在科室调整情况</w:t>
      </w:r>
      <w:r>
        <w:rPr>
          <w:rFonts w:hint="eastAsia" w:ascii="仿宋" w:hAnsi="仿宋" w:eastAsia="仿宋" w:cs="仿宋"/>
          <w:bCs/>
          <w:color w:val="auto"/>
          <w:sz w:val="24"/>
          <w:szCs w:val="24"/>
          <w:highlight w:val="none"/>
        </w:rPr>
        <w:t>，床位数可能会有变化，投标人需实地考察并综合考虑医院发展趋势，在保证医院布草够用的前提下进行报价。签订合同后，合同期内</w:t>
      </w:r>
      <w:r>
        <w:rPr>
          <w:rFonts w:hint="eastAsia" w:ascii="仿宋" w:hAnsi="仿宋" w:eastAsia="仿宋" w:cs="仿宋"/>
          <w:bCs/>
          <w:color w:val="auto"/>
          <w:sz w:val="24"/>
          <w:szCs w:val="24"/>
          <w:highlight w:val="none"/>
          <w:lang w:eastAsia="zh-CN"/>
        </w:rPr>
        <w:t>固定</w:t>
      </w:r>
      <w:r>
        <w:rPr>
          <w:rFonts w:hint="eastAsia" w:ascii="仿宋" w:hAnsi="仿宋" w:eastAsia="仿宋" w:cs="仿宋"/>
          <w:bCs/>
          <w:color w:val="auto"/>
          <w:sz w:val="24"/>
          <w:szCs w:val="24"/>
          <w:highlight w:val="none"/>
        </w:rPr>
        <w:t>床位数</w:t>
      </w:r>
      <w:r>
        <w:rPr>
          <w:rFonts w:hint="eastAsia" w:ascii="仿宋" w:hAnsi="仿宋" w:eastAsia="仿宋" w:cs="仿宋"/>
          <w:bCs/>
          <w:color w:val="auto"/>
          <w:sz w:val="24"/>
          <w:szCs w:val="24"/>
          <w:highlight w:val="none"/>
          <w:lang w:eastAsia="zh-CN"/>
        </w:rPr>
        <w:t>增加</w:t>
      </w:r>
      <w:r>
        <w:rPr>
          <w:rFonts w:hint="eastAsia" w:ascii="仿宋" w:hAnsi="仿宋" w:eastAsia="仿宋" w:cs="仿宋"/>
          <w:bCs/>
          <w:color w:val="auto"/>
          <w:sz w:val="24"/>
          <w:szCs w:val="24"/>
          <w:highlight w:val="none"/>
        </w:rPr>
        <w:t>超过10%的</w:t>
      </w:r>
      <w:r>
        <w:rPr>
          <w:rFonts w:hint="eastAsia" w:ascii="仿宋" w:hAnsi="仿宋" w:eastAsia="仿宋" w:cs="仿宋"/>
          <w:bCs/>
          <w:color w:val="auto"/>
          <w:sz w:val="24"/>
          <w:szCs w:val="24"/>
          <w:highlight w:val="none"/>
          <w:lang w:val="en-US" w:eastAsia="zh-CN"/>
        </w:rPr>
        <w:t>，超出10%以上的部分以增加床位数×床位单价从确认增加的时间点起按月进行结算，</w:t>
      </w:r>
      <w:r>
        <w:rPr>
          <w:rFonts w:hint="eastAsia" w:ascii="仿宋" w:hAnsi="仿宋" w:eastAsia="仿宋" w:cs="仿宋"/>
          <w:bCs/>
          <w:color w:val="auto"/>
          <w:sz w:val="24"/>
          <w:szCs w:val="24"/>
          <w:highlight w:val="none"/>
          <w:lang w:eastAsia="zh-CN"/>
        </w:rPr>
        <w:t>固定</w:t>
      </w:r>
      <w:r>
        <w:rPr>
          <w:rFonts w:hint="eastAsia" w:ascii="仿宋" w:hAnsi="仿宋" w:eastAsia="仿宋" w:cs="仿宋"/>
          <w:bCs/>
          <w:color w:val="auto"/>
          <w:sz w:val="24"/>
          <w:szCs w:val="24"/>
          <w:highlight w:val="none"/>
        </w:rPr>
        <w:t>床位数</w:t>
      </w:r>
      <w:r>
        <w:rPr>
          <w:rFonts w:hint="eastAsia" w:ascii="仿宋" w:hAnsi="仿宋" w:eastAsia="仿宋" w:cs="仿宋"/>
          <w:bCs/>
          <w:color w:val="auto"/>
          <w:sz w:val="24"/>
          <w:szCs w:val="24"/>
          <w:highlight w:val="none"/>
          <w:lang w:eastAsia="zh-CN"/>
        </w:rPr>
        <w:t>增加</w:t>
      </w:r>
      <w:r>
        <w:rPr>
          <w:rFonts w:hint="eastAsia" w:ascii="仿宋" w:hAnsi="仿宋" w:eastAsia="仿宋" w:cs="仿宋"/>
          <w:bCs/>
          <w:color w:val="auto"/>
          <w:sz w:val="24"/>
          <w:szCs w:val="24"/>
          <w:highlight w:val="none"/>
          <w:lang w:val="en-US" w:eastAsia="zh-CN"/>
        </w:rPr>
        <w:t>不</w:t>
      </w:r>
      <w:r>
        <w:rPr>
          <w:rFonts w:hint="eastAsia" w:ascii="仿宋" w:hAnsi="仿宋" w:eastAsia="仿宋" w:cs="仿宋"/>
          <w:bCs/>
          <w:color w:val="auto"/>
          <w:sz w:val="24"/>
          <w:szCs w:val="24"/>
          <w:highlight w:val="none"/>
        </w:rPr>
        <w:t>超过10%的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不</w:t>
      </w:r>
      <w:r>
        <w:rPr>
          <w:rFonts w:hint="eastAsia" w:ascii="仿宋" w:hAnsi="仿宋" w:eastAsia="仿宋" w:cs="仿宋"/>
          <w:bCs/>
          <w:color w:val="auto"/>
          <w:sz w:val="24"/>
          <w:szCs w:val="24"/>
          <w:highlight w:val="none"/>
          <w:lang w:val="en-US" w:eastAsia="zh-CN"/>
        </w:rPr>
        <w:t>额外</w:t>
      </w:r>
      <w:r>
        <w:rPr>
          <w:rFonts w:hint="eastAsia" w:ascii="仿宋" w:hAnsi="仿宋" w:eastAsia="仿宋" w:cs="仿宋"/>
          <w:bCs/>
          <w:color w:val="auto"/>
          <w:sz w:val="24"/>
          <w:szCs w:val="24"/>
          <w:highlight w:val="none"/>
        </w:rPr>
        <w:t>增加任何布草洗涤</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租赁相关费用</w:t>
      </w:r>
      <w:r>
        <w:rPr>
          <w:rFonts w:hint="eastAsia" w:ascii="仿宋" w:hAnsi="仿宋" w:eastAsia="仿宋" w:cs="仿宋"/>
          <w:bCs/>
          <w:color w:val="auto"/>
          <w:sz w:val="24"/>
          <w:szCs w:val="24"/>
          <w:highlight w:val="none"/>
          <w:lang w:eastAsia="zh-CN"/>
        </w:rPr>
        <w:t>，期间所有布草需保证满足需求</w:t>
      </w:r>
      <w:r>
        <w:rPr>
          <w:rFonts w:hint="eastAsia" w:ascii="仿宋" w:hAnsi="仿宋" w:eastAsia="仿宋" w:cs="仿宋"/>
          <w:bCs/>
          <w:color w:val="auto"/>
          <w:sz w:val="24"/>
          <w:szCs w:val="24"/>
          <w:highlight w:val="none"/>
        </w:rPr>
        <w:t>。</w:t>
      </w:r>
      <w:r>
        <w:rPr>
          <w:rFonts w:hint="eastAsia" w:ascii="仿宋" w:hAnsi="仿宋" w:eastAsia="仿宋" w:cs="仿宋"/>
          <w:bCs/>
          <w:color w:val="FF0000"/>
          <w:sz w:val="24"/>
          <w:szCs w:val="24"/>
          <w:highlight w:val="none"/>
          <w:lang w:val="en-US" w:eastAsia="zh-CN"/>
        </w:rPr>
        <w:t>(固定床位数指科室标准床位数，不含临时加床）</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各类被服至少按以下配比配置：</w:t>
      </w:r>
      <w:r>
        <w:rPr>
          <w:rFonts w:hint="eastAsia" w:ascii="仿宋" w:hAnsi="仿宋" w:eastAsia="仿宋" w:cs="仿宋"/>
          <w:color w:val="auto"/>
          <w:sz w:val="24"/>
          <w:szCs w:val="24"/>
        </w:rPr>
        <w:t>值班被服按值班床位 1:2 比例，即 1 张值班床配置 2套值班床用品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病床被服按床位 1:3 比例，即 1 张病床配置 3 套病床用品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手术织物</w:t>
      </w:r>
      <w:r>
        <w:rPr>
          <w:rFonts w:hint="eastAsia" w:ascii="仿宋" w:hAnsi="仿宋" w:eastAsia="仿宋" w:cs="仿宋"/>
          <w:color w:val="auto"/>
          <w:sz w:val="24"/>
          <w:szCs w:val="24"/>
          <w:lang w:val="en-US" w:eastAsia="zh-CN"/>
        </w:rPr>
        <w:t>根据每台手术布草使用量，</w:t>
      </w:r>
      <w:r>
        <w:rPr>
          <w:rFonts w:hint="eastAsia" w:ascii="仿宋" w:hAnsi="仿宋" w:eastAsia="仿宋" w:cs="仿宋"/>
          <w:color w:val="auto"/>
          <w:sz w:val="24"/>
          <w:szCs w:val="24"/>
        </w:rPr>
        <w:t>按日均</w:t>
      </w:r>
      <w:r>
        <w:rPr>
          <w:rFonts w:hint="eastAsia" w:ascii="仿宋" w:hAnsi="仿宋" w:eastAsia="仿宋" w:cs="仿宋"/>
          <w:color w:val="auto"/>
          <w:sz w:val="24"/>
          <w:szCs w:val="24"/>
          <w:lang w:val="en-US" w:eastAsia="zh-CN"/>
        </w:rPr>
        <w:t>手术台数</w:t>
      </w:r>
      <w:r>
        <w:rPr>
          <w:rFonts w:hint="eastAsia" w:ascii="仿宋" w:hAnsi="仿宋" w:eastAsia="仿宋" w:cs="仿宋"/>
          <w:color w:val="auto"/>
          <w:sz w:val="24"/>
          <w:szCs w:val="24"/>
        </w:rPr>
        <w:t>的 5 倍配置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其他布草按需配置。所有布草预留一定库存量，</w:t>
      </w:r>
      <w:r>
        <w:rPr>
          <w:rFonts w:hint="eastAsia" w:ascii="仿宋" w:hAnsi="仿宋" w:eastAsia="仿宋" w:cs="仿宋"/>
          <w:color w:val="auto"/>
          <w:sz w:val="24"/>
          <w:szCs w:val="24"/>
        </w:rPr>
        <w:t>以备急需所用。</w:t>
      </w:r>
      <w:r>
        <w:rPr>
          <w:rFonts w:hint="eastAsia" w:ascii="仿宋" w:hAnsi="仿宋" w:eastAsia="仿宋" w:cs="仿宋"/>
          <w:bCs/>
          <w:color w:val="auto"/>
          <w:sz w:val="24"/>
          <w:szCs w:val="24"/>
        </w:rPr>
        <w:t>被服若在合同生效期间报废，需继续补充至相应配比，继续补充布草的费用由中标人自行承担。</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中标公司每月10日前需提供上个月的洗涤租赁量统计数据，保证数据统计的准确</w:t>
      </w:r>
      <w:r>
        <w:rPr>
          <w:rFonts w:hint="eastAsia" w:ascii="仿宋" w:hAnsi="仿宋" w:eastAsia="仿宋" w:cs="仿宋"/>
          <w:bCs/>
          <w:color w:val="auto"/>
          <w:sz w:val="24"/>
          <w:szCs w:val="24"/>
          <w:lang w:val="en-US" w:eastAsia="zh-CN"/>
        </w:rPr>
        <w:t>性。</w:t>
      </w:r>
    </w:p>
    <w:p>
      <w:pPr>
        <w:pStyle w:val="4"/>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基本要求</w:t>
      </w:r>
    </w:p>
    <w:p>
      <w:pPr>
        <w:pageBreakBefore w:val="0"/>
        <w:widowControl w:val="0"/>
        <w:numPr>
          <w:ilvl w:val="0"/>
          <w:numId w:val="7"/>
        </w:numPr>
        <w:kinsoku/>
        <w:wordWrap/>
        <w:overflowPunct/>
        <w:topLinePunct w:val="0"/>
        <w:autoSpaceDE/>
        <w:autoSpaceDN/>
        <w:bidi w:val="0"/>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总体</w:t>
      </w:r>
      <w:r>
        <w:rPr>
          <w:rFonts w:hint="eastAsia" w:ascii="仿宋" w:hAnsi="仿宋" w:eastAsia="仿宋" w:cs="仿宋"/>
          <w:b/>
          <w:bCs w:val="0"/>
          <w:sz w:val="24"/>
          <w:szCs w:val="24"/>
        </w:rPr>
        <w:t>要求</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总则：洗涤质量符合规范、服务及时、保证供应。</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投标人所提供布草质量要求按国家医用织物相关标准执行,需满足医院使用需求和质量要求,洗涤公司车间管理、衣物洗涤、消毒、储存严格按卫生部颁布的《医院医用织物洗涤消毒技术规范/WS/T508-2016》、《医疗机构消毒技术规范》、《医院感染管理办法》执行。</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投标人提供相关资质、人员配置、设备配置、医院布草洗涤租赁成功案例等相关资料。</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工作场地：医院收取和配送中心由医院指定固定场所外，中标供应商应具备独立合法的医用织物洗涤经营场所，且必须洁污物理性隔离。</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color w:val="FF0000"/>
          <w:sz w:val="24"/>
          <w:szCs w:val="24"/>
        </w:rPr>
      </w:pPr>
      <w:r>
        <w:rPr>
          <w:rFonts w:hint="eastAsia" w:ascii="仿宋" w:hAnsi="仿宋" w:eastAsia="仿宋" w:cs="仿宋"/>
          <w:bCs/>
          <w:sz w:val="24"/>
          <w:szCs w:val="24"/>
        </w:rPr>
        <w:t>中标单位必须配备足够服务人员实行下收下送，到各科室收取需洗涤用品，洗涤后将清洁用品送到各科室，经科室认可签字，做好交接。</w:t>
      </w:r>
      <w:r>
        <w:rPr>
          <w:rFonts w:hint="eastAsia" w:ascii="仿宋" w:hAnsi="仿宋" w:eastAsia="仿宋" w:cs="仿宋"/>
          <w:bCs/>
          <w:color w:val="FF0000"/>
          <w:sz w:val="24"/>
          <w:szCs w:val="24"/>
          <w:lang w:val="en-US" w:eastAsia="zh-CN"/>
        </w:rPr>
        <w:t>工作服每周至少收洗2次，值班床每周至少收送1次，床围、窗帘每年至少收洗1次，其他布草每日收送1-2次，</w:t>
      </w:r>
      <w:r>
        <w:rPr>
          <w:rFonts w:hint="eastAsia" w:ascii="仿宋" w:hAnsi="仿宋" w:eastAsia="仿宋" w:cs="仿宋"/>
          <w:color w:val="FF0000"/>
          <w:sz w:val="24"/>
          <w:szCs w:val="24"/>
          <w:highlight w:val="none"/>
        </w:rPr>
        <w:t>非交接时段的临时</w:t>
      </w:r>
      <w:r>
        <w:rPr>
          <w:rFonts w:hint="eastAsia" w:ascii="仿宋" w:hAnsi="仿宋" w:eastAsia="仿宋" w:cs="仿宋"/>
          <w:color w:val="FF0000"/>
          <w:sz w:val="24"/>
          <w:szCs w:val="24"/>
          <w:highlight w:val="none"/>
          <w:lang w:eastAsia="zh-CN"/>
        </w:rPr>
        <w:t>收送</w:t>
      </w:r>
      <w:r>
        <w:rPr>
          <w:rFonts w:hint="eastAsia" w:ascii="仿宋" w:hAnsi="仿宋" w:eastAsia="仿宋" w:cs="仿宋"/>
          <w:color w:val="FF0000"/>
          <w:sz w:val="24"/>
          <w:szCs w:val="24"/>
          <w:highlight w:val="none"/>
        </w:rPr>
        <w:t>要求，应</w:t>
      </w:r>
      <w:r>
        <w:rPr>
          <w:rFonts w:hint="eastAsia" w:ascii="仿宋" w:hAnsi="仿宋" w:eastAsia="仿宋" w:cs="仿宋"/>
          <w:color w:val="FF0000"/>
          <w:sz w:val="24"/>
          <w:szCs w:val="24"/>
          <w:highlight w:val="none"/>
          <w:lang w:val="en-US" w:eastAsia="zh-CN"/>
        </w:rPr>
        <w:t>40</w:t>
      </w:r>
      <w:r>
        <w:rPr>
          <w:rFonts w:hint="eastAsia" w:ascii="仿宋" w:hAnsi="仿宋" w:eastAsia="仿宋" w:cs="仿宋"/>
          <w:color w:val="FF0000"/>
          <w:sz w:val="24"/>
          <w:szCs w:val="24"/>
          <w:highlight w:val="none"/>
        </w:rPr>
        <w:t>分钟内</w:t>
      </w:r>
      <w:r>
        <w:rPr>
          <w:rFonts w:hint="eastAsia" w:ascii="仿宋" w:hAnsi="仿宋" w:eastAsia="仿宋" w:cs="仿宋"/>
          <w:color w:val="FF0000"/>
          <w:sz w:val="24"/>
          <w:szCs w:val="24"/>
          <w:highlight w:val="none"/>
          <w:lang w:eastAsia="zh-CN"/>
        </w:rPr>
        <w:t>予以</w:t>
      </w:r>
      <w:r>
        <w:rPr>
          <w:rFonts w:hint="eastAsia" w:ascii="仿宋" w:hAnsi="仿宋" w:eastAsia="仿宋" w:cs="仿宋"/>
          <w:color w:val="FF0000"/>
          <w:sz w:val="24"/>
          <w:szCs w:val="24"/>
          <w:highlight w:val="none"/>
        </w:rPr>
        <w:t>解决</w:t>
      </w:r>
      <w:r>
        <w:rPr>
          <w:rFonts w:hint="eastAsia" w:ascii="仿宋" w:hAnsi="仿宋" w:eastAsia="仿宋" w:cs="仿宋"/>
          <w:bCs/>
          <w:color w:val="FF0000"/>
          <w:sz w:val="24"/>
          <w:szCs w:val="24"/>
          <w:lang w:val="en-US" w:eastAsia="zh-CN"/>
        </w:rPr>
        <w:t>。</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洗涤公司要有从事经营洗涤服务项目的相关经营范围，公司内部要有合理的组织架构，健全的管理制度，配套的设施设备，有专人从事医用被服洗涤工作，人员配置需满足洗涤消毒工作需要。感染性织物应有专职人员消毒洗涤。</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完善的管理模式及管理制度（含突发事件应急预案)，例如：洗涤运作流程、洗涤消毒操作流程、仪器设备管理及维保制度、安全管理、员工管理制度等；</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突发事件应急预案要求：若发生停水</w:t>
      </w:r>
      <w:r>
        <w:rPr>
          <w:rFonts w:hint="eastAsia" w:ascii="仿宋" w:hAnsi="仿宋" w:eastAsia="仿宋" w:cs="仿宋"/>
          <w:bCs/>
          <w:sz w:val="24"/>
          <w:szCs w:val="24"/>
          <w:lang w:eastAsia="zh-CN"/>
        </w:rPr>
        <w:t>、</w:t>
      </w:r>
      <w:r>
        <w:rPr>
          <w:rFonts w:hint="eastAsia" w:ascii="仿宋" w:hAnsi="仿宋" w:eastAsia="仿宋" w:cs="仿宋"/>
          <w:bCs/>
          <w:sz w:val="24"/>
          <w:szCs w:val="24"/>
        </w:rPr>
        <w:t>停电</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停汽、突发公共卫生事件</w:t>
      </w:r>
      <w:r>
        <w:rPr>
          <w:rFonts w:hint="eastAsia" w:ascii="仿宋" w:hAnsi="仿宋" w:eastAsia="仿宋" w:cs="仿宋"/>
          <w:bCs/>
          <w:sz w:val="24"/>
          <w:szCs w:val="24"/>
        </w:rPr>
        <w:t>等突发事件，洗涤公司应有备用洗涤方案，备用洗涤公司的设备设施人员需满足《医院医用织物洗涤消毒技术规范/WS/T508-2016》、《医疗机构消毒技术规范》、《医院感染管理办法》，并保证在每天10:00前有干净被服送到医院各科室，不得影响科室被服正常周转及使用</w:t>
      </w:r>
      <w:r>
        <w:rPr>
          <w:rFonts w:hint="eastAsia" w:ascii="仿宋" w:hAnsi="仿宋" w:eastAsia="仿宋" w:cs="仿宋"/>
          <w:bCs/>
          <w:sz w:val="24"/>
          <w:szCs w:val="24"/>
          <w:lang w:eastAsia="zh-CN"/>
        </w:rPr>
        <w:t>，</w:t>
      </w:r>
      <w:r>
        <w:rPr>
          <w:rFonts w:hint="eastAsia" w:ascii="仿宋" w:hAnsi="仿宋" w:eastAsia="仿宋" w:cs="仿宋"/>
          <w:color w:val="auto"/>
          <w:kern w:val="2"/>
          <w:sz w:val="24"/>
          <w:szCs w:val="24"/>
          <w:lang w:val="en-US" w:eastAsia="zh-CN" w:bidi="ar-SA"/>
        </w:rPr>
        <w:t>保障突发事件情况下医院医用织物的正常洗消和供应。</w:t>
      </w:r>
    </w:p>
    <w:p>
      <w:pPr>
        <w:pageBreakBefore w:val="0"/>
        <w:widowControl w:val="0"/>
        <w:numPr>
          <w:ilvl w:val="0"/>
          <w:numId w:val="8"/>
        </w:numPr>
        <w:kinsoku/>
        <w:wordWrap/>
        <w:overflowPunct/>
        <w:topLinePunct w:val="0"/>
        <w:autoSpaceDE/>
        <w:autoSpaceDN/>
        <w:bidi w:val="0"/>
        <w:adjustRightInd/>
        <w:snapToGrid/>
        <w:spacing w:line="39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sz w:val="24"/>
          <w:szCs w:val="24"/>
          <w:lang w:eastAsia="zh-CN"/>
        </w:rPr>
        <w:t>工作服印个人</w:t>
      </w:r>
      <w:r>
        <w:rPr>
          <w:rFonts w:hint="eastAsia" w:ascii="仿宋" w:hAnsi="仿宋" w:eastAsia="仿宋" w:cs="仿宋"/>
          <w:bCs/>
          <w:sz w:val="24"/>
          <w:szCs w:val="24"/>
          <w:lang w:val="en-US" w:eastAsia="zh-CN"/>
        </w:rPr>
        <w:t>信息</w:t>
      </w:r>
      <w:r>
        <w:rPr>
          <w:rFonts w:hint="eastAsia" w:ascii="仿宋" w:hAnsi="仿宋" w:eastAsia="仿宋" w:cs="仿宋"/>
          <w:bCs/>
          <w:sz w:val="24"/>
          <w:szCs w:val="24"/>
          <w:lang w:eastAsia="zh-CN"/>
        </w:rPr>
        <w:t>标签，方便收送登记及查找。</w:t>
      </w:r>
    </w:p>
    <w:p>
      <w:pPr>
        <w:pageBreakBefore w:val="0"/>
        <w:widowControl w:val="0"/>
        <w:numPr>
          <w:ilvl w:val="0"/>
          <w:numId w:val="7"/>
        </w:numPr>
        <w:kinsoku/>
        <w:wordWrap/>
        <w:overflowPunct/>
        <w:topLinePunct w:val="0"/>
        <w:autoSpaceDE/>
        <w:autoSpaceDN/>
        <w:bidi w:val="0"/>
        <w:adjustRightInd/>
        <w:snapToGrid/>
        <w:spacing w:line="39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洗涤规模及职工人员要求</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1、洗涤规模要与医院规模、性质相适应，满足工作需求，工作区域建筑布局应符合《医院医用织物洗涤消毒技术规范》要求。分区合理，应有回收、分类、</w:t>
      </w:r>
      <w:r>
        <w:rPr>
          <w:rFonts w:hint="eastAsia" w:ascii="仿宋" w:hAnsi="仿宋" w:eastAsia="仿宋" w:cs="仿宋"/>
          <w:bCs/>
          <w:sz w:val="24"/>
          <w:szCs w:val="24"/>
          <w:lang w:val="en-US" w:eastAsia="zh-CN"/>
        </w:rPr>
        <w:t>洗涤、</w:t>
      </w:r>
      <w:r>
        <w:rPr>
          <w:rFonts w:hint="eastAsia" w:ascii="仿宋" w:hAnsi="仿宋" w:eastAsia="仿宋" w:cs="仿宋"/>
          <w:bCs/>
          <w:sz w:val="24"/>
          <w:szCs w:val="24"/>
        </w:rPr>
        <w:t>烘干、熨烫、整理、折叠、储存、发放等相应区域；特殊污染区域与其它区域应有实际屏障</w:t>
      </w:r>
      <w:r>
        <w:rPr>
          <w:rFonts w:hint="eastAsia" w:ascii="仿宋" w:hAnsi="仿宋" w:eastAsia="仿宋" w:cs="仿宋"/>
          <w:bCs/>
          <w:sz w:val="24"/>
          <w:szCs w:val="24"/>
          <w:lang w:eastAsia="zh-CN"/>
        </w:rPr>
        <w:t>。</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人员结构合理，应有专人从事医用织物洗涤消毒工作，从业人员数量应满足工作需要，特殊仪器、特种设备操作人员应经过相应培训，所有从业人员应经过感染防控知识及相应岗位培训，并取得健康体检合格证明方可上岗。</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rPr>
      </w:pPr>
      <w:r>
        <w:rPr>
          <w:rFonts w:hint="eastAsia" w:ascii="仿宋" w:hAnsi="仿宋" w:eastAsia="仿宋" w:cs="仿宋"/>
          <w:bCs/>
          <w:sz w:val="24"/>
          <w:szCs w:val="24"/>
        </w:rPr>
        <w:t>3、洗涤公司</w:t>
      </w:r>
      <w:r>
        <w:rPr>
          <w:rFonts w:hint="eastAsia" w:ascii="仿宋" w:hAnsi="仿宋" w:eastAsia="仿宋" w:cs="仿宋"/>
          <w:b/>
          <w:bCs w:val="0"/>
          <w:sz w:val="24"/>
          <w:szCs w:val="24"/>
          <w:u w:val="single"/>
        </w:rPr>
        <w:t>在</w:t>
      </w:r>
      <w:r>
        <w:rPr>
          <w:rFonts w:hint="eastAsia" w:ascii="仿宋" w:hAnsi="仿宋" w:eastAsia="仿宋" w:cs="仿宋"/>
          <w:b/>
          <w:bCs w:val="0"/>
          <w:sz w:val="24"/>
          <w:szCs w:val="24"/>
          <w:u w:val="single"/>
          <w:lang w:val="en-US" w:eastAsia="zh-CN"/>
        </w:rPr>
        <w:t>总院</w:t>
      </w:r>
      <w:r>
        <w:rPr>
          <w:rFonts w:hint="eastAsia" w:ascii="仿宋" w:hAnsi="仿宋" w:eastAsia="仿宋" w:cs="仿宋"/>
          <w:b/>
          <w:bCs w:val="0"/>
          <w:sz w:val="24"/>
          <w:szCs w:val="24"/>
          <w:u w:val="single"/>
        </w:rPr>
        <w:t>、</w:t>
      </w:r>
      <w:r>
        <w:rPr>
          <w:rFonts w:hint="eastAsia" w:ascii="仿宋" w:hAnsi="仿宋" w:eastAsia="仿宋" w:cs="仿宋"/>
          <w:b/>
          <w:bCs w:val="0"/>
          <w:sz w:val="24"/>
          <w:szCs w:val="24"/>
          <w:u w:val="single"/>
          <w:lang w:val="en-US" w:eastAsia="zh-CN"/>
        </w:rPr>
        <w:t>鱼峰院</w:t>
      </w:r>
      <w:r>
        <w:rPr>
          <w:rFonts w:hint="eastAsia" w:ascii="仿宋" w:hAnsi="仿宋" w:eastAsia="仿宋" w:cs="仿宋"/>
          <w:b/>
          <w:bCs w:val="0"/>
          <w:sz w:val="24"/>
          <w:szCs w:val="24"/>
          <w:u w:val="single"/>
        </w:rPr>
        <w:t>、西院各安排专人一人在院方指定区域值班</w:t>
      </w:r>
      <w:r>
        <w:rPr>
          <w:rFonts w:hint="eastAsia" w:ascii="仿宋" w:hAnsi="仿宋" w:eastAsia="仿宋" w:cs="仿宋"/>
          <w:bCs/>
          <w:sz w:val="24"/>
          <w:szCs w:val="24"/>
        </w:rPr>
        <w:t>，要有一定的电脑基础，及时回复并解决各科室提出的问题。</w:t>
      </w:r>
    </w:p>
    <w:p>
      <w:pPr>
        <w:keepNext/>
        <w:keepLines/>
        <w:pageBreakBefore w:val="0"/>
        <w:widowControl w:val="0"/>
        <w:numPr>
          <w:ilvl w:val="0"/>
          <w:numId w:val="3"/>
        </w:numPr>
        <w:kinsoku/>
        <w:wordWrap/>
        <w:overflowPunct/>
        <w:topLinePunct w:val="0"/>
        <w:autoSpaceDE/>
        <w:autoSpaceDN/>
        <w:bidi w:val="0"/>
        <w:adjustRightInd/>
        <w:snapToGrid/>
        <w:spacing w:before="80" w:line="39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洗涤程序要求</w:t>
      </w:r>
    </w:p>
    <w:p>
      <w:pPr>
        <w:pageBreakBefore w:val="0"/>
        <w:widowControl w:val="0"/>
        <w:kinsoku/>
        <w:wordWrap/>
        <w:overflowPunct/>
        <w:topLinePunct w:val="0"/>
        <w:autoSpaceDE/>
        <w:autoSpaceDN/>
        <w:bidi w:val="0"/>
        <w:adjustRightInd/>
        <w:snapToGrid/>
        <w:spacing w:line="390" w:lineRule="exact"/>
        <w:ind w:firstLine="602" w:firstLineChars="25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（一）回收分类收集</w:t>
      </w:r>
    </w:p>
    <w:p>
      <w:pPr>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1、严格按照《医院医用织物洗涤消毒技术规范/WS/T508-2016》标准对脏污织物和感染织物进行分类收集，确认感染性织物应在患者床边密闭收集；</w:t>
      </w:r>
    </w:p>
    <w:p>
      <w:pPr>
        <w:pageBreakBefore w:val="0"/>
        <w:widowControl w:val="0"/>
        <w:kinsoku/>
        <w:wordWrap/>
        <w:overflowPunct/>
        <w:topLinePunct w:val="0"/>
        <w:autoSpaceDE/>
        <w:autoSpaceDN/>
        <w:bidi w:val="0"/>
        <w:adjustRightInd/>
        <w:snapToGrid/>
        <w:spacing w:line="39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2、使用后医用织物和清洁织物应分专用区装入容器或框架内，并有明显标识；使用后的医用织物存放时间不应超过48h；</w:t>
      </w:r>
    </w:p>
    <w:p>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3、严格按照《医院医用织物洗涤消毒技术规范/WS/T508-2016》标准对被服、衣物进行分拣，由于分拣不到位造成工作服污染及损坏等情况，由洗涤公司全额赔偿。</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（二）运输</w:t>
      </w:r>
    </w:p>
    <w:p>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1、提供医用织物运送车辆及人员配备情况说明；各类洗涤物品收送时间安排表。</w:t>
      </w:r>
    </w:p>
    <w:p>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2、配备专用车辆和容器，密闭运输，不混装混运，每天按医院使用需求将所需清洁衣服送至我院各科室，如送达不及时，影响科室、病区使用造成不良后果的，则由</w:t>
      </w:r>
      <w:r>
        <w:rPr>
          <w:rFonts w:hint="eastAsia" w:ascii="仿宋" w:hAnsi="仿宋" w:eastAsia="仿宋" w:cs="仿宋"/>
          <w:bCs/>
          <w:sz w:val="24"/>
          <w:szCs w:val="24"/>
          <w:lang w:eastAsia="zh-CN"/>
        </w:rPr>
        <w:t>中标单位</w:t>
      </w:r>
      <w:r>
        <w:rPr>
          <w:rFonts w:hint="eastAsia" w:ascii="仿宋" w:hAnsi="仿宋" w:eastAsia="仿宋" w:cs="仿宋"/>
          <w:bCs/>
          <w:sz w:val="24"/>
          <w:szCs w:val="24"/>
        </w:rPr>
        <w:t>承担相应的责任(不可抗拒的因素除外)。</w:t>
      </w:r>
    </w:p>
    <w:p>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3、每日工作完成后，运送车辆及容器按要求清洗消毒，干燥备用。</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（三）洗涤消毒</w:t>
      </w:r>
    </w:p>
    <w:p>
      <w:pPr>
        <w:pageBreakBefore w:val="0"/>
        <w:widowControl w:val="0"/>
        <w:numPr>
          <w:ilvl w:val="0"/>
          <w:numId w:val="9"/>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严格按照《医院医用织物洗涤消毒技术规范/WS/T508-2016》医用织物洗涤消毒工作流程及洗涤、消毒、整理过程要求对织物进行洗涤。</w:t>
      </w:r>
    </w:p>
    <w:p>
      <w:pPr>
        <w:pageBreakBefore w:val="0"/>
        <w:widowControl w:val="0"/>
        <w:numPr>
          <w:ilvl w:val="0"/>
          <w:numId w:val="9"/>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洗涤消毒程序要符合《医院医用织物洗涤消毒技术规范/WS/T508-2016》中医用织物洗涤、消毒的原则。</w:t>
      </w:r>
    </w:p>
    <w:p>
      <w:pPr>
        <w:pageBreakBefore w:val="0"/>
        <w:widowControl w:val="0"/>
        <w:numPr>
          <w:ilvl w:val="0"/>
          <w:numId w:val="9"/>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要求污染物品与非污染物品分开清洗消毒，工作服分开清洗并消毒。</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（四）烘干、熨烫与整理</w:t>
      </w:r>
    </w:p>
    <w:p>
      <w:pPr>
        <w:pageBreakBefore w:val="0"/>
        <w:widowControl w:val="0"/>
        <w:numPr>
          <w:ilvl w:val="0"/>
          <w:numId w:val="10"/>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织物洗涤后熨烫或烘干的选择：无配饰的中、大型的耐高温宜采用熨平机进行熨烫干燥、温度应低于180°C；有配饰的或小型织物应采用烘干机进行干燥，温度宜在60-90°C之间，不耐高温织物跟塑料配件、合成衬垫的织物不能采用烘干机进行干燥。</w:t>
      </w:r>
    </w:p>
    <w:p>
      <w:pPr>
        <w:pageBreakBefore w:val="0"/>
        <w:widowControl w:val="0"/>
        <w:numPr>
          <w:ilvl w:val="0"/>
          <w:numId w:val="10"/>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折叠整理过程：应检查并剔除破损、缺件、未洗净织物、对破损、缺件织物应进行缝补修复，未洗净织物进行返洗；无法洗净或无法修复的织物应贴标识单独包装；合格织物应按要求折叠，并整齐摆放；折叠整理织物时不应与地面接触，接触地面织物应进行返洗。</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（五）储存与发放</w:t>
      </w:r>
    </w:p>
    <w:p>
      <w:pPr>
        <w:pageBreakBefore w:val="0"/>
        <w:widowControl w:val="0"/>
        <w:numPr>
          <w:ilvl w:val="0"/>
          <w:numId w:val="11"/>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洁净布草的储存应清洁、干燥，储物架距地面20厘米以上；清洁织物存放时间过久，如发现有污渍、异味等感官问题应重新洗涤。</w:t>
      </w:r>
    </w:p>
    <w:p>
      <w:pPr>
        <w:pageBreakBefore w:val="0"/>
        <w:widowControl w:val="0"/>
        <w:numPr>
          <w:ilvl w:val="0"/>
          <w:numId w:val="11"/>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清洁织物储存发放间应定时清洁、消毒。</w:t>
      </w:r>
    </w:p>
    <w:p>
      <w:pPr>
        <w:pageBreakBefore w:val="0"/>
        <w:widowControl w:val="0"/>
        <w:numPr>
          <w:ilvl w:val="0"/>
          <w:numId w:val="11"/>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织物发放时应遵循“先进先出“原则”。</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洗涤质量标准和服务要求</w:t>
      </w:r>
    </w:p>
    <w:p>
      <w:pPr>
        <w:pageBreakBefore w:val="0"/>
        <w:widowControl w:val="0"/>
        <w:numPr>
          <w:ilvl w:val="0"/>
          <w:numId w:val="0"/>
        </w:numPr>
        <w:kinsoku/>
        <w:wordWrap/>
        <w:overflowPunct/>
        <w:topLinePunct w:val="0"/>
        <w:autoSpaceDE/>
        <w:autoSpaceDN/>
        <w:bidi w:val="0"/>
        <w:spacing w:line="40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（一）质量标准要求</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符合《医院医用织物洗涤消毒技术规范/WS/T508-2016》、《医疗机构消毒技术规范》、《医院感染管理办法》相关规定；</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医用织物洗涤、消毒、烘干、熨烫、缝补等用品与设备满足工作需要；</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洗涤和烘干设备应选用经国家检测合格，有加热功能专用洗涤和烘干设备，并自带或外接加热功能；感染织物选择卫生隔离式洗涤烘干设备；</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中标单位使用的洗涤剂、消毒剂、各种有机溶剂等相关洗涤耗材应符合国家GB5749标准要求，洗涤消毒产品应有生产企业的《工商营业执照》，卫生部门和质量监督部门的相关证件或《检验报告》</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在有效期内使用，中标单位须提供常用洗涤耗材产品清单，附耗材供货协议和洗涤耗材三证。</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中标单位应严格执行医用织物洗涤过程的消毒隔离制度，防止交叉污染，必须遵守国家最新颁布的2016年版《医用织物洗涤消毒技术规范》WS/T508-2016有关规定要求，严格执行。</w:t>
      </w:r>
      <w:r>
        <w:rPr>
          <w:rFonts w:hint="eastAsia" w:ascii="仿宋" w:hAnsi="仿宋" w:eastAsia="仿宋" w:cs="仿宋"/>
          <w:b/>
          <w:bCs w:val="0"/>
          <w:sz w:val="24"/>
          <w:szCs w:val="24"/>
          <w:highlight w:val="none"/>
          <w:u w:val="single"/>
        </w:rPr>
        <w:t>需提供隔离洗涤、分类洗涤条件方案说明；</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医用织物的折叠按医院科室有关要求，符合科室使用需求。</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rPr>
      </w:pPr>
      <w:r>
        <w:rPr>
          <w:rFonts w:hint="eastAsia" w:ascii="仿宋" w:hAnsi="仿宋" w:eastAsia="仿宋" w:cs="仿宋"/>
          <w:bCs/>
          <w:sz w:val="24"/>
          <w:szCs w:val="24"/>
          <w:highlight w:val="none"/>
        </w:rPr>
        <w:t>由于中标单位原因造成医用织物丢失或洗涤不当造成破损不能使用、局部霉烂、局部染色、严重脱色等，应予赔偿。</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各类织物洗涤后，应达到清洁无污渍，熨烫平整，颜色正常，降低破损率，正常破损及时缝补，按医院规定报废无使用价值织物。</w:t>
      </w:r>
      <w:r>
        <w:rPr>
          <w:rFonts w:hint="eastAsia" w:ascii="仿宋" w:hAnsi="仿宋" w:eastAsia="仿宋" w:cs="仿宋"/>
          <w:bCs/>
          <w:sz w:val="24"/>
          <w:szCs w:val="24"/>
          <w:highlight w:val="none"/>
          <w:lang w:eastAsia="zh-CN"/>
        </w:rPr>
        <w:t>感染性</w:t>
      </w:r>
      <w:r>
        <w:rPr>
          <w:rFonts w:hint="eastAsia" w:ascii="仿宋" w:hAnsi="仿宋" w:eastAsia="仿宋" w:cs="仿宋"/>
          <w:bCs/>
          <w:sz w:val="24"/>
          <w:szCs w:val="24"/>
          <w:highlight w:val="none"/>
        </w:rPr>
        <w:t>织物和</w:t>
      </w:r>
      <w:r>
        <w:rPr>
          <w:rFonts w:hint="eastAsia" w:ascii="仿宋" w:hAnsi="仿宋" w:eastAsia="仿宋" w:cs="仿宋"/>
          <w:bCs/>
          <w:sz w:val="24"/>
          <w:szCs w:val="24"/>
          <w:highlight w:val="none"/>
          <w:lang w:eastAsia="zh-CN"/>
        </w:rPr>
        <w:t>其他脏污</w:t>
      </w:r>
      <w:r>
        <w:rPr>
          <w:rFonts w:hint="eastAsia" w:ascii="仿宋" w:hAnsi="仿宋" w:eastAsia="仿宋" w:cs="仿宋"/>
          <w:bCs/>
          <w:sz w:val="24"/>
          <w:szCs w:val="24"/>
          <w:highlight w:val="none"/>
        </w:rPr>
        <w:t>织物不得混洗，需专机专洗，丢失织物应按医院规定价格赔偿。</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洗涤后医用织物必须符合“公共用纺织品安全技术规范”的医疗用品安全指标:</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425" w:leftChars="0" w:hanging="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感观指标:清洁物品外观整洁、干燥、无破损、无污渍、无异味、无异物；</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425" w:leftChars="0" w:hanging="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物理指标：按SB/T 10989要求，清洁织物表面的pH应达到6.5-7.5。</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425" w:leftChars="0" w:hanging="425"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微生物指标：清洁物品微生物指标应符合下列要求</w:t>
      </w:r>
    </w:p>
    <w:tbl>
      <w:tblPr>
        <w:tblStyle w:val="1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6"/>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79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474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79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细菌菌落数(CFU/100c㎡)</w:t>
            </w:r>
          </w:p>
        </w:tc>
        <w:tc>
          <w:tcPr>
            <w:tcW w:w="474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79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大肠杆菌、化脓性致病菌</w:t>
            </w:r>
          </w:p>
        </w:tc>
        <w:tc>
          <w:tcPr>
            <w:tcW w:w="474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79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金黄色葡萄球菌</w:t>
            </w:r>
          </w:p>
        </w:tc>
        <w:tc>
          <w:tcPr>
            <w:tcW w:w="474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79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沙门氏菌(婴儿用品)</w:t>
            </w:r>
          </w:p>
        </w:tc>
        <w:tc>
          <w:tcPr>
            <w:tcW w:w="474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不得检出</w:t>
            </w:r>
          </w:p>
        </w:tc>
      </w:tr>
    </w:tbl>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为防止院内感染，洗涤公司要保证对所有洗涤物品进行分类洗涤消毒存放、运输，并符合微生物检测要求，同时提供检测报告</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中标单位每</w:t>
      </w:r>
      <w:r>
        <w:rPr>
          <w:rFonts w:hint="eastAsia" w:ascii="仿宋" w:hAnsi="仿宋" w:eastAsia="仿宋" w:cs="仿宋"/>
          <w:bCs/>
          <w:color w:val="auto"/>
          <w:sz w:val="24"/>
          <w:szCs w:val="24"/>
          <w:highlight w:val="none"/>
          <w:lang w:eastAsia="zh-CN"/>
        </w:rPr>
        <w:t>季度</w:t>
      </w:r>
      <w:r>
        <w:rPr>
          <w:rFonts w:hint="eastAsia" w:ascii="仿宋" w:hAnsi="仿宋" w:eastAsia="仿宋" w:cs="仿宋"/>
          <w:bCs/>
          <w:color w:val="auto"/>
          <w:sz w:val="24"/>
          <w:szCs w:val="24"/>
          <w:highlight w:val="none"/>
        </w:rPr>
        <w:t>至少一次对洗涤后的医用织物按婴儿用品、</w:t>
      </w:r>
      <w:r>
        <w:rPr>
          <w:rFonts w:hint="eastAsia" w:ascii="仿宋" w:hAnsi="仿宋" w:eastAsia="仿宋" w:cs="仿宋"/>
          <w:bCs/>
          <w:color w:val="auto"/>
          <w:sz w:val="24"/>
          <w:szCs w:val="24"/>
          <w:highlight w:val="none"/>
          <w:lang w:eastAsia="zh-CN"/>
        </w:rPr>
        <w:t>病床被服、值班被服</w:t>
      </w:r>
      <w:r>
        <w:rPr>
          <w:rFonts w:hint="eastAsia" w:ascii="仿宋" w:hAnsi="仿宋" w:eastAsia="仿宋" w:cs="仿宋"/>
          <w:bCs/>
          <w:color w:val="auto"/>
          <w:sz w:val="24"/>
          <w:szCs w:val="24"/>
          <w:highlight w:val="none"/>
        </w:rPr>
        <w:t>、手术敷料、工作服等类别分别送当地卫生监管部门进行微生物学检验。每半年至少一次</w:t>
      </w:r>
      <w:r>
        <w:rPr>
          <w:rFonts w:hint="eastAsia" w:ascii="仿宋" w:hAnsi="仿宋" w:eastAsia="仿宋" w:cs="仿宋"/>
          <w:bCs/>
          <w:color w:val="auto"/>
          <w:sz w:val="24"/>
          <w:szCs w:val="24"/>
          <w:highlight w:val="none"/>
          <w:lang w:eastAsia="zh-CN"/>
        </w:rPr>
        <w:t>请</w:t>
      </w:r>
      <w:r>
        <w:rPr>
          <w:rFonts w:hint="eastAsia" w:ascii="仿宋" w:hAnsi="仿宋" w:eastAsia="仿宋" w:cs="仿宋"/>
          <w:bCs/>
          <w:color w:val="auto"/>
          <w:sz w:val="24"/>
          <w:szCs w:val="24"/>
          <w:highlight w:val="none"/>
        </w:rPr>
        <w:t>卫生监管部门对</w:t>
      </w:r>
      <w:r>
        <w:rPr>
          <w:rFonts w:hint="eastAsia" w:ascii="仿宋" w:hAnsi="仿宋" w:eastAsia="仿宋" w:cs="仿宋"/>
          <w:bCs/>
          <w:color w:val="auto"/>
          <w:sz w:val="24"/>
          <w:szCs w:val="24"/>
          <w:highlight w:val="none"/>
          <w:lang w:eastAsia="zh-CN"/>
        </w:rPr>
        <w:t>工作人员手进行卫生学抽检，结果符合</w:t>
      </w:r>
      <w:r>
        <w:rPr>
          <w:rFonts w:hint="eastAsia" w:ascii="仿宋" w:hAnsi="仿宋" w:eastAsia="仿宋" w:cs="仿宋"/>
          <w:bCs/>
          <w:color w:val="auto"/>
          <w:sz w:val="24"/>
          <w:szCs w:val="24"/>
          <w:highlight w:val="none"/>
          <w:lang w:val="en-US" w:eastAsia="zh-CN"/>
        </w:rPr>
        <w:t>GB15982</w:t>
      </w:r>
      <w:r>
        <w:rPr>
          <w:rFonts w:hint="eastAsia" w:ascii="微软雅黑" w:hAnsi="微软雅黑" w:eastAsia="微软雅黑" w:cs="微软雅黑"/>
          <w:bCs/>
          <w:color w:val="auto"/>
          <w:sz w:val="24"/>
          <w:szCs w:val="24"/>
          <w:highlight w:val="none"/>
          <w:lang w:val="en-US" w:eastAsia="zh-CN"/>
        </w:rPr>
        <w:t>Ⅲ</w:t>
      </w:r>
      <w:r>
        <w:rPr>
          <w:rFonts w:hint="eastAsia" w:ascii="仿宋" w:hAnsi="仿宋" w:eastAsia="仿宋" w:cs="仿宋"/>
          <w:bCs/>
          <w:color w:val="auto"/>
          <w:sz w:val="24"/>
          <w:szCs w:val="24"/>
          <w:highlight w:val="none"/>
          <w:lang w:val="en-US" w:eastAsia="zh-CN"/>
        </w:rPr>
        <w:t>类环境规定，以上检测报告报送医院备案。</w:t>
      </w:r>
      <w:r>
        <w:rPr>
          <w:rFonts w:hint="eastAsia" w:ascii="仿宋" w:hAnsi="仿宋" w:eastAsia="仿宋" w:cs="仿宋"/>
          <w:bCs/>
          <w:color w:val="auto"/>
          <w:sz w:val="24"/>
          <w:szCs w:val="24"/>
          <w:highlight w:val="none"/>
        </w:rPr>
        <w:t>医院</w:t>
      </w:r>
      <w:r>
        <w:rPr>
          <w:rFonts w:hint="eastAsia" w:ascii="仿宋" w:hAnsi="仿宋" w:eastAsia="仿宋" w:cs="仿宋"/>
          <w:bCs/>
          <w:color w:val="auto"/>
          <w:sz w:val="24"/>
          <w:szCs w:val="24"/>
          <w:highlight w:val="none"/>
          <w:lang w:eastAsia="zh-CN"/>
        </w:rPr>
        <w:t>每季度也</w:t>
      </w:r>
      <w:r>
        <w:rPr>
          <w:rFonts w:hint="eastAsia" w:ascii="仿宋" w:hAnsi="仿宋" w:eastAsia="仿宋" w:cs="仿宋"/>
          <w:bCs/>
          <w:color w:val="auto"/>
          <w:sz w:val="24"/>
          <w:szCs w:val="24"/>
          <w:highlight w:val="none"/>
        </w:rPr>
        <w:t>对洗涤后的医用织物进行细菌学指标</w:t>
      </w:r>
      <w:r>
        <w:rPr>
          <w:rFonts w:hint="eastAsia" w:ascii="仿宋" w:hAnsi="仿宋" w:eastAsia="仿宋" w:cs="仿宋"/>
          <w:bCs/>
          <w:color w:val="auto"/>
          <w:sz w:val="24"/>
          <w:szCs w:val="24"/>
          <w:highlight w:val="none"/>
          <w:lang w:eastAsia="zh-CN"/>
        </w:rPr>
        <w:t>送</w:t>
      </w:r>
      <w:r>
        <w:rPr>
          <w:rFonts w:hint="eastAsia" w:ascii="仿宋" w:hAnsi="仿宋" w:eastAsia="仿宋" w:cs="仿宋"/>
          <w:bCs/>
          <w:color w:val="auto"/>
          <w:sz w:val="24"/>
          <w:szCs w:val="24"/>
          <w:highlight w:val="none"/>
        </w:rPr>
        <w:t>卫生监管部门</w:t>
      </w:r>
      <w:r>
        <w:rPr>
          <w:rFonts w:hint="eastAsia" w:ascii="仿宋" w:hAnsi="仿宋" w:eastAsia="仿宋" w:cs="仿宋"/>
          <w:bCs/>
          <w:color w:val="auto"/>
          <w:sz w:val="24"/>
          <w:szCs w:val="24"/>
          <w:highlight w:val="none"/>
          <w:lang w:eastAsia="zh-CN"/>
        </w:rPr>
        <w:t>检测，</w:t>
      </w:r>
      <w:r>
        <w:rPr>
          <w:rFonts w:hint="eastAsia" w:ascii="仿宋" w:hAnsi="仿宋" w:eastAsia="仿宋" w:cs="仿宋"/>
          <w:bCs/>
          <w:color w:val="auto"/>
          <w:sz w:val="24"/>
          <w:szCs w:val="24"/>
          <w:highlight w:val="none"/>
        </w:rPr>
        <w:t>如检查结果不符合微生物检测要求，检查费用由洗涤公司支付</w:t>
      </w:r>
      <w:r>
        <w:rPr>
          <w:rFonts w:hint="eastAsia" w:ascii="仿宋" w:hAnsi="仿宋" w:eastAsia="仿宋" w:cs="仿宋"/>
          <w:bCs/>
          <w:color w:val="auto"/>
          <w:sz w:val="24"/>
          <w:szCs w:val="24"/>
          <w:highlight w:val="none"/>
          <w:lang w:eastAsia="zh-CN"/>
        </w:rPr>
        <w:t>。以上所有检</w:t>
      </w:r>
      <w:r>
        <w:rPr>
          <w:rFonts w:hint="eastAsia" w:ascii="仿宋" w:hAnsi="仿宋" w:eastAsia="仿宋" w:cs="仿宋"/>
          <w:bCs/>
          <w:color w:val="auto"/>
          <w:sz w:val="24"/>
          <w:szCs w:val="24"/>
          <w:highlight w:val="none"/>
        </w:rPr>
        <w:t>测</w:t>
      </w:r>
      <w:r>
        <w:rPr>
          <w:rFonts w:hint="eastAsia" w:ascii="仿宋" w:hAnsi="仿宋" w:eastAsia="仿宋" w:cs="仿宋"/>
          <w:bCs/>
          <w:color w:val="auto"/>
          <w:sz w:val="24"/>
          <w:szCs w:val="24"/>
          <w:highlight w:val="none"/>
          <w:lang w:eastAsia="zh-CN"/>
        </w:rPr>
        <w:t>结果</w:t>
      </w:r>
      <w:r>
        <w:rPr>
          <w:rFonts w:hint="eastAsia" w:ascii="仿宋" w:hAnsi="仿宋" w:eastAsia="仿宋" w:cs="仿宋"/>
          <w:bCs/>
          <w:color w:val="auto"/>
          <w:sz w:val="24"/>
          <w:szCs w:val="24"/>
          <w:highlight w:val="none"/>
        </w:rPr>
        <w:t>不合格</w:t>
      </w:r>
      <w:r>
        <w:rPr>
          <w:rFonts w:hint="eastAsia" w:ascii="仿宋" w:hAnsi="仿宋" w:eastAsia="仿宋" w:cs="仿宋"/>
          <w:bCs/>
          <w:color w:val="auto"/>
          <w:sz w:val="24"/>
          <w:szCs w:val="24"/>
          <w:highlight w:val="none"/>
          <w:lang w:eastAsia="zh-CN"/>
        </w:rPr>
        <w:t>次数达到</w:t>
      </w:r>
      <w:r>
        <w:rPr>
          <w:rFonts w:hint="eastAsia" w:ascii="仿宋" w:hAnsi="仿宋" w:eastAsia="仿宋" w:cs="仿宋"/>
          <w:bCs/>
          <w:color w:val="auto"/>
          <w:sz w:val="24"/>
          <w:szCs w:val="24"/>
          <w:highlight w:val="none"/>
        </w:rPr>
        <w:t>3次，医院有权解除合同，同时，如因被服洗涤消毒不合格造成的院内感染，医院有权追偿全部损失。</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月度考核评分</w:t>
      </w:r>
      <w:r>
        <w:rPr>
          <w:rFonts w:hint="eastAsia" w:ascii="仿宋" w:hAnsi="仿宋" w:eastAsia="仿宋" w:cs="仿宋"/>
          <w:bCs/>
          <w:color w:val="auto"/>
          <w:sz w:val="24"/>
          <w:szCs w:val="24"/>
          <w:highlight w:val="none"/>
        </w:rPr>
        <w:t>大于等于9</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分，不扣款；低于9</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分，一次性扣500元，90分</w:t>
      </w:r>
      <w:r>
        <w:rPr>
          <w:rFonts w:hint="eastAsia" w:ascii="仿宋" w:hAnsi="仿宋" w:eastAsia="仿宋" w:cs="仿宋"/>
          <w:bCs/>
          <w:color w:val="auto"/>
          <w:sz w:val="24"/>
          <w:szCs w:val="24"/>
          <w:highlight w:val="none"/>
          <w:lang w:eastAsia="zh-CN"/>
        </w:rPr>
        <w:t>以下（不含</w:t>
      </w:r>
      <w:r>
        <w:rPr>
          <w:rFonts w:hint="eastAsia" w:ascii="仿宋" w:hAnsi="仿宋" w:eastAsia="仿宋" w:cs="仿宋"/>
          <w:bCs/>
          <w:color w:val="auto"/>
          <w:sz w:val="24"/>
          <w:szCs w:val="24"/>
          <w:highlight w:val="none"/>
          <w:lang w:val="en-US" w:eastAsia="zh-CN"/>
        </w:rPr>
        <w:t>90分）</w:t>
      </w:r>
      <w:r>
        <w:rPr>
          <w:rFonts w:hint="eastAsia" w:ascii="仿宋" w:hAnsi="仿宋" w:eastAsia="仿宋" w:cs="仿宋"/>
          <w:bCs/>
          <w:color w:val="auto"/>
          <w:sz w:val="24"/>
          <w:szCs w:val="24"/>
          <w:highlight w:val="none"/>
        </w:rPr>
        <w:t>，一次性扣1000元。</w:t>
      </w:r>
      <w:r>
        <w:rPr>
          <w:rFonts w:hint="eastAsia" w:ascii="仿宋" w:hAnsi="仿宋" w:eastAsia="仿宋" w:cs="仿宋"/>
          <w:bCs/>
          <w:color w:val="auto"/>
          <w:sz w:val="24"/>
          <w:szCs w:val="24"/>
          <w:highlight w:val="none"/>
          <w:lang w:eastAsia="zh-CN"/>
        </w:rPr>
        <w:t>如合同期内</w:t>
      </w:r>
      <w:r>
        <w:rPr>
          <w:rFonts w:hint="eastAsia" w:ascii="仿宋" w:hAnsi="仿宋" w:eastAsia="仿宋" w:cs="仿宋"/>
          <w:bCs/>
          <w:color w:val="auto"/>
          <w:sz w:val="24"/>
          <w:szCs w:val="24"/>
          <w:highlight w:val="none"/>
          <w:lang w:val="en-US" w:eastAsia="zh-CN"/>
        </w:rPr>
        <w:t>评分少于90分达到3次，</w:t>
      </w:r>
      <w:r>
        <w:rPr>
          <w:rFonts w:hint="eastAsia" w:ascii="仿宋" w:hAnsi="仿宋" w:eastAsia="仿宋" w:cs="仿宋"/>
          <w:bCs/>
          <w:color w:val="auto"/>
          <w:sz w:val="24"/>
          <w:szCs w:val="24"/>
          <w:highlight w:val="none"/>
        </w:rPr>
        <w:t>医院有权解除合同。</w:t>
      </w:r>
      <w:r>
        <w:rPr>
          <w:rFonts w:hint="eastAsia" w:ascii="仿宋" w:hAnsi="仿宋" w:eastAsia="仿宋" w:cs="仿宋"/>
          <w:bCs/>
          <w:color w:val="auto"/>
          <w:sz w:val="24"/>
          <w:szCs w:val="24"/>
          <w:highlight w:val="none"/>
          <w:lang w:eastAsia="zh-CN"/>
        </w:rPr>
        <w:t>医院行风办每月</w:t>
      </w:r>
      <w:r>
        <w:rPr>
          <w:rFonts w:hint="eastAsia" w:ascii="仿宋" w:hAnsi="仿宋" w:eastAsia="仿宋" w:cs="仿宋"/>
          <w:color w:val="auto"/>
          <w:sz w:val="24"/>
          <w:szCs w:val="24"/>
          <w:highlight w:val="none"/>
        </w:rPr>
        <w:t>满意度9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%以下</w:t>
      </w:r>
      <w:r>
        <w:rPr>
          <w:rFonts w:hint="eastAsia" w:ascii="仿宋" w:hAnsi="仿宋" w:eastAsia="仿宋" w:cs="仿宋"/>
          <w:color w:val="auto"/>
          <w:sz w:val="24"/>
          <w:szCs w:val="24"/>
          <w:highlight w:val="none"/>
          <w:lang w:eastAsia="zh-CN"/>
        </w:rPr>
        <w:t>（不含</w:t>
      </w:r>
      <w:r>
        <w:rPr>
          <w:rFonts w:hint="eastAsia" w:ascii="仿宋" w:hAnsi="仿宋" w:eastAsia="仿宋" w:cs="仿宋"/>
          <w:color w:val="auto"/>
          <w:sz w:val="24"/>
          <w:szCs w:val="24"/>
          <w:highlight w:val="none"/>
          <w:lang w:val="en-US" w:eastAsia="zh-CN"/>
        </w:rPr>
        <w:t>90%）扣款500元，</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下降</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个点扣</w:t>
      </w:r>
      <w:r>
        <w:rPr>
          <w:rFonts w:hint="eastAsia" w:ascii="仿宋" w:hAnsi="仿宋" w:eastAsia="仿宋" w:cs="仿宋"/>
          <w:color w:val="auto"/>
          <w:sz w:val="24"/>
          <w:szCs w:val="24"/>
          <w:highlight w:val="none"/>
          <w:lang w:eastAsia="zh-CN"/>
        </w:rPr>
        <w:t>款</w:t>
      </w:r>
      <w:r>
        <w:rPr>
          <w:rFonts w:hint="eastAsia" w:ascii="仿宋" w:hAnsi="仿宋" w:eastAsia="仿宋" w:cs="仿宋"/>
          <w:color w:val="auto"/>
          <w:sz w:val="24"/>
          <w:szCs w:val="24"/>
          <w:highlight w:val="none"/>
        </w:rPr>
        <w:t>200元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一年内</w:t>
      </w:r>
      <w:r>
        <w:rPr>
          <w:rFonts w:hint="eastAsia" w:ascii="仿宋" w:hAnsi="仿宋" w:eastAsia="仿宋" w:cs="仿宋"/>
          <w:color w:val="auto"/>
          <w:sz w:val="24"/>
          <w:szCs w:val="24"/>
          <w:highlight w:val="none"/>
          <w:lang w:eastAsia="zh-CN"/>
        </w:rPr>
        <w:t>月满意度</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%以下</w:t>
      </w:r>
      <w:r>
        <w:rPr>
          <w:rFonts w:hint="eastAsia" w:ascii="仿宋" w:hAnsi="仿宋" w:eastAsia="仿宋" w:cs="仿宋"/>
          <w:color w:val="auto"/>
          <w:sz w:val="24"/>
          <w:szCs w:val="24"/>
          <w:highlight w:val="none"/>
          <w:lang w:eastAsia="zh-CN"/>
        </w:rPr>
        <w:t>（不含</w:t>
      </w:r>
      <w:r>
        <w:rPr>
          <w:rFonts w:hint="eastAsia" w:ascii="仿宋" w:hAnsi="仿宋" w:eastAsia="仿宋" w:cs="仿宋"/>
          <w:color w:val="auto"/>
          <w:sz w:val="24"/>
          <w:szCs w:val="24"/>
          <w:highlight w:val="none"/>
          <w:lang w:val="en-US" w:eastAsia="zh-CN"/>
        </w:rPr>
        <w:t>90%）达到3次医院有权解除合同</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详见：</w:t>
      </w:r>
      <w:r>
        <w:rPr>
          <w:rFonts w:hint="eastAsia" w:ascii="仿宋" w:hAnsi="仿宋" w:eastAsia="仿宋" w:cs="仿宋"/>
          <w:b/>
          <w:bCs w:val="0"/>
          <w:color w:val="auto"/>
          <w:sz w:val="24"/>
          <w:szCs w:val="24"/>
          <w:highlight w:val="none"/>
          <w:lang w:val="en-US" w:eastAsia="zh-CN"/>
        </w:rPr>
        <w:t>洗涤服务质量考核标准</w:t>
      </w:r>
      <w:r>
        <w:rPr>
          <w:rFonts w:hint="eastAsia" w:ascii="仿宋" w:hAnsi="仿宋" w:eastAsia="仿宋" w:cs="仿宋"/>
          <w:bCs/>
          <w:color w:val="auto"/>
          <w:sz w:val="24"/>
          <w:szCs w:val="24"/>
          <w:highlight w:val="none"/>
          <w:lang w:eastAsia="zh-CN"/>
        </w:rPr>
        <w:t>）</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中标单位随时接受卫生防疫部门及医院感染管理部门的检查、监督、指导。</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中标单位定期对医院各科室进行洗涤质量跟踪调查，保证洗涤质量。</w:t>
      </w:r>
    </w:p>
    <w:p>
      <w:pPr>
        <w:pageBreakBefore w:val="0"/>
        <w:widowControl w:val="0"/>
        <w:numPr>
          <w:ilvl w:val="0"/>
          <w:numId w:val="12"/>
        </w:numPr>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医院提供给中标单位使用的运营场所（被服中心）的消防、用电、物资安全由中标单位全面负责，若因管理不善导致人身财产损失，由中标单位负责承担全部损失与赔偿。</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二</w:t>
      </w:r>
      <w:r>
        <w:rPr>
          <w:rFonts w:hint="eastAsia" w:ascii="仿宋" w:hAnsi="仿宋" w:eastAsia="仿宋" w:cs="仿宋"/>
          <w:b/>
          <w:bCs w:val="0"/>
          <w:sz w:val="24"/>
          <w:szCs w:val="24"/>
        </w:rPr>
        <w:t>）检测检验</w:t>
      </w:r>
      <w:r>
        <w:rPr>
          <w:rFonts w:hint="eastAsia" w:ascii="仿宋" w:hAnsi="仿宋" w:eastAsia="仿宋" w:cs="仿宋"/>
          <w:b/>
          <w:bCs w:val="0"/>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Times New Roman"/>
        </w:rPr>
      </w:pPr>
      <w:r>
        <w:rPr>
          <w:rFonts w:hint="eastAsia" w:ascii="仿宋" w:hAnsi="仿宋" w:eastAsia="仿宋" w:cs="仿宋"/>
          <w:bCs/>
          <w:color w:val="000000"/>
          <w:sz w:val="24"/>
          <w:szCs w:val="24"/>
        </w:rPr>
        <w:t>洗涤物品应随时接受卫生防疫部门的检测，定期报告医院，医院有权对洗涤公司所洗物品和洗涤场所进行抽查和检验，以确保洗涤质量。出现特殊感染物品将会根据相关规定进行单独处理。为防止交叉感染，确保病人安全，对于烈性传染病人的医用被服物品和其他卫生部门要求的特殊医用被服物品，医院将按医疗废物处置，不流入洗涤公司；同时医院配合中标单位，根据洗涤管理污物分色的要求，将不同用途的物品，分类包装，从源头分检，防止交叉感染。</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三</w:t>
      </w: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布草</w:t>
      </w:r>
      <w:r>
        <w:rPr>
          <w:rFonts w:hint="eastAsia" w:ascii="仿宋" w:hAnsi="仿宋" w:eastAsia="仿宋" w:cs="仿宋"/>
          <w:b/>
          <w:bCs w:val="0"/>
          <w:sz w:val="24"/>
          <w:szCs w:val="24"/>
        </w:rPr>
        <w:t>返洗、返补</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报废标准</w:t>
      </w:r>
    </w:p>
    <w:p>
      <w:pPr>
        <w:pageBreakBefore w:val="0"/>
        <w:widowControl w:val="0"/>
        <w:numPr>
          <w:ilvl w:val="0"/>
          <w:numId w:val="14"/>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若有收送不及时、布草洗涤不干净、破洞未缝补等情况，</w:t>
      </w:r>
      <w:r>
        <w:rPr>
          <w:rFonts w:hint="eastAsia" w:ascii="仿宋" w:hAnsi="仿宋" w:eastAsia="仿宋" w:cs="仿宋"/>
          <w:bCs/>
          <w:color w:val="auto"/>
          <w:sz w:val="24"/>
          <w:szCs w:val="24"/>
          <w:lang w:eastAsia="zh-CN"/>
        </w:rPr>
        <w:t>招标人</w:t>
      </w:r>
      <w:r>
        <w:rPr>
          <w:rFonts w:hint="eastAsia" w:ascii="仿宋" w:hAnsi="仿宋" w:eastAsia="仿宋" w:cs="仿宋"/>
          <w:bCs/>
          <w:color w:val="auto"/>
          <w:sz w:val="24"/>
          <w:szCs w:val="24"/>
        </w:rPr>
        <w:t>要求</w:t>
      </w:r>
      <w:r>
        <w:rPr>
          <w:rFonts w:hint="eastAsia" w:ascii="仿宋" w:hAnsi="仿宋" w:eastAsia="仿宋" w:cs="仿宋"/>
          <w:bCs/>
          <w:color w:val="auto"/>
          <w:sz w:val="24"/>
          <w:szCs w:val="24"/>
          <w:lang w:eastAsia="zh-CN"/>
        </w:rPr>
        <w:t>中标单位</w:t>
      </w:r>
      <w:r>
        <w:rPr>
          <w:rFonts w:hint="eastAsia" w:ascii="仿宋" w:hAnsi="仿宋" w:eastAsia="仿宋" w:cs="仿宋"/>
          <w:bCs/>
          <w:color w:val="auto"/>
          <w:sz w:val="24"/>
          <w:szCs w:val="24"/>
        </w:rPr>
        <w:t>免费返洗、返补，返洗及缝补衣物应在3天内完成。</w:t>
      </w:r>
    </w:p>
    <w:p>
      <w:pPr>
        <w:pageBreakBefore w:val="0"/>
        <w:widowControl w:val="0"/>
        <w:numPr>
          <w:ilvl w:val="0"/>
          <w:numId w:val="14"/>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按照相关规定，手术室及介入室敷料、手术衣不能打补丁，只要有小洞或破损</w:t>
      </w:r>
      <w:r>
        <w:rPr>
          <w:rFonts w:hint="eastAsia" w:ascii="仿宋" w:hAnsi="仿宋" w:eastAsia="仿宋" w:cs="仿宋"/>
          <w:bCs/>
          <w:color w:val="auto"/>
          <w:sz w:val="24"/>
          <w:szCs w:val="24"/>
          <w:lang w:val="en-US" w:eastAsia="zh-CN"/>
        </w:rPr>
        <w:t>应</w:t>
      </w:r>
      <w:r>
        <w:rPr>
          <w:rFonts w:hint="eastAsia" w:ascii="仿宋" w:hAnsi="仿宋" w:eastAsia="仿宋" w:cs="仿宋"/>
          <w:bCs/>
          <w:color w:val="auto"/>
          <w:sz w:val="24"/>
          <w:szCs w:val="24"/>
        </w:rPr>
        <w:t>马上报废。</w:t>
      </w:r>
    </w:p>
    <w:p>
      <w:pPr>
        <w:pageBreakBefore w:val="0"/>
        <w:widowControl w:val="0"/>
        <w:numPr>
          <w:ilvl w:val="0"/>
          <w:numId w:val="14"/>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临床、医技科室的布草一件衣物不能超过4个补丁，补丁面积不超过5x5cm²，</w:t>
      </w:r>
      <w:r>
        <w:rPr>
          <w:rFonts w:hint="eastAsia" w:ascii="仿宋" w:hAnsi="仿宋" w:eastAsia="仿宋" w:cs="仿宋"/>
          <w:bCs/>
          <w:color w:val="auto"/>
          <w:sz w:val="24"/>
          <w:szCs w:val="24"/>
          <w:lang w:eastAsia="zh-CN"/>
        </w:rPr>
        <w:t>另外</w:t>
      </w:r>
      <w:r>
        <w:rPr>
          <w:rFonts w:hint="eastAsia" w:ascii="仿宋" w:hAnsi="仿宋" w:eastAsia="仿宋" w:cs="仿宋"/>
          <w:bCs/>
          <w:color w:val="auto"/>
          <w:sz w:val="24"/>
          <w:szCs w:val="24"/>
        </w:rPr>
        <w:t>织物</w:t>
      </w:r>
      <w:r>
        <w:rPr>
          <w:rFonts w:hint="eastAsia" w:ascii="仿宋" w:hAnsi="仿宋" w:eastAsia="仿宋" w:cs="仿宋"/>
          <w:bCs/>
          <w:color w:val="auto"/>
          <w:sz w:val="24"/>
          <w:szCs w:val="24"/>
          <w:lang w:eastAsia="zh-CN"/>
        </w:rPr>
        <w:t>出现以下情形，应予以报废：</w:t>
      </w:r>
    </w:p>
    <w:p>
      <w:pPr>
        <w:pageBreakBefore w:val="0"/>
        <w:widowControl w:val="0"/>
        <w:numPr>
          <w:ilvl w:val="0"/>
          <w:numId w:val="0"/>
        </w:numPr>
        <w:kinsoku/>
        <w:wordWrap/>
        <w:overflowPunct/>
        <w:topLinePunct w:val="0"/>
        <w:autoSpaceDE/>
        <w:autoSpaceDN/>
        <w:bidi w:val="0"/>
        <w:spacing w:line="400" w:lineRule="exact"/>
        <w:ind w:left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变薄变稀变烂，起毛球。</w:t>
      </w:r>
    </w:p>
    <w:p>
      <w:pPr>
        <w:pageBreakBefore w:val="0"/>
        <w:widowControl w:val="0"/>
        <w:numPr>
          <w:ilvl w:val="0"/>
          <w:numId w:val="0"/>
        </w:numPr>
        <w:kinsoku/>
        <w:wordWrap/>
        <w:overflowPunct/>
        <w:topLinePunct w:val="0"/>
        <w:autoSpaceDE/>
        <w:autoSpaceDN/>
        <w:bidi w:val="0"/>
        <w:spacing w:line="400" w:lineRule="exact"/>
        <w:ind w:left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lang w:eastAsia="zh-CN"/>
        </w:rPr>
        <w:t>在明显处</w:t>
      </w:r>
      <w:r>
        <w:rPr>
          <w:rFonts w:hint="eastAsia" w:ascii="仿宋" w:hAnsi="仿宋" w:eastAsia="仿宋" w:cs="仿宋"/>
          <w:bCs/>
          <w:color w:val="auto"/>
          <w:sz w:val="24"/>
          <w:szCs w:val="24"/>
        </w:rPr>
        <w:t>有烟烫的破洞及痕迹的。</w:t>
      </w:r>
    </w:p>
    <w:p>
      <w:pPr>
        <w:pageBreakBefore w:val="0"/>
        <w:widowControl w:val="0"/>
        <w:numPr>
          <w:ilvl w:val="0"/>
          <w:numId w:val="0"/>
        </w:numPr>
        <w:kinsoku/>
        <w:wordWrap/>
        <w:overflowPunct/>
        <w:topLinePunct w:val="0"/>
        <w:autoSpaceDE/>
        <w:autoSpaceDN/>
        <w:bidi w:val="0"/>
        <w:spacing w:line="400" w:lineRule="exact"/>
        <w:ind w:left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（3）有黄渍、灰渍、血渍等重污经多次处理无效的。</w:t>
      </w:r>
    </w:p>
    <w:p>
      <w:pPr>
        <w:pageBreakBefore w:val="0"/>
        <w:widowControl w:val="0"/>
        <w:numPr>
          <w:ilvl w:val="0"/>
          <w:numId w:val="0"/>
        </w:numPr>
        <w:kinsoku/>
        <w:wordWrap/>
        <w:overflowPunct/>
        <w:topLinePunct w:val="0"/>
        <w:autoSpaceDE/>
        <w:autoSpaceDN/>
        <w:bidi w:val="0"/>
        <w:spacing w:line="400" w:lineRule="exact"/>
        <w:ind w:left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（4）洗涤次数达到后，有明显的变灰、黑及织物失去光泽亮度的。</w:t>
      </w:r>
    </w:p>
    <w:p>
      <w:pPr>
        <w:pageBreakBefore w:val="0"/>
        <w:widowControl w:val="0"/>
        <w:numPr>
          <w:ilvl w:val="0"/>
          <w:numId w:val="0"/>
        </w:numPr>
        <w:kinsoku/>
        <w:wordWrap/>
        <w:overflowPunct/>
        <w:topLinePunct w:val="0"/>
        <w:autoSpaceDE/>
        <w:autoSpaceDN/>
        <w:bidi w:val="0"/>
        <w:spacing w:line="400" w:lineRule="exact"/>
        <w:ind w:left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（5）有较大面积血迹</w:t>
      </w:r>
      <w:r>
        <w:rPr>
          <w:rFonts w:hint="eastAsia" w:ascii="仿宋" w:hAnsi="仿宋" w:eastAsia="仿宋" w:cs="仿宋"/>
          <w:bCs/>
          <w:color w:val="auto"/>
          <w:sz w:val="24"/>
          <w:szCs w:val="24"/>
          <w:lang w:eastAsia="zh-CN"/>
        </w:rPr>
        <w:t>、污印</w:t>
      </w:r>
      <w:r>
        <w:rPr>
          <w:rFonts w:hint="eastAsia" w:ascii="仿宋" w:hAnsi="仿宋" w:eastAsia="仿宋" w:cs="仿宋"/>
          <w:bCs/>
          <w:color w:val="auto"/>
          <w:sz w:val="24"/>
          <w:szCs w:val="24"/>
        </w:rPr>
        <w:t>无法去除的。</w:t>
      </w:r>
    </w:p>
    <w:p>
      <w:pPr>
        <w:pStyle w:val="2"/>
        <w:numPr>
          <w:ilvl w:val="0"/>
          <w:numId w:val="0"/>
        </w:numPr>
        <w:ind w:left="420" w:leftChars="0"/>
        <w:rPr>
          <w:rFonts w:hint="default" w:eastAsia="仿宋"/>
          <w:color w:val="auto"/>
          <w:lang w:val="en-US" w:eastAsia="zh-CN"/>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6）其他影响感官感觉或使用舒适度的情况，经院方检查确认应报废的。</w:t>
      </w:r>
    </w:p>
    <w:p>
      <w:pPr>
        <w:pageBreakBefore w:val="0"/>
        <w:widowControl w:val="0"/>
        <w:numPr>
          <w:ilvl w:val="0"/>
          <w:numId w:val="14"/>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织物经自然损耗</w:t>
      </w:r>
      <w:r>
        <w:rPr>
          <w:rFonts w:hint="eastAsia" w:ascii="仿宋" w:hAnsi="仿宋" w:eastAsia="仿宋" w:cs="仿宋"/>
          <w:bCs/>
          <w:color w:val="auto"/>
          <w:sz w:val="24"/>
          <w:szCs w:val="24"/>
          <w:lang w:val="en-US" w:eastAsia="zh-CN"/>
        </w:rPr>
        <w:t>报废</w:t>
      </w:r>
      <w:r>
        <w:rPr>
          <w:rFonts w:hint="eastAsia" w:ascii="仿宋" w:hAnsi="仿宋" w:eastAsia="仿宋" w:cs="仿宋"/>
          <w:bCs/>
          <w:color w:val="auto"/>
          <w:sz w:val="24"/>
          <w:szCs w:val="24"/>
        </w:rPr>
        <w:t>后应增补</w:t>
      </w:r>
      <w:r>
        <w:rPr>
          <w:rFonts w:hint="eastAsia" w:ascii="仿宋" w:hAnsi="仿宋" w:eastAsia="仿宋" w:cs="仿宋"/>
          <w:bCs/>
          <w:color w:val="auto"/>
          <w:sz w:val="24"/>
          <w:szCs w:val="24"/>
          <w:lang w:eastAsia="zh-CN"/>
        </w:rPr>
        <w:t>，增补布草费用由中标单位自行承担</w:t>
      </w:r>
      <w:r>
        <w:rPr>
          <w:rFonts w:hint="eastAsia" w:ascii="仿宋" w:hAnsi="仿宋" w:eastAsia="仿宋" w:cs="仿宋"/>
          <w:bCs/>
          <w:color w:val="auto"/>
          <w:sz w:val="24"/>
          <w:szCs w:val="24"/>
          <w:lang w:val="en-US" w:eastAsia="zh-CN"/>
        </w:rPr>
        <w:t>。</w:t>
      </w:r>
    </w:p>
    <w:p>
      <w:pPr>
        <w:pageBreakBefore w:val="0"/>
        <w:widowControl w:val="0"/>
        <w:numPr>
          <w:ilvl w:val="0"/>
          <w:numId w:val="14"/>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中标单位应承担损坏织物的缝补（包括小洞、破损、脱线、系带、掉纽扣、撕裂等），保证发放到科室的医用织物均能正常使用。对于不能使用需要报废处理的织物，</w:t>
      </w:r>
      <w:r>
        <w:rPr>
          <w:rFonts w:hint="eastAsia" w:ascii="仿宋" w:hAnsi="仿宋" w:eastAsia="仿宋" w:cs="仿宋"/>
          <w:bCs/>
          <w:color w:val="auto"/>
          <w:sz w:val="24"/>
          <w:szCs w:val="24"/>
          <w:lang w:eastAsia="zh-CN"/>
        </w:rPr>
        <w:t>每月</w:t>
      </w:r>
      <w:r>
        <w:rPr>
          <w:rFonts w:hint="eastAsia" w:ascii="仿宋" w:hAnsi="仿宋" w:eastAsia="仿宋" w:cs="仿宋"/>
          <w:bCs/>
          <w:color w:val="auto"/>
          <w:sz w:val="24"/>
          <w:szCs w:val="24"/>
        </w:rPr>
        <w:t>集中打包，送交医院专人确认，清点报废换新</w:t>
      </w:r>
      <w:r>
        <w:rPr>
          <w:rFonts w:hint="eastAsia" w:ascii="仿宋" w:hAnsi="仿宋" w:eastAsia="仿宋" w:cs="仿宋"/>
          <w:bCs/>
          <w:color w:val="auto"/>
          <w:sz w:val="24"/>
          <w:szCs w:val="24"/>
          <w:lang w:eastAsia="zh-CN"/>
        </w:rPr>
        <w:t>，换新费用由中标单位承担</w:t>
      </w:r>
      <w:r>
        <w:rPr>
          <w:rFonts w:hint="eastAsia" w:ascii="仿宋" w:hAnsi="仿宋" w:eastAsia="仿宋" w:cs="仿宋"/>
          <w:bCs/>
          <w:color w:val="auto"/>
          <w:sz w:val="24"/>
          <w:szCs w:val="24"/>
        </w:rPr>
        <w:t>。</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（四）收送交接要求</w:t>
      </w:r>
    </w:p>
    <w:p>
      <w:pPr>
        <w:pageBreakBefore w:val="0"/>
        <w:widowControl w:val="0"/>
        <w:numPr>
          <w:ilvl w:val="0"/>
          <w:numId w:val="15"/>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每次送到科室的被服、衣物有数量清单并与科室接收人员交接,从科室收捡的被服、衣物，收送人员与科室人员进行清点并登记数量，并</w:t>
      </w:r>
      <w:r>
        <w:rPr>
          <w:rFonts w:hint="eastAsia" w:ascii="仿宋" w:hAnsi="仿宋" w:eastAsia="仿宋" w:cs="仿宋"/>
          <w:bCs/>
          <w:sz w:val="24"/>
          <w:szCs w:val="24"/>
          <w:lang w:val="en-US" w:eastAsia="zh-CN"/>
        </w:rPr>
        <w:t>将三联单中一联交给科室保管</w:t>
      </w:r>
      <w:r>
        <w:rPr>
          <w:rFonts w:hint="eastAsia" w:ascii="仿宋" w:hAnsi="仿宋" w:eastAsia="仿宋" w:cs="仿宋"/>
          <w:bCs/>
          <w:sz w:val="24"/>
          <w:szCs w:val="24"/>
        </w:rPr>
        <w:t>。</w:t>
      </w:r>
    </w:p>
    <w:p>
      <w:pPr>
        <w:pageBreakBefore w:val="0"/>
        <w:widowControl w:val="0"/>
        <w:numPr>
          <w:ilvl w:val="0"/>
          <w:numId w:val="15"/>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保证接受污染被服、衣物和送达干净被服、衣物数量准确（含返洗、待缝补衣物）</w:t>
      </w:r>
      <w:r>
        <w:rPr>
          <w:rFonts w:hint="eastAsia" w:ascii="仿宋" w:hAnsi="仿宋" w:eastAsia="仿宋" w:cs="仿宋"/>
          <w:bCs/>
          <w:sz w:val="24"/>
          <w:szCs w:val="24"/>
          <w:lang w:eastAsia="zh-CN"/>
        </w:rPr>
        <w:t>。</w:t>
      </w:r>
    </w:p>
    <w:p>
      <w:pPr>
        <w:pageBreakBefore w:val="0"/>
        <w:widowControl w:val="0"/>
        <w:numPr>
          <w:ilvl w:val="0"/>
          <w:numId w:val="15"/>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如发现破损、折叠不整齐有褶皱、未洗净织物等情况，造成病人不舒适的、</w:t>
      </w:r>
      <w:r>
        <w:rPr>
          <w:rFonts w:hint="eastAsia" w:ascii="仿宋" w:hAnsi="仿宋" w:eastAsia="仿宋" w:cs="仿宋"/>
          <w:bCs/>
          <w:sz w:val="24"/>
          <w:szCs w:val="24"/>
          <w:lang w:val="en-US" w:eastAsia="zh-CN"/>
        </w:rPr>
        <w:t>影</w:t>
      </w:r>
      <w:r>
        <w:rPr>
          <w:rFonts w:hint="eastAsia" w:ascii="仿宋" w:hAnsi="仿宋" w:eastAsia="仿宋" w:cs="仿宋"/>
          <w:bCs/>
          <w:sz w:val="24"/>
          <w:szCs w:val="24"/>
        </w:rPr>
        <w:t>响美观的，院方可以不予使用并要求更换满足要求的被服。</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（五）各临床科室布料清点周期</w:t>
      </w:r>
    </w:p>
    <w:p>
      <w:pPr>
        <w:pageBreakBefore w:val="0"/>
        <w:widowControl w:val="0"/>
        <w:numPr>
          <w:ilvl w:val="0"/>
          <w:numId w:val="16"/>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每年一次，如清点数量未达到医院配比要求，洗涤公司需继续补充至相应配比，继续补充布草的费用由洗涤公司自行承担。</w:t>
      </w:r>
    </w:p>
    <w:p>
      <w:pPr>
        <w:pageBreakBefore w:val="0"/>
        <w:widowControl w:val="0"/>
        <w:numPr>
          <w:ilvl w:val="0"/>
          <w:numId w:val="16"/>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中标单位</w:t>
      </w:r>
      <w:r>
        <w:rPr>
          <w:rFonts w:hint="eastAsia" w:ascii="仿宋" w:hAnsi="仿宋" w:eastAsia="仿宋" w:cs="仿宋"/>
          <w:bCs/>
          <w:sz w:val="24"/>
          <w:szCs w:val="24"/>
        </w:rPr>
        <w:t>为各科室、病区建立布草数量清点交接单，首次进行全面数量的清点，双方签字确认各科室、病区的基数，每次下送均清点数目并在交接单上签字认可，作为双方交接的依据。</w:t>
      </w:r>
      <w:r>
        <w:rPr>
          <w:rFonts w:hint="eastAsia" w:ascii="仿宋" w:hAnsi="仿宋" w:eastAsia="仿宋" w:cs="仿宋"/>
          <w:bCs/>
          <w:sz w:val="24"/>
          <w:szCs w:val="24"/>
          <w:lang w:eastAsia="zh-CN"/>
        </w:rPr>
        <w:t>中标单位</w:t>
      </w:r>
      <w:r>
        <w:rPr>
          <w:rFonts w:hint="eastAsia" w:ascii="仿宋" w:hAnsi="仿宋" w:eastAsia="仿宋" w:cs="仿宋"/>
          <w:bCs/>
          <w:sz w:val="24"/>
          <w:szCs w:val="24"/>
        </w:rPr>
        <w:t>保证洗涤前后物品数量的一致和送到各科室、病区物品能正常使用。如有遗失医生</w:t>
      </w:r>
      <w:r>
        <w:rPr>
          <w:rFonts w:hint="eastAsia" w:ascii="仿宋" w:hAnsi="仿宋" w:eastAsia="仿宋" w:cs="仿宋"/>
          <w:bCs/>
          <w:sz w:val="24"/>
          <w:szCs w:val="24"/>
          <w:lang w:val="en-US" w:eastAsia="zh-CN"/>
        </w:rPr>
        <w:t>和</w:t>
      </w:r>
      <w:r>
        <w:rPr>
          <w:rFonts w:hint="eastAsia" w:ascii="仿宋" w:hAnsi="仿宋" w:eastAsia="仿宋" w:cs="仿宋"/>
          <w:bCs/>
          <w:sz w:val="24"/>
          <w:szCs w:val="24"/>
        </w:rPr>
        <w:t>护士工作服</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床围、窗帘的</w:t>
      </w:r>
      <w:r>
        <w:rPr>
          <w:rFonts w:hint="eastAsia" w:ascii="仿宋" w:hAnsi="仿宋" w:eastAsia="仿宋" w:cs="仿宋"/>
          <w:bCs/>
          <w:sz w:val="24"/>
          <w:szCs w:val="24"/>
        </w:rPr>
        <w:t>，</w:t>
      </w:r>
      <w:r>
        <w:rPr>
          <w:rFonts w:hint="eastAsia" w:ascii="仿宋" w:hAnsi="仿宋" w:eastAsia="仿宋" w:cs="仿宋"/>
          <w:bCs/>
          <w:sz w:val="24"/>
          <w:szCs w:val="24"/>
          <w:lang w:val="en-US" w:eastAsia="zh-CN"/>
        </w:rPr>
        <w:t>由中标单位</w:t>
      </w:r>
      <w:r>
        <w:rPr>
          <w:rFonts w:hint="eastAsia" w:ascii="仿宋" w:hAnsi="仿宋" w:eastAsia="仿宋" w:cs="仿宋"/>
          <w:bCs/>
          <w:sz w:val="24"/>
          <w:szCs w:val="24"/>
        </w:rPr>
        <w:t>赔偿。</w:t>
      </w:r>
    </w:p>
    <w:p>
      <w:pPr>
        <w:pageBreakBefore w:val="0"/>
        <w:widowControl w:val="0"/>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其他服务要求</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车间管理、衣物洗涤、消毒、储存执行卫生部颁布的《医疗机构消毒技术规范》、《医院感染管理办法》，婴儿室、供应室被服专机洗涤，专用烘干熨烫、折叠、储放等。</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依据《医院医用织物洗涤消毒技术规范/WS/T508-2016》、《医院感染管理细则》相关规定，每季度对洗涤织物</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洗涤工作人员手卫生</w:t>
      </w:r>
      <w:r>
        <w:rPr>
          <w:rFonts w:hint="eastAsia" w:ascii="仿宋" w:hAnsi="仿宋" w:eastAsia="仿宋" w:cs="仿宋"/>
          <w:bCs/>
          <w:sz w:val="24"/>
          <w:szCs w:val="24"/>
        </w:rPr>
        <w:t>进行一次卫生质量检查，由专业的检测单位出具检验报告。</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中标单位</w:t>
      </w:r>
      <w:r>
        <w:rPr>
          <w:rFonts w:hint="eastAsia" w:ascii="仿宋" w:hAnsi="仿宋" w:eastAsia="仿宋" w:cs="仿宋"/>
          <w:bCs/>
          <w:sz w:val="24"/>
          <w:szCs w:val="24"/>
        </w:rPr>
        <w:t>安排专人在</w:t>
      </w:r>
      <w:r>
        <w:rPr>
          <w:rFonts w:hint="eastAsia" w:ascii="仿宋" w:hAnsi="仿宋" w:eastAsia="仿宋" w:cs="仿宋"/>
          <w:bCs/>
          <w:sz w:val="24"/>
          <w:szCs w:val="24"/>
          <w:lang w:eastAsia="zh-CN"/>
        </w:rPr>
        <w:t>招标人</w:t>
      </w:r>
      <w:r>
        <w:rPr>
          <w:rFonts w:hint="eastAsia" w:ascii="仿宋" w:hAnsi="仿宋" w:eastAsia="仿宋" w:cs="仿宋"/>
          <w:bCs/>
          <w:sz w:val="24"/>
          <w:szCs w:val="24"/>
        </w:rPr>
        <w:t>指定区域值班，节假日周末不休息，及时回复并解决各科室提出的问题，并进行各类洗涤物的洗涤、发放回收工作。</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中标单位</w:t>
      </w:r>
      <w:r>
        <w:rPr>
          <w:rFonts w:hint="eastAsia" w:ascii="仿宋" w:hAnsi="仿宋" w:eastAsia="仿宋" w:cs="仿宋"/>
          <w:bCs/>
          <w:sz w:val="24"/>
          <w:szCs w:val="24"/>
        </w:rPr>
        <w:t>对各科室公布业务联络和投诉电话，接受遵守《医院感染管理细则》的规定及质控要求，听取意见并及时反馈。</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中标单位接受招标人管理人员的管理和考核，凡是本公司范围内的工作，不得推诿；非本公司责任范围的，应耐心解释，避免误会，对突发的紧急收送任务等问题及时响应解决。</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因院方各类检查、评审工作需要，中标单位应无条件配合院方完成突击工作。如：安排人员临时加班。如出现疑似织物的不良事件，中标单位应无条件积极配合院方调查。</w:t>
      </w:r>
    </w:p>
    <w:p>
      <w:pPr>
        <w:pageBreakBefore w:val="0"/>
        <w:widowControl w:val="0"/>
        <w:numPr>
          <w:ilvl w:val="0"/>
          <w:numId w:val="17"/>
        </w:numPr>
        <w:kinsoku/>
        <w:wordWrap/>
        <w:overflowPunct/>
        <w:topLinePunct w:val="0"/>
        <w:autoSpaceDE/>
        <w:autoSpaceDN/>
        <w:bidi w:val="0"/>
        <w:spacing w:line="400" w:lineRule="exact"/>
        <w:ind w:left="0" w:leftChars="0" w:firstLine="480" w:firstLineChars="20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报损：报损方法最终由医院决定。</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洗涤服务质量考核标准</w:t>
      </w:r>
    </w:p>
    <w:tbl>
      <w:tblPr>
        <w:tblStyle w:val="10"/>
        <w:tblpPr w:leftFromText="180" w:rightFromText="180" w:vertAnchor="text" w:horzAnchor="page" w:tblpXSpec="center" w:tblpY="281"/>
        <w:tblOverlap w:val="never"/>
        <w:tblW w:w="107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10"/>
        <w:gridCol w:w="467"/>
        <w:gridCol w:w="5029"/>
        <w:gridCol w:w="573"/>
        <w:gridCol w:w="2590"/>
        <w:gridCol w:w="478"/>
        <w:gridCol w:w="10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742" w:type="dxa"/>
            <w:gridSpan w:val="7"/>
            <w:tcBorders>
              <w:tl2br w:val="nil"/>
              <w:tr2bl w:val="nil"/>
            </w:tcBorders>
            <w:noWrap w:val="0"/>
            <w:tcMar>
              <w:top w:w="0" w:type="dxa"/>
              <w:left w:w="108" w:type="dxa"/>
              <w:bottom w:w="0" w:type="dxa"/>
              <w:right w:w="108" w:type="dxa"/>
            </w:tcMar>
            <w:vAlign w:val="center"/>
          </w:tcPr>
          <w:p>
            <w:pPr>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jc w:val="center"/>
              <w:textAlignment w:val="auto"/>
              <w:outlineLvl w:val="4"/>
              <w:rPr>
                <w:rFonts w:hint="eastAsia"/>
                <w:b/>
                <w:bCs/>
                <w:sz w:val="32"/>
                <w:szCs w:val="32"/>
                <w:lang w:val="en-US" w:eastAsia="zh-CN"/>
              </w:rPr>
            </w:pPr>
            <w:r>
              <w:rPr>
                <w:rFonts w:hint="eastAsia"/>
                <w:b/>
                <w:bCs/>
                <w:sz w:val="32"/>
                <w:szCs w:val="32"/>
                <w:lang w:val="en-US" w:eastAsia="zh-CN"/>
              </w:rPr>
              <w:t>洗涤服务质量考核表</w:t>
            </w:r>
          </w:p>
          <w:p>
            <w:pPr>
              <w:pStyle w:val="2"/>
              <w:pageBreakBefore w:val="0"/>
              <w:widowControl w:val="0"/>
              <w:numPr>
                <w:ilvl w:val="0"/>
                <w:numId w:val="0"/>
              </w:numPr>
              <w:tabs>
                <w:tab w:val="left" w:pos="0"/>
                <w:tab w:val="clear" w:pos="780"/>
              </w:tabs>
              <w:kinsoku/>
              <w:wordWrap/>
              <w:overflowPunct/>
              <w:topLinePunct w:val="0"/>
              <w:autoSpaceDE/>
              <w:autoSpaceDN/>
              <w:bidi w:val="0"/>
              <w:adjustRightInd w:val="0"/>
              <w:snapToGrid w:val="0"/>
              <w:ind w:leftChars="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1.每月进行一次考核评分。满分100分，评分95分以下（不含95分），一次性扣500元，90分以下（不含90分），一次性扣1000元。如合同期内评分少于90分达到3次时，合同自动终止。</w:t>
            </w:r>
          </w:p>
          <w:p>
            <w:pPr>
              <w:pStyle w:val="2"/>
              <w:pageBreakBefore w:val="0"/>
              <w:widowControl w:val="0"/>
              <w:numPr>
                <w:ilvl w:val="0"/>
                <w:numId w:val="0"/>
              </w:numPr>
              <w:tabs>
                <w:tab w:val="left" w:pos="0"/>
                <w:tab w:val="clear" w:pos="780"/>
              </w:tabs>
              <w:kinsoku/>
              <w:wordWrap/>
              <w:overflowPunct/>
              <w:topLinePunct w:val="0"/>
              <w:autoSpaceDE/>
              <w:autoSpaceDN/>
              <w:bidi w:val="0"/>
              <w:adjustRightInd w:val="0"/>
              <w:snapToGrid w:val="0"/>
              <w:ind w:leftChars="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2.另外医院行风办每月满意度90%以下（不含90%）扣款500元，每下降1个点扣款200元，一年内月满意度90%以下（不含90%）达到3次医院有权解除合同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1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467"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检查内容</w:t>
            </w: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检查标准</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分数</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评分</w:t>
            </w: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10"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467"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管理要求</w:t>
            </w: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遵守医院的一切规章制度，</w:t>
            </w:r>
            <w:r>
              <w:rPr>
                <w:rFonts w:hint="eastAsia" w:ascii="仿宋" w:hAnsi="仿宋" w:eastAsia="仿宋" w:cs="仿宋"/>
                <w:color w:val="auto"/>
                <w:sz w:val="24"/>
                <w:szCs w:val="24"/>
                <w:highlight w:val="none"/>
                <w:lang w:eastAsia="zh-CN"/>
              </w:rPr>
              <w:t>服从医院的管理，</w:t>
            </w:r>
            <w:r>
              <w:rPr>
                <w:rFonts w:hint="eastAsia" w:ascii="仿宋" w:hAnsi="仿宋" w:eastAsia="仿宋" w:cs="仿宋"/>
                <w:color w:val="auto"/>
                <w:sz w:val="24"/>
                <w:szCs w:val="24"/>
                <w:highlight w:val="none"/>
              </w:rPr>
              <w:t>合理安排上下班，不离岗、不串岗</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未</w:t>
            </w:r>
            <w:r>
              <w:rPr>
                <w:rFonts w:hint="eastAsia" w:ascii="仿宋" w:hAnsi="仿宋" w:eastAsia="仿宋" w:cs="仿宋"/>
                <w:color w:val="auto"/>
                <w:sz w:val="24"/>
                <w:szCs w:val="24"/>
                <w:highlight w:val="none"/>
              </w:rPr>
              <w:t>到达要求扣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2"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工作人员</w:t>
            </w:r>
            <w:r>
              <w:rPr>
                <w:rFonts w:hint="eastAsia" w:ascii="仿宋" w:hAnsi="仿宋" w:eastAsia="仿宋" w:cs="仿宋"/>
                <w:color w:val="auto"/>
                <w:sz w:val="24"/>
                <w:szCs w:val="24"/>
                <w:highlight w:val="none"/>
                <w:lang w:eastAsia="zh-CN"/>
              </w:rPr>
              <w:t>注意服务态度</w:t>
            </w:r>
            <w:r>
              <w:rPr>
                <w:rFonts w:hint="eastAsia" w:ascii="仿宋" w:hAnsi="仿宋" w:eastAsia="仿宋" w:cs="仿宋"/>
                <w:color w:val="auto"/>
                <w:sz w:val="24"/>
                <w:szCs w:val="24"/>
                <w:highlight w:val="none"/>
              </w:rPr>
              <w:t>，对待各科室提出的要求和意见，要认真听取，及时处理。凡是本公司范围内的工作，不得推诿；非本公司责任范围的，应耐心解释，避免误会。</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引起投诉经查实扣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60"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各岗位工作人员应进行岗前培训及岗位职责相关培训，使其掌握洗涤、消毒技能；了解洗涤、烘干、缝纫等相关设备、设施及消毒隔离与感染控制基础知识、常用消毒剂使用方法等。</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无培训记录扣</w:t>
            </w:r>
            <w:r>
              <w:rPr>
                <w:rFonts w:hint="eastAsia" w:ascii="仿宋" w:hAnsi="仿宋" w:eastAsia="仿宋" w:cs="仿宋"/>
                <w:color w:val="auto"/>
                <w:sz w:val="24"/>
                <w:szCs w:val="24"/>
                <w:highlight w:val="none"/>
                <w:lang w:val="en-US" w:eastAsia="zh-CN"/>
              </w:rPr>
              <w:t>5分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记录不规范扣2分 </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7" w:hRule="atLeast"/>
          <w:jc w:val="center"/>
        </w:trPr>
        <w:tc>
          <w:tcPr>
            <w:tcW w:w="510"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67"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感控要求</w:t>
            </w: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1、严格执行</w:t>
            </w:r>
            <w:r>
              <w:rPr>
                <w:rFonts w:hint="eastAsia" w:ascii="仿宋" w:hAnsi="仿宋" w:eastAsia="仿宋" w:cs="仿宋"/>
                <w:color w:val="auto"/>
                <w:sz w:val="24"/>
                <w:szCs w:val="24"/>
                <w:highlight w:val="none"/>
                <w:lang w:eastAsia="zh-CN"/>
              </w:rPr>
              <w:t>《医院医用织物洗涤消毒技术规范》</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没有到达要求扣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00"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left"/>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2、室内通风良好，地面、墙面、工作台面应平整、不起尘，环境干净整洁，有“四害”防制设施</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不符合要求1处扣1分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累计不得超过5分，超过5次扣款200元</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left"/>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地面、台面、</w:t>
            </w:r>
            <w:r>
              <w:rPr>
                <w:rFonts w:hint="eastAsia" w:ascii="仿宋" w:hAnsi="仿宋" w:eastAsia="仿宋" w:cs="仿宋"/>
                <w:color w:val="auto"/>
                <w:sz w:val="24"/>
                <w:szCs w:val="24"/>
                <w:highlight w:val="none"/>
              </w:rPr>
              <w:t>设备每天上、下班</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按照标准消毒，并做好记录。</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无培训记录扣</w:t>
            </w:r>
            <w:r>
              <w:rPr>
                <w:rFonts w:hint="eastAsia" w:ascii="仿宋" w:hAnsi="仿宋" w:eastAsia="仿宋" w:cs="仿宋"/>
                <w:color w:val="auto"/>
                <w:sz w:val="24"/>
                <w:szCs w:val="24"/>
                <w:highlight w:val="none"/>
                <w:lang w:val="en-US" w:eastAsia="zh-CN"/>
              </w:rPr>
              <w:t>5分</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记录不规范扣2分 </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4、乙方委托有资质的卫生检验机构每季度进行干净布草检测，每半年进行工作人员手卫生抽检</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无检测报告或检测不合格扣5分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10"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67"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收送要求</w:t>
            </w: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须每日</w:t>
            </w:r>
            <w:r>
              <w:rPr>
                <w:rFonts w:hint="eastAsia" w:ascii="仿宋" w:hAnsi="仿宋" w:eastAsia="仿宋" w:cs="仿宋"/>
                <w:sz w:val="24"/>
                <w:szCs w:val="24"/>
                <w:highlight w:val="none"/>
                <w:lang w:eastAsia="zh-CN"/>
              </w:rPr>
              <w:t>到</w:t>
            </w:r>
            <w:r>
              <w:rPr>
                <w:rFonts w:hint="eastAsia" w:ascii="仿宋" w:hAnsi="仿宋" w:eastAsia="仿宋" w:cs="仿宋"/>
                <w:sz w:val="24"/>
                <w:szCs w:val="24"/>
                <w:highlight w:val="none"/>
              </w:rPr>
              <w:t>科室病房</w:t>
            </w:r>
            <w:r>
              <w:rPr>
                <w:rFonts w:hint="eastAsia" w:ascii="仿宋" w:hAnsi="仿宋" w:eastAsia="仿宋" w:cs="仿宋"/>
                <w:sz w:val="24"/>
                <w:szCs w:val="24"/>
                <w:highlight w:val="none"/>
                <w:lang w:eastAsia="zh-CN"/>
              </w:rPr>
              <w:t>收送脏布草和干净布草</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lang w:val="en-US" w:eastAsia="zh-CN" w:bidi="ar-SA"/>
              </w:rPr>
              <w:t>每次收送的被服、衣物收送人员进行清点并登记数量，有数量清单与科室接收人员交接，</w:t>
            </w:r>
            <w:r>
              <w:rPr>
                <w:rFonts w:hint="eastAsia" w:ascii="仿宋" w:hAnsi="仿宋" w:eastAsia="仿宋" w:cs="仿宋"/>
                <w:sz w:val="24"/>
                <w:szCs w:val="24"/>
                <w:highlight w:val="none"/>
              </w:rPr>
              <w:t>做好</w:t>
            </w:r>
            <w:r>
              <w:rPr>
                <w:rFonts w:hint="eastAsia" w:ascii="仿宋" w:hAnsi="仿宋" w:eastAsia="仿宋" w:cs="仿宋"/>
                <w:sz w:val="24"/>
                <w:szCs w:val="24"/>
                <w:highlight w:val="none"/>
                <w:lang w:eastAsia="zh-CN"/>
              </w:rPr>
              <w:t>收送</w:t>
            </w:r>
            <w:r>
              <w:rPr>
                <w:rFonts w:hint="eastAsia" w:ascii="仿宋" w:hAnsi="仿宋" w:eastAsia="仿宋" w:cs="仿宋"/>
                <w:sz w:val="24"/>
                <w:szCs w:val="24"/>
                <w:highlight w:val="none"/>
              </w:rPr>
              <w:t>交接清点并有双方签字确认，数量明确</w:t>
            </w:r>
            <w:r>
              <w:rPr>
                <w:rFonts w:hint="eastAsia" w:ascii="仿宋" w:hAnsi="仿宋" w:eastAsia="仿宋" w:cs="仿宋"/>
                <w:sz w:val="24"/>
                <w:szCs w:val="24"/>
                <w:highlight w:val="none"/>
                <w:lang w:eastAsia="zh-CN"/>
              </w:rPr>
              <w:t>。</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若回收三联单出现填写不清楚、丢失或收发数量不一致等情况，发现一次扣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分，累计不超过5分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超过5分扣款200元；</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2"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参照我院各类洗涤物品收送时间安排进行上收下送，对甲方临床科室非交接时段的临时</w:t>
            </w:r>
            <w:r>
              <w:rPr>
                <w:rFonts w:hint="eastAsia" w:ascii="仿宋" w:hAnsi="仿宋" w:eastAsia="仿宋" w:cs="仿宋"/>
                <w:sz w:val="24"/>
                <w:szCs w:val="24"/>
                <w:highlight w:val="none"/>
                <w:lang w:eastAsia="zh-CN"/>
              </w:rPr>
              <w:t>收送</w:t>
            </w:r>
            <w:r>
              <w:rPr>
                <w:rFonts w:hint="eastAsia" w:ascii="仿宋" w:hAnsi="仿宋" w:eastAsia="仿宋" w:cs="仿宋"/>
                <w:sz w:val="24"/>
                <w:szCs w:val="24"/>
                <w:highlight w:val="none"/>
              </w:rPr>
              <w:t>要求，应</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rPr>
              <w:t>分钟内</w:t>
            </w:r>
            <w:r>
              <w:rPr>
                <w:rFonts w:hint="eastAsia" w:ascii="仿宋" w:hAnsi="仿宋" w:eastAsia="仿宋" w:cs="仿宋"/>
                <w:sz w:val="24"/>
                <w:szCs w:val="24"/>
                <w:highlight w:val="none"/>
                <w:lang w:eastAsia="zh-CN"/>
              </w:rPr>
              <w:t>予以</w:t>
            </w:r>
            <w:r>
              <w:rPr>
                <w:rFonts w:hint="eastAsia" w:ascii="仿宋" w:hAnsi="仿宋" w:eastAsia="仿宋" w:cs="仿宋"/>
                <w:sz w:val="24"/>
                <w:szCs w:val="24"/>
                <w:highlight w:val="none"/>
              </w:rPr>
              <w:t>解决。</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8"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numPr>
                <w:ilvl w:val="0"/>
                <w:numId w:val="18"/>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报废布草不得送回科室使用，报废标准：</w:t>
            </w:r>
          </w:p>
          <w:p>
            <w:pPr>
              <w:pageBreakBefore w:val="0"/>
              <w:widowControl w:val="0"/>
              <w:numPr>
                <w:ilvl w:val="0"/>
                <w:numId w:val="19"/>
              </w:numPr>
              <w:kinsoku/>
              <w:wordWrap/>
              <w:overflowPunct/>
              <w:topLinePunct w:val="0"/>
              <w:autoSpaceDE/>
              <w:autoSpaceDN/>
              <w:bidi w:val="0"/>
              <w:spacing w:line="40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按照相关规定，手术室敷料、手术衣不能打补丁，只要有小洞或破损可马上报废。</w:t>
            </w:r>
          </w:p>
          <w:p>
            <w:pPr>
              <w:pageBreakBefore w:val="0"/>
              <w:widowControl w:val="0"/>
              <w:numPr>
                <w:ilvl w:val="0"/>
                <w:numId w:val="19"/>
              </w:numPr>
              <w:kinsoku/>
              <w:wordWrap/>
              <w:overflowPunct/>
              <w:topLinePunct w:val="0"/>
              <w:autoSpaceDE/>
              <w:autoSpaceDN/>
              <w:bidi w:val="0"/>
              <w:spacing w:line="400" w:lineRule="exact"/>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临床、医技科室的布草一件衣物不能超过4个补丁，补丁面积不超过5x5cm²，</w:t>
            </w:r>
            <w:r>
              <w:rPr>
                <w:rFonts w:hint="eastAsia" w:ascii="仿宋" w:hAnsi="仿宋" w:eastAsia="仿宋" w:cs="仿宋"/>
                <w:bCs/>
                <w:color w:val="auto"/>
                <w:sz w:val="24"/>
                <w:szCs w:val="24"/>
                <w:lang w:eastAsia="zh-CN"/>
              </w:rPr>
              <w:t>另外</w:t>
            </w:r>
            <w:r>
              <w:rPr>
                <w:rFonts w:hint="eastAsia" w:ascii="仿宋" w:hAnsi="仿宋" w:eastAsia="仿宋" w:cs="仿宋"/>
                <w:bCs/>
                <w:color w:val="auto"/>
                <w:sz w:val="24"/>
                <w:szCs w:val="24"/>
              </w:rPr>
              <w:t>织物</w:t>
            </w:r>
            <w:r>
              <w:rPr>
                <w:rFonts w:hint="eastAsia" w:ascii="仿宋" w:hAnsi="仿宋" w:eastAsia="仿宋" w:cs="仿宋"/>
                <w:bCs/>
                <w:color w:val="auto"/>
                <w:sz w:val="24"/>
                <w:szCs w:val="24"/>
                <w:lang w:eastAsia="zh-CN"/>
              </w:rPr>
              <w:t>出现以下情形，应予以报废：</w:t>
            </w:r>
          </w:p>
          <w:p>
            <w:pPr>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变薄变稀变烂，起毛球。</w:t>
            </w:r>
          </w:p>
          <w:p>
            <w:pPr>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在明显处</w:t>
            </w:r>
            <w:r>
              <w:rPr>
                <w:rFonts w:hint="eastAsia" w:ascii="仿宋" w:hAnsi="仿宋" w:eastAsia="仿宋" w:cs="仿宋"/>
                <w:bCs/>
                <w:color w:val="auto"/>
                <w:sz w:val="24"/>
                <w:szCs w:val="24"/>
              </w:rPr>
              <w:t>有烟烫的破洞及痕迹的。</w:t>
            </w:r>
          </w:p>
          <w:p>
            <w:pPr>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有黄渍、灰渍、血渍等重污经多次处理无效的。</w:t>
            </w:r>
          </w:p>
          <w:p>
            <w:pPr>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洗涤次数达到后，有明显的变灰、黑及织物失去光泽亮度的。</w:t>
            </w:r>
          </w:p>
          <w:p>
            <w:pPr>
              <w:keepNext w:val="0"/>
              <w:keepLines w:val="0"/>
              <w:pageBreakBefore w:val="0"/>
              <w:widowControl w:val="0"/>
              <w:numPr>
                <w:ilvl w:val="0"/>
                <w:numId w:val="2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有较大面积血迹</w:t>
            </w:r>
            <w:r>
              <w:rPr>
                <w:rFonts w:hint="eastAsia" w:ascii="仿宋" w:hAnsi="仿宋" w:eastAsia="仿宋" w:cs="仿宋"/>
                <w:bCs/>
                <w:color w:val="auto"/>
                <w:sz w:val="24"/>
                <w:szCs w:val="24"/>
                <w:lang w:eastAsia="zh-CN"/>
              </w:rPr>
              <w:t>、污印</w:t>
            </w:r>
            <w:r>
              <w:rPr>
                <w:rFonts w:hint="eastAsia" w:ascii="仿宋" w:hAnsi="仿宋" w:eastAsia="仿宋" w:cs="仿宋"/>
                <w:bCs/>
                <w:color w:val="auto"/>
                <w:sz w:val="24"/>
                <w:szCs w:val="24"/>
              </w:rPr>
              <w:t>无法去除的。</w:t>
            </w:r>
          </w:p>
          <w:p>
            <w:pPr>
              <w:pStyle w:val="2"/>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lang w:val="en-US" w:eastAsia="zh-CN"/>
              </w:rPr>
              <w:t>其他影响感官感觉或使用舒适度的情况，经院方检查确认应报废的。</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10"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467"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分拣要求</w:t>
            </w: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布草按要求分类分拣清洗，分拣</w:t>
            </w:r>
            <w:r>
              <w:rPr>
                <w:rFonts w:hint="eastAsia" w:ascii="仿宋" w:hAnsi="仿宋" w:eastAsia="仿宋" w:cs="仿宋"/>
                <w:color w:val="auto"/>
                <w:sz w:val="24"/>
                <w:szCs w:val="24"/>
                <w:highlight w:val="none"/>
                <w:lang w:eastAsia="zh-CN"/>
              </w:rPr>
              <w:t>工作服</w:t>
            </w:r>
            <w:r>
              <w:rPr>
                <w:rFonts w:hint="eastAsia" w:ascii="仿宋" w:hAnsi="仿宋" w:eastAsia="仿宋" w:cs="仿宋"/>
                <w:color w:val="auto"/>
                <w:sz w:val="24"/>
                <w:szCs w:val="24"/>
                <w:highlight w:val="none"/>
              </w:rPr>
              <w:t>时发现物品，要及时捡出，做好记录并及时送回相</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科室。</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发现一次无捡出或未送回相关科室扣1分，</w:t>
            </w:r>
            <w:r>
              <w:rPr>
                <w:rFonts w:hint="eastAsia" w:ascii="仿宋" w:hAnsi="仿宋" w:eastAsia="仿宋" w:cs="仿宋"/>
                <w:color w:val="auto"/>
                <w:sz w:val="24"/>
                <w:szCs w:val="24"/>
                <w:highlight w:val="none"/>
                <w:lang w:eastAsia="zh-CN"/>
              </w:rPr>
              <w:t>如因物品未拣出造成衣服染色、损坏等一次扣</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，造价赔偿。</w:t>
            </w:r>
            <w:r>
              <w:rPr>
                <w:rFonts w:hint="eastAsia" w:ascii="仿宋" w:hAnsi="仿宋" w:eastAsia="仿宋" w:cs="仿宋"/>
                <w:color w:val="auto"/>
                <w:sz w:val="24"/>
                <w:szCs w:val="24"/>
                <w:highlight w:val="none"/>
              </w:rPr>
              <w:t>累计不</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rPr>
              <w:t>超过5分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超过5分扣款200元</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分拣打包要及时、准确</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每拣错一件扣1分，若造成物件丢失一次扣5分，造价赔偿。累计不</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rPr>
              <w:t>超过5分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超过5扣款200元</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eastAsia="zh-CN"/>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2" w:hRule="atLeast"/>
          <w:jc w:val="center"/>
        </w:trPr>
        <w:tc>
          <w:tcPr>
            <w:tcW w:w="510" w:type="dxa"/>
            <w:vMerge w:val="restart"/>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467"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洗涤要求</w:t>
            </w:r>
          </w:p>
        </w:tc>
        <w:tc>
          <w:tcPr>
            <w:tcW w:w="502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新使用白色</w:t>
            </w:r>
            <w:r>
              <w:rPr>
                <w:rFonts w:hint="eastAsia" w:ascii="仿宋" w:hAnsi="仿宋" w:eastAsia="仿宋" w:cs="仿宋"/>
                <w:color w:val="auto"/>
                <w:sz w:val="24"/>
                <w:szCs w:val="24"/>
                <w:highlight w:val="none"/>
                <w:lang w:eastAsia="zh-CN"/>
              </w:rPr>
              <w:t>织物</w:t>
            </w:r>
            <w:r>
              <w:rPr>
                <w:rFonts w:hint="eastAsia" w:ascii="仿宋" w:hAnsi="仿宋" w:eastAsia="仿宋" w:cs="仿宋"/>
                <w:color w:val="auto"/>
                <w:sz w:val="24"/>
                <w:szCs w:val="24"/>
                <w:highlight w:val="none"/>
              </w:rPr>
              <w:t>白度为90-97</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（1）使用过程中的白度要达到70以上；</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（2）白度低于70就要报废或</w:t>
            </w:r>
            <w:r>
              <w:rPr>
                <w:rFonts w:hint="eastAsia" w:ascii="仿宋" w:hAnsi="仿宋" w:eastAsia="仿宋" w:cs="仿宋"/>
                <w:color w:val="auto"/>
                <w:sz w:val="24"/>
                <w:szCs w:val="24"/>
                <w:highlight w:val="none"/>
                <w:lang w:eastAsia="zh-CN"/>
              </w:rPr>
              <w:t>改</w:t>
            </w:r>
            <w:r>
              <w:rPr>
                <w:rFonts w:hint="eastAsia" w:ascii="仿宋" w:hAnsi="仿宋" w:eastAsia="仿宋" w:cs="仿宋"/>
                <w:color w:val="auto"/>
                <w:sz w:val="24"/>
                <w:szCs w:val="24"/>
                <w:highlight w:val="none"/>
              </w:rPr>
              <w:t>做它用。</w:t>
            </w:r>
          </w:p>
        </w:tc>
        <w:tc>
          <w:tcPr>
            <w:tcW w:w="57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扣2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67"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2、干净布草要求：</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各类干净布草必须干净</w:t>
            </w:r>
            <w:r>
              <w:rPr>
                <w:rFonts w:hint="eastAsia" w:ascii="仿宋" w:hAnsi="仿宋" w:eastAsia="仿宋" w:cs="仿宋"/>
                <w:color w:val="auto"/>
                <w:sz w:val="24"/>
                <w:szCs w:val="24"/>
                <w:highlight w:val="none"/>
              </w:rPr>
              <w:t>整洁</w:t>
            </w:r>
            <w:r>
              <w:rPr>
                <w:rFonts w:hint="eastAsia" w:ascii="仿宋" w:hAnsi="仿宋" w:eastAsia="仿宋" w:cs="仿宋"/>
                <w:color w:val="auto"/>
                <w:sz w:val="24"/>
                <w:szCs w:val="24"/>
                <w:highlight w:val="none"/>
                <w:lang w:eastAsia="zh-CN"/>
              </w:rPr>
              <w:t>、干燥</w:t>
            </w:r>
            <w:r>
              <w:rPr>
                <w:rFonts w:hint="eastAsia" w:ascii="仿宋" w:hAnsi="仿宋" w:eastAsia="仿宋" w:cs="仿宋"/>
                <w:color w:val="auto"/>
                <w:sz w:val="24"/>
                <w:szCs w:val="24"/>
                <w:highlight w:val="none"/>
              </w:rPr>
              <w:t>无异味、无污渍、无感染病菌；洁净率不低于97%</w:t>
            </w:r>
            <w:r>
              <w:rPr>
                <w:rFonts w:hint="eastAsia" w:ascii="仿宋" w:hAnsi="仿宋" w:eastAsia="仿宋" w:cs="仿宋"/>
                <w:color w:val="auto"/>
                <w:sz w:val="24"/>
                <w:szCs w:val="24"/>
                <w:highlight w:val="none"/>
                <w:lang w:eastAsia="zh-CN"/>
              </w:rPr>
              <w:t>，如所送布草达不到科室要求，科室可要求马上更换</w:t>
            </w:r>
          </w:p>
          <w:p>
            <w:pPr>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（2）各类工作服清洗完毕后必须熨烫整洁</w:t>
            </w:r>
            <w:r>
              <w:rPr>
                <w:rFonts w:hint="eastAsia" w:ascii="仿宋" w:hAnsi="仿宋" w:eastAsia="仿宋" w:cs="仿宋"/>
                <w:color w:val="auto"/>
                <w:sz w:val="24"/>
                <w:szCs w:val="24"/>
                <w:highlight w:val="none"/>
                <w:lang w:eastAsia="zh-CN"/>
              </w:rPr>
              <w:t>，如未达到要求立即安排收回返洗</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不符合要求</w:t>
            </w:r>
            <w:r>
              <w:rPr>
                <w:rFonts w:hint="eastAsia" w:ascii="仿宋" w:hAnsi="仿宋" w:eastAsia="仿宋" w:cs="仿宋"/>
                <w:color w:val="auto"/>
                <w:sz w:val="24"/>
                <w:szCs w:val="24"/>
                <w:highlight w:val="none"/>
                <w:lang w:eastAsia="zh-CN"/>
              </w:rPr>
              <w:t>发现一次扣</w:t>
            </w:r>
            <w:r>
              <w:rPr>
                <w:rFonts w:hint="eastAsia" w:ascii="仿宋" w:hAnsi="仿宋" w:eastAsia="仿宋" w:cs="仿宋"/>
                <w:color w:val="auto"/>
                <w:sz w:val="24"/>
                <w:szCs w:val="24"/>
                <w:highlight w:val="none"/>
                <w:lang w:val="en-US" w:eastAsia="zh-CN"/>
              </w:rPr>
              <w:t>1分</w:t>
            </w:r>
          </w:p>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累计不得超过5分，超过5次扣款200元</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感染性织物、新生儿（婴儿）的医用织物、手术室医用织物应专机专洗</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lang w:val="en-US" w:eastAsia="zh-CN"/>
              </w:rPr>
              <w:t>扣5分</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96" w:hRule="atLeast"/>
          <w:jc w:val="center"/>
        </w:trPr>
        <w:tc>
          <w:tcPr>
            <w:tcW w:w="51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67"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布草</w:t>
            </w:r>
            <w:r>
              <w:rPr>
                <w:rFonts w:hint="eastAsia" w:ascii="仿宋" w:hAnsi="仿宋" w:eastAsia="仿宋" w:cs="仿宋"/>
                <w:color w:val="auto"/>
                <w:sz w:val="24"/>
                <w:szCs w:val="24"/>
                <w:highlight w:val="none"/>
                <w:lang w:eastAsia="zh-CN"/>
              </w:rPr>
              <w:t>整理要求</w:t>
            </w:r>
          </w:p>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numPr>
                <w:ilvl w:val="0"/>
                <w:numId w:val="21"/>
              </w:numPr>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织物应烘干、熨烫、平整</w:t>
            </w:r>
          </w:p>
          <w:p>
            <w:pPr>
              <w:pageBreakBefore w:val="0"/>
              <w:widowControl w:val="0"/>
              <w:numPr>
                <w:ilvl w:val="0"/>
                <w:numId w:val="21"/>
              </w:numPr>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织物不得有褶皱、破洞不缝补、大面积缝补</w:t>
            </w:r>
          </w:p>
          <w:p>
            <w:pPr>
              <w:pageBreakBefore w:val="0"/>
              <w:widowControl w:val="0"/>
              <w:numPr>
                <w:ilvl w:val="0"/>
                <w:numId w:val="21"/>
              </w:numPr>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折叠时应检查有破洞、掉扣子的及时缝补，</w:t>
            </w:r>
            <w:r>
              <w:rPr>
                <w:rFonts w:hint="eastAsia" w:ascii="仿宋" w:hAnsi="仿宋" w:eastAsia="仿宋" w:cs="仿宋"/>
                <w:color w:val="auto"/>
                <w:sz w:val="24"/>
                <w:szCs w:val="24"/>
                <w:highlight w:val="none"/>
              </w:rPr>
              <w:t>若科室需对衣物进行修改、更换松紧带等，请用单独的袋子包装，将衣物修改内容写纸条放入袋内，并与收送人员当场确认</w:t>
            </w:r>
            <w:r>
              <w:rPr>
                <w:rFonts w:hint="eastAsia" w:ascii="仿宋" w:hAnsi="仿宋" w:eastAsia="仿宋" w:cs="仿宋"/>
                <w:color w:val="auto"/>
                <w:sz w:val="24"/>
                <w:szCs w:val="24"/>
                <w:highlight w:val="none"/>
                <w:lang w:eastAsia="zh-CN"/>
              </w:rPr>
              <w:t>，由乙方负责免费修改。</w:t>
            </w:r>
          </w:p>
          <w:p>
            <w:pPr>
              <w:pageBreakBefore w:val="0"/>
              <w:widowControl w:val="0"/>
              <w:numPr>
                <w:ilvl w:val="0"/>
                <w:numId w:val="21"/>
              </w:numPr>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不能有折角、卷边、翻袖存在；</w:t>
            </w:r>
          </w:p>
          <w:p>
            <w:pPr>
              <w:pageBreakBefore w:val="0"/>
              <w:widowControl w:val="0"/>
              <w:numPr>
                <w:ilvl w:val="0"/>
                <w:numId w:val="21"/>
              </w:numPr>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衣襟、后摆上下拉平，衣领拉平拉直</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不符合要求</w:t>
            </w:r>
            <w:r>
              <w:rPr>
                <w:rFonts w:hint="eastAsia" w:ascii="仿宋" w:hAnsi="仿宋" w:eastAsia="仿宋" w:cs="仿宋"/>
                <w:color w:val="auto"/>
                <w:sz w:val="24"/>
                <w:szCs w:val="24"/>
                <w:highlight w:val="none"/>
                <w:lang w:eastAsia="zh-CN"/>
              </w:rPr>
              <w:t>发现一次扣</w:t>
            </w:r>
            <w:r>
              <w:rPr>
                <w:rFonts w:hint="eastAsia" w:ascii="仿宋" w:hAnsi="仿宋" w:eastAsia="仿宋" w:cs="仿宋"/>
                <w:color w:val="auto"/>
                <w:sz w:val="24"/>
                <w:szCs w:val="24"/>
                <w:highlight w:val="none"/>
                <w:lang w:val="en-US" w:eastAsia="zh-CN"/>
              </w:rPr>
              <w:t>1分</w:t>
            </w:r>
          </w:p>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累计不得超过5分，超过5次扣款200元</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510" w:type="dxa"/>
            <w:vMerge w:val="restart"/>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67" w:type="dxa"/>
            <w:vMerge w:val="restart"/>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eastAsia="zh-CN"/>
              </w:rPr>
              <w:t>要求</w:t>
            </w:r>
          </w:p>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使用后医用织物和清洁织物</w:t>
            </w:r>
            <w:r>
              <w:rPr>
                <w:rFonts w:hint="eastAsia" w:ascii="仿宋" w:hAnsi="仿宋" w:eastAsia="仿宋" w:cs="仿宋"/>
                <w:color w:val="auto"/>
                <w:sz w:val="24"/>
                <w:szCs w:val="24"/>
                <w:highlight w:val="none"/>
              </w:rPr>
              <w:t>不能混装</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车辆应</w:t>
            </w:r>
            <w:r>
              <w:rPr>
                <w:rFonts w:hint="eastAsia" w:ascii="仿宋" w:hAnsi="仿宋" w:eastAsia="仿宋" w:cs="仿宋"/>
                <w:color w:val="auto"/>
                <w:sz w:val="24"/>
                <w:szCs w:val="24"/>
                <w:highlight w:val="none"/>
                <w:lang w:eastAsia="zh-CN"/>
              </w:rPr>
              <w:t>采用封闭方式运输</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9"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车辆及容器每日清洗消毒，干燥备用</w:t>
            </w:r>
            <w:r>
              <w:rPr>
                <w:rFonts w:hint="eastAsia" w:ascii="仿宋" w:hAnsi="仿宋" w:eastAsia="仿宋" w:cs="仿宋"/>
                <w:color w:val="auto"/>
                <w:sz w:val="24"/>
                <w:szCs w:val="24"/>
                <w:highlight w:val="none"/>
                <w:lang w:eastAsia="zh-CN"/>
              </w:rPr>
              <w:t>，做好消毒记录</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消毒记录不规范扣</w:t>
            </w:r>
            <w:r>
              <w:rPr>
                <w:rFonts w:hint="eastAsia" w:ascii="仿宋" w:hAnsi="仿宋" w:eastAsia="仿宋" w:cs="仿宋"/>
                <w:color w:val="auto"/>
                <w:sz w:val="24"/>
                <w:szCs w:val="24"/>
                <w:highlight w:val="none"/>
                <w:lang w:val="en-US" w:eastAsia="zh-CN"/>
              </w:rPr>
              <w:t>2分</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3、院内收送应分别配置运送</w:t>
            </w:r>
            <w:r>
              <w:rPr>
                <w:rFonts w:hint="eastAsia" w:ascii="仿宋" w:hAnsi="仿宋" w:eastAsia="仿宋" w:cs="仿宋"/>
                <w:color w:val="auto"/>
                <w:sz w:val="24"/>
                <w:szCs w:val="24"/>
                <w:highlight w:val="none"/>
                <w:lang w:eastAsia="zh-CN"/>
              </w:rPr>
              <w:t>使用后医用织物和清洁织物的专用收送小车，不得混用</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未达到</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10"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467" w:type="dxa"/>
            <w:vMerge w:val="continue"/>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4、在医院指定地点装卸，不得随意堆放脏布草，干净布草不得直接落地</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不符合要求</w:t>
            </w:r>
            <w:r>
              <w:rPr>
                <w:rFonts w:hint="eastAsia" w:ascii="仿宋" w:hAnsi="仿宋" w:eastAsia="仿宋" w:cs="仿宋"/>
                <w:color w:val="auto"/>
                <w:sz w:val="24"/>
                <w:szCs w:val="24"/>
                <w:highlight w:val="none"/>
                <w:lang w:eastAsia="zh-CN"/>
              </w:rPr>
              <w:t>发现一次扣</w:t>
            </w:r>
            <w:r>
              <w:rPr>
                <w:rFonts w:hint="eastAsia" w:ascii="仿宋" w:hAnsi="仿宋" w:eastAsia="仿宋" w:cs="仿宋"/>
                <w:color w:val="auto"/>
                <w:sz w:val="24"/>
                <w:szCs w:val="24"/>
                <w:highlight w:val="none"/>
                <w:lang w:val="en-US" w:eastAsia="zh-CN"/>
              </w:rPr>
              <w:t>2分</w:t>
            </w:r>
          </w:p>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累计不得超过4分，超过4次扣款200元</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51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467"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储存</w:t>
            </w:r>
            <w:r>
              <w:rPr>
                <w:rFonts w:hint="eastAsia" w:ascii="仿宋" w:hAnsi="仿宋" w:eastAsia="仿宋" w:cs="仿宋"/>
                <w:color w:val="auto"/>
                <w:sz w:val="24"/>
                <w:szCs w:val="24"/>
                <w:highlight w:val="none"/>
                <w:lang w:eastAsia="zh-CN"/>
              </w:rPr>
              <w:t>要求</w:t>
            </w:r>
          </w:p>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p>
        </w:tc>
        <w:tc>
          <w:tcPr>
            <w:tcW w:w="5029" w:type="dxa"/>
            <w:tcBorders>
              <w:tl2br w:val="nil"/>
              <w:tr2bl w:val="nil"/>
            </w:tcBorders>
            <w:noWrap w:val="0"/>
            <w:tcMar>
              <w:top w:w="0" w:type="dxa"/>
              <w:left w:w="108" w:type="dxa"/>
              <w:bottom w:w="0" w:type="dxa"/>
              <w:right w:w="108" w:type="dxa"/>
            </w:tcMar>
            <w:vAlign w:val="center"/>
          </w:tcPr>
          <w:p>
            <w:pPr>
              <w:pageBreakBefore w:val="0"/>
              <w:widowControl w:val="0"/>
              <w:numPr>
                <w:ilvl w:val="0"/>
                <w:numId w:val="22"/>
              </w:numPr>
              <w:kinsoku/>
              <w:wordWrap/>
              <w:overflowPunct/>
              <w:topLinePunct w:val="0"/>
              <w:autoSpaceDE/>
              <w:autoSpaceDN/>
              <w:bidi w:val="0"/>
              <w:adjustRightInd w:val="0"/>
              <w:snapToGrid w:val="0"/>
              <w:ind w:left="0"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洁净布草的储存应当</w:t>
            </w:r>
            <w:r>
              <w:rPr>
                <w:rFonts w:hint="eastAsia" w:ascii="仿宋" w:hAnsi="仿宋" w:eastAsia="仿宋" w:cs="仿宋"/>
                <w:sz w:val="24"/>
                <w:szCs w:val="24"/>
                <w:highlight w:val="none"/>
                <w:lang w:val="en-US" w:eastAsia="zh-CN"/>
              </w:rPr>
              <w:t>保持清洁</w:t>
            </w:r>
            <w:r>
              <w:rPr>
                <w:rFonts w:hint="eastAsia" w:ascii="仿宋" w:hAnsi="仿宋" w:eastAsia="仿宋" w:cs="仿宋"/>
                <w:sz w:val="24"/>
                <w:szCs w:val="24"/>
                <w:highlight w:val="none"/>
              </w:rPr>
              <w:t>、干燥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卫生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每日环境消毒并做好消毒记录</w:t>
            </w:r>
          </w:p>
          <w:p>
            <w:pPr>
              <w:pageBreakBefore w:val="0"/>
              <w:widowControl w:val="0"/>
              <w:numPr>
                <w:ilvl w:val="0"/>
                <w:numId w:val="22"/>
              </w:numPr>
              <w:kinsoku/>
              <w:wordWrap/>
              <w:overflowPunct/>
              <w:topLinePunct w:val="0"/>
              <w:autoSpaceDE/>
              <w:autoSpaceDN/>
              <w:bidi w:val="0"/>
              <w:adjustRightInd w:val="0"/>
              <w:snapToGrid w:val="0"/>
              <w:ind w:left="0"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储物架距地面20-25厘米，离墙5-10厘米，距天花板≥50厘米；</w:t>
            </w:r>
          </w:p>
          <w:p>
            <w:pPr>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洁净布草的储存时间应小于</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如发现有污渍、异味等感官问题或储存时间</w:t>
            </w:r>
            <w:r>
              <w:rPr>
                <w:rFonts w:hint="eastAsia" w:ascii="仿宋" w:hAnsi="仿宋" w:eastAsia="仿宋" w:cs="仿宋"/>
                <w:sz w:val="24"/>
                <w:szCs w:val="24"/>
                <w:highlight w:val="none"/>
              </w:rPr>
              <w:t>超过</w:t>
            </w:r>
            <w:r>
              <w:rPr>
                <w:rFonts w:hint="eastAsia" w:ascii="仿宋" w:hAnsi="仿宋" w:eastAsia="仿宋" w:cs="仿宋"/>
                <w:sz w:val="24"/>
                <w:szCs w:val="24"/>
                <w:highlight w:val="none"/>
                <w:lang w:val="en-US" w:eastAsia="zh-CN"/>
              </w:rPr>
              <w:t>15天</w:t>
            </w:r>
            <w:r>
              <w:rPr>
                <w:rFonts w:hint="eastAsia" w:ascii="仿宋" w:hAnsi="仿宋" w:eastAsia="仿宋" w:cs="仿宋"/>
                <w:sz w:val="24"/>
                <w:szCs w:val="24"/>
                <w:highlight w:val="none"/>
              </w:rPr>
              <w:t>，应重新洗涤消毒后再投入使用</w:t>
            </w:r>
          </w:p>
        </w:tc>
        <w:tc>
          <w:tcPr>
            <w:tcW w:w="573"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590"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有一项未达到扣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478"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c>
          <w:tcPr>
            <w:tcW w:w="1095" w:type="dxa"/>
            <w:tcBorders>
              <w:tl2br w:val="nil"/>
              <w:tr2bl w:val="nil"/>
            </w:tcBorders>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bl>
    <w:p>
      <w:pPr>
        <w:spacing w:line="500" w:lineRule="exact"/>
        <w:rPr>
          <w:rFonts w:hint="eastAsia" w:ascii="仿宋" w:hAnsi="仿宋" w:eastAsia="仿宋" w:cs="仿宋"/>
          <w:b/>
          <w:bCs w:val="0"/>
          <w:color w:val="auto"/>
          <w:sz w:val="24"/>
          <w:szCs w:val="24"/>
          <w:highlight w:val="none"/>
        </w:rPr>
      </w:pPr>
    </w:p>
    <w:p>
      <w:pPr>
        <w:spacing w:line="500" w:lineRule="exact"/>
        <w:rPr>
          <w:rFonts w:hint="eastAsia" w:ascii="仿宋" w:hAnsi="仿宋" w:eastAsia="仿宋" w:cs="仿宋"/>
          <w:b/>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其他</w:t>
      </w:r>
      <w:r>
        <w:rPr>
          <w:rFonts w:hint="eastAsia" w:ascii="仿宋" w:hAnsi="仿宋" w:eastAsia="仿宋" w:cs="仿宋"/>
          <w:b/>
          <w:bCs w:val="0"/>
          <w:color w:val="auto"/>
          <w:sz w:val="24"/>
          <w:szCs w:val="24"/>
          <w:highlight w:val="none"/>
          <w:lang w:eastAsia="zh-CN"/>
        </w:rPr>
        <w:t>违规处罚</w:t>
      </w:r>
    </w:p>
    <w:tbl>
      <w:tblPr>
        <w:tblStyle w:val="10"/>
        <w:tblpPr w:leftFromText="180" w:rightFromText="180" w:vertAnchor="text" w:horzAnchor="page" w:tblpXSpec="center" w:tblpY="14"/>
        <w:tblOverlap w:val="never"/>
        <w:tblW w:w="10781" w:type="dxa"/>
        <w:jc w:val="center"/>
        <w:tblLayout w:type="fixed"/>
        <w:tblCellMar>
          <w:top w:w="0" w:type="dxa"/>
          <w:left w:w="0" w:type="dxa"/>
          <w:bottom w:w="0" w:type="dxa"/>
          <w:right w:w="0" w:type="dxa"/>
        </w:tblCellMar>
      </w:tblPr>
      <w:tblGrid>
        <w:gridCol w:w="809"/>
        <w:gridCol w:w="3495"/>
        <w:gridCol w:w="4692"/>
        <w:gridCol w:w="1785"/>
      </w:tblGrid>
      <w:tr>
        <w:tblPrEx>
          <w:tblCellMar>
            <w:top w:w="0" w:type="dxa"/>
            <w:left w:w="0" w:type="dxa"/>
            <w:bottom w:w="0" w:type="dxa"/>
            <w:right w:w="0" w:type="dxa"/>
          </w:tblCellMar>
        </w:tblPrEx>
        <w:trPr>
          <w:trHeight w:val="90" w:hRule="atLeast"/>
          <w:jc w:val="center"/>
        </w:trPr>
        <w:tc>
          <w:tcPr>
            <w:tcW w:w="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检查内容</w:t>
            </w:r>
          </w:p>
        </w:tc>
        <w:tc>
          <w:tcPr>
            <w:tcW w:w="4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处罚</w:t>
            </w:r>
            <w:r>
              <w:rPr>
                <w:rFonts w:hint="eastAsia" w:ascii="仿宋" w:hAnsi="仿宋" w:eastAsia="仿宋" w:cs="仿宋"/>
                <w:b/>
                <w:color w:val="auto"/>
                <w:sz w:val="24"/>
                <w:szCs w:val="24"/>
                <w:highlight w:val="none"/>
              </w:rPr>
              <w:t>标准</w:t>
            </w:r>
          </w:p>
        </w:tc>
        <w:tc>
          <w:tcPr>
            <w:tcW w:w="17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问题</w:t>
            </w:r>
          </w:p>
        </w:tc>
      </w:tr>
      <w:tr>
        <w:tblPrEx>
          <w:tblCellMar>
            <w:top w:w="0" w:type="dxa"/>
            <w:left w:w="0" w:type="dxa"/>
            <w:bottom w:w="0" w:type="dxa"/>
            <w:right w:w="0" w:type="dxa"/>
          </w:tblCellMar>
        </w:tblPrEx>
        <w:trPr>
          <w:trHeight w:val="628" w:hRule="atLeast"/>
          <w:jc w:val="center"/>
        </w:trPr>
        <w:tc>
          <w:tcPr>
            <w:tcW w:w="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所有布草及时下收下送，按双方约定时间地点转交给甲方，不能影响甲方使用</w:t>
            </w:r>
          </w:p>
        </w:tc>
        <w:tc>
          <w:tcPr>
            <w:tcW w:w="4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影响使用扣款1000元/次</w:t>
            </w:r>
          </w:p>
        </w:tc>
        <w:tc>
          <w:tcPr>
            <w:tcW w:w="17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1540" w:hRule="atLeast"/>
          <w:jc w:val="center"/>
        </w:trPr>
        <w:tc>
          <w:tcPr>
            <w:tcW w:w="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乙方发生质量与服务投诉时，由甲方洗涤科提出整改要求。乙方应予全面配合积极整改，不断提高完善洗涤质量和服务满意度。</w:t>
            </w:r>
          </w:p>
        </w:tc>
        <w:tc>
          <w:tcPr>
            <w:tcW w:w="4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使用科室一次有效投诉即向乙方扣款100元，扣款指标为送到科室的布草有大块明显的污渍或未打开洗涤的赃物，严重时单次扣除当月洗涤费金额1000元，直至终止合同。</w:t>
            </w:r>
          </w:p>
        </w:tc>
        <w:tc>
          <w:tcPr>
            <w:tcW w:w="17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362" w:hRule="atLeast"/>
          <w:jc w:val="center"/>
        </w:trPr>
        <w:tc>
          <w:tcPr>
            <w:tcW w:w="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布草分拣打包要及时、准确</w:t>
            </w:r>
          </w:p>
        </w:tc>
        <w:tc>
          <w:tcPr>
            <w:tcW w:w="4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若造成物件丢失除造价赔偿，另外在</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费用上每件扣除20元。</w:t>
            </w:r>
          </w:p>
        </w:tc>
        <w:tc>
          <w:tcPr>
            <w:tcW w:w="17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932" w:hRule="atLeast"/>
          <w:jc w:val="center"/>
        </w:trPr>
        <w:tc>
          <w:tcPr>
            <w:tcW w:w="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收送不及时、布草洗涤不干净、破洞未缝补</w:t>
            </w:r>
          </w:p>
        </w:tc>
        <w:tc>
          <w:tcPr>
            <w:tcW w:w="4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若因收送，缝补不及时影响科室使用（微信、电话催等情况），经核实每次扣款50元。</w:t>
            </w:r>
          </w:p>
        </w:tc>
        <w:tc>
          <w:tcPr>
            <w:tcW w:w="17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rPr>
          <w:trHeight w:val="628" w:hRule="atLeast"/>
          <w:jc w:val="center"/>
        </w:trPr>
        <w:tc>
          <w:tcPr>
            <w:tcW w:w="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医院行风办每月</w:t>
            </w:r>
            <w:r>
              <w:rPr>
                <w:rFonts w:hint="eastAsia" w:ascii="仿宋" w:hAnsi="仿宋" w:eastAsia="仿宋" w:cs="仿宋"/>
                <w:color w:val="auto"/>
                <w:sz w:val="24"/>
                <w:szCs w:val="24"/>
                <w:highlight w:val="none"/>
              </w:rPr>
              <w:t>满意度</w:t>
            </w:r>
            <w:r>
              <w:rPr>
                <w:rFonts w:hint="eastAsia" w:ascii="仿宋" w:hAnsi="仿宋" w:eastAsia="仿宋" w:cs="仿宋"/>
                <w:color w:val="auto"/>
                <w:sz w:val="24"/>
                <w:szCs w:val="24"/>
                <w:highlight w:val="none"/>
                <w:lang w:eastAsia="zh-CN"/>
              </w:rPr>
              <w:t>调查三个院区平均满意度</w:t>
            </w:r>
            <w:r>
              <w:rPr>
                <w:rFonts w:hint="eastAsia" w:ascii="仿宋" w:hAnsi="仿宋" w:eastAsia="仿宋" w:cs="仿宋"/>
                <w:color w:val="auto"/>
                <w:sz w:val="24"/>
                <w:szCs w:val="24"/>
                <w:highlight w:val="none"/>
              </w:rPr>
              <w:t>大于9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p>
        </w:tc>
        <w:tc>
          <w:tcPr>
            <w:tcW w:w="4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满意度9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%以下</w:t>
            </w:r>
            <w:r>
              <w:rPr>
                <w:rFonts w:hint="eastAsia" w:ascii="仿宋" w:hAnsi="仿宋" w:eastAsia="仿宋" w:cs="仿宋"/>
                <w:color w:val="auto"/>
                <w:sz w:val="24"/>
                <w:szCs w:val="24"/>
                <w:highlight w:val="none"/>
                <w:lang w:eastAsia="zh-CN"/>
              </w:rPr>
              <w:t>（不含</w:t>
            </w:r>
            <w:r>
              <w:rPr>
                <w:rFonts w:hint="eastAsia" w:ascii="仿宋" w:hAnsi="仿宋" w:eastAsia="仿宋" w:cs="仿宋"/>
                <w:color w:val="auto"/>
                <w:sz w:val="24"/>
                <w:szCs w:val="24"/>
                <w:highlight w:val="none"/>
                <w:lang w:val="en-US" w:eastAsia="zh-CN"/>
              </w:rPr>
              <w:t>90%）扣款500元，</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下降</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个点扣</w:t>
            </w:r>
            <w:r>
              <w:rPr>
                <w:rFonts w:hint="eastAsia" w:ascii="仿宋" w:hAnsi="仿宋" w:eastAsia="仿宋" w:cs="仿宋"/>
                <w:color w:val="auto"/>
                <w:sz w:val="24"/>
                <w:szCs w:val="24"/>
                <w:highlight w:val="none"/>
                <w:lang w:eastAsia="zh-CN"/>
              </w:rPr>
              <w:t>款</w:t>
            </w:r>
            <w:r>
              <w:rPr>
                <w:rFonts w:hint="eastAsia" w:ascii="仿宋" w:hAnsi="仿宋" w:eastAsia="仿宋" w:cs="仿宋"/>
                <w:color w:val="auto"/>
                <w:sz w:val="24"/>
                <w:szCs w:val="24"/>
                <w:highlight w:val="none"/>
              </w:rPr>
              <w:t>200元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一年内</w:t>
            </w:r>
            <w:r>
              <w:rPr>
                <w:rFonts w:hint="eastAsia" w:ascii="仿宋" w:hAnsi="仿宋" w:eastAsia="仿宋" w:cs="仿宋"/>
                <w:color w:val="auto"/>
                <w:sz w:val="24"/>
                <w:szCs w:val="24"/>
                <w:highlight w:val="none"/>
                <w:lang w:eastAsia="zh-CN"/>
              </w:rPr>
              <w:t>月满意度</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%以下</w:t>
            </w:r>
            <w:r>
              <w:rPr>
                <w:rFonts w:hint="eastAsia" w:ascii="仿宋" w:hAnsi="仿宋" w:eastAsia="仿宋" w:cs="仿宋"/>
                <w:color w:val="auto"/>
                <w:sz w:val="24"/>
                <w:szCs w:val="24"/>
                <w:highlight w:val="none"/>
                <w:lang w:eastAsia="zh-CN"/>
              </w:rPr>
              <w:t>（不含</w:t>
            </w:r>
            <w:r>
              <w:rPr>
                <w:rFonts w:hint="eastAsia" w:ascii="仿宋" w:hAnsi="仿宋" w:eastAsia="仿宋" w:cs="仿宋"/>
                <w:color w:val="auto"/>
                <w:sz w:val="24"/>
                <w:szCs w:val="24"/>
                <w:highlight w:val="none"/>
                <w:lang w:val="en-US" w:eastAsia="zh-CN"/>
              </w:rPr>
              <w:t>90%）达到3次医院有权解除合同</w:t>
            </w:r>
          </w:p>
        </w:tc>
        <w:tc>
          <w:tcPr>
            <w:tcW w:w="17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71" w:hRule="atLeast"/>
          <w:jc w:val="center"/>
        </w:trPr>
        <w:tc>
          <w:tcPr>
            <w:tcW w:w="10781"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2"/>
              <w:widowControl w:val="0"/>
              <w:numPr>
                <w:ilvl w:val="0"/>
                <w:numId w:val="0"/>
              </w:numPr>
              <w:jc w:val="both"/>
              <w:rPr>
                <w:rFonts w:hint="eastAsia"/>
                <w:lang w:val="en-US" w:eastAsia="zh-CN"/>
              </w:rPr>
            </w:pPr>
            <w:r>
              <w:rPr>
                <w:rFonts w:hint="eastAsia"/>
                <w:lang w:val="en-US" w:eastAsia="zh-CN"/>
              </w:rPr>
              <w:t>其他扣分项：</w:t>
            </w:r>
          </w:p>
          <w:p>
            <w:pPr>
              <w:pStyle w:val="2"/>
              <w:widowControl w:val="0"/>
              <w:numPr>
                <w:ilvl w:val="0"/>
                <w:numId w:val="0"/>
              </w:numPr>
              <w:jc w:val="both"/>
              <w:rPr>
                <w:rFonts w:hint="eastAsia"/>
                <w:lang w:val="en-US" w:eastAsia="zh-CN"/>
              </w:rPr>
            </w:pPr>
          </w:p>
        </w:tc>
      </w:tr>
    </w:tbl>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报价要求</w:t>
      </w:r>
    </w:p>
    <w:tbl>
      <w:tblPr>
        <w:tblStyle w:val="10"/>
        <w:tblW w:w="10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3953"/>
        <w:gridCol w:w="390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4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sz w:val="24"/>
                <w:szCs w:val="24"/>
              </w:rPr>
              <w:t>全院总报价明细表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序号</w:t>
            </w:r>
          </w:p>
        </w:tc>
        <w:tc>
          <w:tcPr>
            <w:tcW w:w="395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分项</w:t>
            </w:r>
          </w:p>
        </w:tc>
        <w:tc>
          <w:tcPr>
            <w:tcW w:w="3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金额</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w:t>
            </w:r>
          </w:p>
        </w:tc>
        <w:tc>
          <w:tcPr>
            <w:tcW w:w="395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床位</w:t>
            </w:r>
            <w:r>
              <w:rPr>
                <w:rFonts w:hint="eastAsia" w:ascii="仿宋" w:hAnsi="仿宋" w:eastAsia="仿宋" w:cs="仿宋"/>
                <w:bCs/>
                <w:kern w:val="0"/>
                <w:sz w:val="24"/>
                <w:szCs w:val="24"/>
                <w:lang w:bidi="ar"/>
              </w:rPr>
              <w:t>均价</w:t>
            </w:r>
            <w:r>
              <w:rPr>
                <w:rFonts w:hint="eastAsia" w:ascii="仿宋" w:hAnsi="仿宋" w:eastAsia="仿宋" w:cs="仿宋"/>
                <w:bCs/>
                <w:kern w:val="0"/>
                <w:sz w:val="24"/>
                <w:szCs w:val="24"/>
                <w:lang w:eastAsia="zh-CN" w:bidi="ar"/>
              </w:rPr>
              <w:t>（不含手术布草租赁费用）</w:t>
            </w:r>
          </w:p>
        </w:tc>
        <w:tc>
          <w:tcPr>
            <w:tcW w:w="3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bidi="ar"/>
              </w:rPr>
            </w:pP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bidi="ar"/>
              </w:rPr>
              <w:t>元/床</w:t>
            </w:r>
            <w:r>
              <w:rPr>
                <w:rFonts w:hint="eastAsia" w:ascii="仿宋" w:hAnsi="仿宋" w:eastAsia="仿宋" w:cs="仿宋"/>
                <w:bCs/>
                <w:kern w:val="0"/>
                <w:sz w:val="24"/>
                <w:szCs w:val="24"/>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2</w:t>
            </w:r>
          </w:p>
        </w:tc>
        <w:tc>
          <w:tcPr>
            <w:tcW w:w="395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 xml:space="preserve">手术布草租赁总费用 </w:t>
            </w:r>
          </w:p>
        </w:tc>
        <w:tc>
          <w:tcPr>
            <w:tcW w:w="3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bidi="ar"/>
              </w:rPr>
            </w:pP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3</w:t>
            </w:r>
          </w:p>
        </w:tc>
        <w:tc>
          <w:tcPr>
            <w:tcW w:w="395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bidi="ar"/>
              </w:rPr>
              <w:t>全院年总费用报价</w:t>
            </w:r>
          </w:p>
        </w:tc>
        <w:tc>
          <w:tcPr>
            <w:tcW w:w="3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bidi="ar"/>
              </w:rPr>
              <w:t>元/</w:t>
            </w:r>
            <w:r>
              <w:rPr>
                <w:rFonts w:hint="eastAsia" w:ascii="仿宋" w:hAnsi="仿宋" w:eastAsia="仿宋" w:cs="仿宋"/>
                <w:bCs/>
                <w:kern w:val="0"/>
                <w:sz w:val="24"/>
                <w:szCs w:val="24"/>
                <w:lang w:val="en-US" w:eastAsia="zh-CN" w:bidi="ar"/>
              </w:rPr>
              <w:t>年</w:t>
            </w:r>
          </w:p>
        </w:tc>
      </w:tr>
    </w:tbl>
    <w:p>
      <w:pPr>
        <w:spacing w:line="360" w:lineRule="auto"/>
        <w:jc w:val="left"/>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lang w:val="en-US" w:eastAsia="zh-CN"/>
        </w:rPr>
        <w:t>注：</w:t>
      </w:r>
      <w:r>
        <w:rPr>
          <w:rFonts w:hint="eastAsia" w:ascii="仿宋" w:hAnsi="仿宋" w:eastAsia="仿宋" w:cs="仿宋"/>
          <w:b/>
          <w:bCs w:val="0"/>
          <w:color w:val="auto"/>
          <w:sz w:val="24"/>
          <w:szCs w:val="24"/>
          <w:u w:val="single"/>
        </w:rPr>
        <w:t>投标人</w:t>
      </w:r>
      <w:r>
        <w:rPr>
          <w:rFonts w:hint="eastAsia" w:ascii="仿宋" w:hAnsi="仿宋" w:eastAsia="仿宋" w:cs="仿宋"/>
          <w:b/>
          <w:bCs w:val="0"/>
          <w:color w:val="auto"/>
          <w:sz w:val="24"/>
          <w:szCs w:val="24"/>
          <w:u w:val="single"/>
          <w:lang w:val="en-US" w:eastAsia="zh-CN"/>
        </w:rPr>
        <w:t>按照上表进行报价，同时必须提供报价方案报价测算依据。</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 合同期和结算方式</w:t>
      </w:r>
    </w:p>
    <w:p>
      <w:pPr>
        <w:pageBreakBefore w:val="0"/>
        <w:widowControl w:val="0"/>
        <w:numPr>
          <w:ilvl w:val="0"/>
          <w:numId w:val="23"/>
        </w:numPr>
        <w:kinsoku/>
        <w:wordWrap/>
        <w:overflowPunct/>
        <w:topLinePunct w:val="0"/>
        <w:autoSpaceDE w:val="0"/>
        <w:autoSpaceDN w:val="0"/>
        <w:bidi w:val="0"/>
        <w:adjustRightInd w:val="0"/>
        <w:snapToGrid/>
        <w:spacing w:line="400" w:lineRule="exact"/>
        <w:ind w:right="-2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合同期</w:t>
      </w:r>
      <w:r>
        <w:rPr>
          <w:rFonts w:hint="eastAsia" w:ascii="仿宋" w:hAnsi="仿宋" w:eastAsia="仿宋" w:cs="仿宋"/>
          <w:color w:val="000000"/>
          <w:sz w:val="24"/>
          <w:szCs w:val="24"/>
          <w:highlight w:val="none"/>
          <w:u w:val="single"/>
          <w:lang w:val="en-US" w:eastAsia="zh-CN"/>
        </w:rPr>
        <w:t xml:space="preserve"> 3</w:t>
      </w:r>
      <w:r>
        <w:rPr>
          <w:rFonts w:hint="eastAsia" w:ascii="仿宋" w:hAnsi="仿宋" w:eastAsia="仿宋" w:cs="仿宋"/>
          <w:color w:val="000000"/>
          <w:sz w:val="24"/>
          <w:szCs w:val="24"/>
          <w:highlight w:val="none"/>
          <w:lang w:val="en-US" w:eastAsia="zh-CN"/>
        </w:rPr>
        <w:t>年。</w:t>
      </w:r>
      <w:r>
        <w:rPr>
          <w:rFonts w:hint="eastAsia" w:ascii="仿宋" w:hAnsi="仿宋" w:eastAsia="仿宋" w:cs="仿宋"/>
          <w:sz w:val="24"/>
          <w:szCs w:val="24"/>
          <w:highlight w:val="none"/>
          <w:lang w:val="en-US" w:eastAsia="zh-CN"/>
        </w:rPr>
        <w:t>合同实行一年一签。由甲方</w:t>
      </w:r>
      <w:r>
        <w:rPr>
          <w:rFonts w:hint="eastAsia" w:ascii="仿宋" w:hAnsi="仿宋" w:eastAsia="仿宋" w:cs="仿宋"/>
          <w:sz w:val="24"/>
          <w:szCs w:val="24"/>
          <w:highlight w:val="none"/>
          <w:u w:val="single"/>
          <w:lang w:val="en-US" w:eastAsia="zh-CN"/>
        </w:rPr>
        <w:t>后社办</w:t>
      </w:r>
      <w:r>
        <w:rPr>
          <w:rFonts w:hint="eastAsia" w:ascii="仿宋" w:hAnsi="仿宋" w:eastAsia="仿宋" w:cs="仿宋"/>
          <w:sz w:val="24"/>
          <w:szCs w:val="24"/>
          <w:highlight w:val="none"/>
          <w:lang w:val="en-US" w:eastAsia="zh-CN"/>
        </w:rPr>
        <w:t>对服务商进行考核，如考核合格，续签合同，考核不合格，合同自动终止。</w:t>
      </w:r>
    </w:p>
    <w:p>
      <w:pPr>
        <w:pageBreakBefore w:val="0"/>
        <w:widowControl w:val="0"/>
        <w:kinsoku/>
        <w:wordWrap/>
        <w:overflowPunct/>
        <w:topLinePunct w:val="0"/>
        <w:autoSpaceDE w:val="0"/>
        <w:autoSpaceDN w:val="0"/>
        <w:bidi w:val="0"/>
        <w:adjustRightInd w:val="0"/>
        <w:snapToGrid/>
        <w:spacing w:line="400" w:lineRule="exact"/>
        <w:ind w:right="-2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2.结算方式：按月结算。</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售后维护要求</w:t>
      </w:r>
    </w:p>
    <w:p>
      <w:pPr>
        <w:pageBreakBefore w:val="0"/>
        <w:widowControl w:val="0"/>
        <w:numPr>
          <w:ilvl w:val="0"/>
          <w:numId w:val="24"/>
        </w:numPr>
        <w:kinsoku/>
        <w:wordWrap/>
        <w:overflowPunct/>
        <w:topLinePunct w:val="0"/>
        <w:bidi w:val="0"/>
        <w:snapToGrid/>
        <w:spacing w:line="400" w:lineRule="exact"/>
        <w:ind w:left="0" w:leftChars="0" w:firstLine="480" w:firstLineChars="20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发生质量与服务投诉时，接受遵守《医院医用织物洗涤消毒技术规范/WS/T508-2016》《医院感染管理细则》的规定及质控要求，听取意见并及时反馈</w:t>
      </w:r>
      <w:r>
        <w:rPr>
          <w:rFonts w:hint="eastAsia" w:ascii="仿宋" w:hAnsi="仿宋" w:eastAsia="仿宋" w:cs="仿宋"/>
          <w:bCs/>
          <w:sz w:val="24"/>
          <w:szCs w:val="24"/>
          <w:lang w:eastAsia="zh-CN"/>
        </w:rPr>
        <w:t>，</w:t>
      </w:r>
      <w:r>
        <w:rPr>
          <w:rFonts w:hint="eastAsia" w:ascii="仿宋" w:hAnsi="仿宋" w:eastAsia="仿宋" w:cs="仿宋"/>
          <w:bCs/>
          <w:sz w:val="24"/>
          <w:szCs w:val="24"/>
        </w:rPr>
        <w:t>不断提高完善洗涤质量和服务满意度</w:t>
      </w:r>
      <w:r>
        <w:rPr>
          <w:rFonts w:hint="eastAsia" w:ascii="仿宋" w:hAnsi="仿宋" w:eastAsia="仿宋" w:cs="仿宋"/>
          <w:bCs/>
          <w:sz w:val="24"/>
          <w:szCs w:val="24"/>
          <w:lang w:eastAsia="zh-CN"/>
        </w:rPr>
        <w:t>。</w:t>
      </w:r>
    </w:p>
    <w:p>
      <w:pPr>
        <w:pageBreakBefore w:val="0"/>
        <w:widowControl w:val="0"/>
        <w:numPr>
          <w:ilvl w:val="0"/>
          <w:numId w:val="24"/>
        </w:numPr>
        <w:kinsoku/>
        <w:wordWrap/>
        <w:overflowPunct/>
        <w:topLinePunct w:val="0"/>
        <w:bidi w:val="0"/>
        <w:snapToGrid/>
        <w:spacing w:line="400" w:lineRule="exact"/>
        <w:ind w:left="0" w:leftChars="0" w:firstLine="480" w:firstLineChars="200"/>
        <w:jc w:val="left"/>
        <w:textAlignment w:val="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每月平均满意度大于9</w:t>
      </w:r>
      <w:r>
        <w:rPr>
          <w:rFonts w:hint="eastAsia" w:ascii="仿宋" w:hAnsi="仿宋" w:eastAsia="仿宋" w:cs="仿宋"/>
          <w:bCs/>
          <w:color w:val="auto"/>
          <w:sz w:val="24"/>
          <w:szCs w:val="24"/>
          <w:lang w:val="en-US" w:eastAsia="zh-CN"/>
        </w:rPr>
        <w:t>0</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服务商遴选方式</w:t>
      </w:r>
    </w:p>
    <w:p>
      <w:pPr>
        <w:pageBreakBefore w:val="0"/>
        <w:widowControl w:val="0"/>
        <w:kinsoku/>
        <w:wordWrap/>
        <w:overflowPunct/>
        <w:topLinePunct w:val="0"/>
        <w:autoSpaceDE w:val="0"/>
        <w:autoSpaceDN w:val="0"/>
        <w:bidi w:val="0"/>
        <w:adjustRightInd w:val="0"/>
        <w:snapToGrid/>
        <w:spacing w:line="400" w:lineRule="exact"/>
        <w:ind w:right="-2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对服务商的服务质量、及时性及价格进行综合评价，遴选1家</w:t>
      </w:r>
      <w:r>
        <w:rPr>
          <w:rFonts w:hint="eastAsia" w:ascii="仿宋" w:hAnsi="仿宋" w:eastAsia="仿宋" w:cs="仿宋"/>
          <w:b w:val="0"/>
          <w:kern w:val="2"/>
          <w:sz w:val="24"/>
          <w:szCs w:val="24"/>
          <w:lang w:val="en-US" w:eastAsia="zh-CN" w:bidi="ar-SA"/>
        </w:rPr>
        <w:t>柳州市工人医院洗涤外包服务</w:t>
      </w:r>
      <w:r>
        <w:rPr>
          <w:rFonts w:hint="eastAsia" w:ascii="仿宋" w:hAnsi="仿宋" w:eastAsia="仿宋" w:cs="仿宋"/>
          <w:color w:val="000000"/>
          <w:sz w:val="24"/>
          <w:szCs w:val="24"/>
          <w:highlight w:val="none"/>
          <w:lang w:val="en-US" w:eastAsia="zh-CN"/>
        </w:rPr>
        <w:t>服务商。</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4"/>
          <w:szCs w:val="24"/>
          <w:lang w:val="en-US" w:eastAsia="zh-CN" w:bidi="ar-SA"/>
        </w:rPr>
      </w:pPr>
      <w:r>
        <w:rPr>
          <w:rFonts w:hint="eastAsia" w:ascii="仿宋" w:hAnsi="仿宋" w:eastAsia="仿宋" w:cs="宋体"/>
          <w:b/>
          <w:bCs/>
          <w:color w:val="auto"/>
          <w:sz w:val="24"/>
          <w:szCs w:val="24"/>
          <w:lang w:val="en-US" w:eastAsia="zh-CN"/>
        </w:rPr>
        <w:t>参加投标的供应商必须现场提供样品，清单如下</w:t>
      </w:r>
      <w:r>
        <w:rPr>
          <w:rFonts w:hint="eastAsia" w:ascii="仿宋" w:hAnsi="仿宋" w:eastAsia="仿宋" w:cs="宋体"/>
          <w:b/>
          <w:bCs/>
          <w:sz w:val="24"/>
          <w:szCs w:val="24"/>
          <w:lang w:val="en-US" w:eastAsia="zh-CN"/>
        </w:rPr>
        <w:t>：</w:t>
      </w:r>
      <w:r>
        <w:rPr>
          <w:rFonts w:hint="eastAsia" w:ascii="仿宋" w:hAnsi="仿宋" w:eastAsia="仿宋" w:cs="宋体"/>
          <w:sz w:val="24"/>
          <w:szCs w:val="24"/>
          <w:lang w:val="en-US" w:eastAsia="zh-CN"/>
        </w:rPr>
        <w:t>（备注：中标后将由采购人封样，作为验收依据，不予退还。）</w:t>
      </w:r>
    </w:p>
    <w:tbl>
      <w:tblPr>
        <w:tblStyle w:val="10"/>
        <w:tblW w:w="99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2210"/>
        <w:gridCol w:w="3341"/>
        <w:gridCol w:w="1935"/>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布类名称</w:t>
            </w:r>
          </w:p>
        </w:tc>
        <w:tc>
          <w:tcPr>
            <w:tcW w:w="221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简称</w:t>
            </w:r>
          </w:p>
        </w:tc>
        <w:tc>
          <w:tcPr>
            <w:tcW w:w="33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长</w:t>
            </w:r>
            <w:r>
              <w:rPr>
                <w:rFonts w:hint="eastAsia" w:ascii="仿宋" w:hAnsi="仿宋" w:eastAsia="仿宋" w:cs="仿宋"/>
                <w:sz w:val="24"/>
                <w:szCs w:val="24"/>
                <w:lang w:val="en-US" w:eastAsia="zh-CN"/>
              </w:rPr>
              <w:t>*</w:t>
            </w:r>
            <w:r>
              <w:rPr>
                <w:rFonts w:hint="eastAsia" w:ascii="仿宋" w:hAnsi="仿宋" w:eastAsia="仿宋" w:cs="仿宋"/>
                <w:sz w:val="24"/>
                <w:szCs w:val="24"/>
              </w:rPr>
              <w:t>宽/CM</w:t>
            </w:r>
          </w:p>
        </w:tc>
        <w:tc>
          <w:tcPr>
            <w:tcW w:w="193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剪裁规格/CM</w:t>
            </w:r>
          </w:p>
        </w:tc>
        <w:tc>
          <w:tcPr>
            <w:tcW w:w="94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病床三件套</w:t>
            </w:r>
          </w:p>
        </w:tc>
        <w:tc>
          <w:tcPr>
            <w:tcW w:w="221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大单、被套、枕套</w:t>
            </w:r>
          </w:p>
        </w:tc>
        <w:tc>
          <w:tcPr>
            <w:tcW w:w="3341"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270*170</w:t>
            </w:r>
            <w:r>
              <w:rPr>
                <w:rFonts w:hint="eastAsia" w:ascii="仿宋" w:hAnsi="仿宋" w:eastAsia="仿宋" w:cs="仿宋"/>
                <w:sz w:val="24"/>
                <w:szCs w:val="24"/>
                <w:lang w:eastAsia="zh-CN"/>
              </w:rPr>
              <w:t>、220*170、65*45</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值班三件套</w:t>
            </w:r>
          </w:p>
        </w:tc>
        <w:tc>
          <w:tcPr>
            <w:tcW w:w="221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大单、被套、枕套</w:t>
            </w:r>
          </w:p>
        </w:tc>
        <w:tc>
          <w:tcPr>
            <w:tcW w:w="33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270*170</w:t>
            </w:r>
            <w:r>
              <w:rPr>
                <w:rFonts w:hint="eastAsia" w:ascii="仿宋" w:hAnsi="仿宋" w:eastAsia="仿宋" w:cs="仿宋"/>
                <w:sz w:val="24"/>
                <w:szCs w:val="24"/>
                <w:lang w:eastAsia="zh-CN"/>
              </w:rPr>
              <w:t>、220*170、65*45</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手术衣</w:t>
            </w:r>
          </w:p>
        </w:tc>
        <w:tc>
          <w:tcPr>
            <w:tcW w:w="2210" w:type="dxa"/>
            <w:noWrap w:val="0"/>
            <w:vAlign w:val="center"/>
          </w:tcPr>
          <w:p>
            <w:pPr>
              <w:jc w:val="center"/>
              <w:rPr>
                <w:rFonts w:hint="eastAsia" w:ascii="仿宋" w:hAnsi="仿宋" w:eastAsia="仿宋" w:cs="仿宋"/>
                <w:sz w:val="24"/>
                <w:szCs w:val="24"/>
              </w:rPr>
            </w:pPr>
          </w:p>
        </w:tc>
        <w:tc>
          <w:tcPr>
            <w:tcW w:w="3341"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M码</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手术台布</w:t>
            </w:r>
          </w:p>
        </w:tc>
        <w:tc>
          <w:tcPr>
            <w:tcW w:w="2210" w:type="dxa"/>
            <w:noWrap w:val="0"/>
            <w:vAlign w:val="center"/>
          </w:tcPr>
          <w:p>
            <w:pPr>
              <w:jc w:val="center"/>
              <w:rPr>
                <w:rFonts w:hint="eastAsia" w:ascii="仿宋" w:hAnsi="仿宋" w:eastAsia="仿宋" w:cs="仿宋"/>
                <w:sz w:val="24"/>
                <w:szCs w:val="24"/>
              </w:rPr>
            </w:pPr>
          </w:p>
        </w:tc>
        <w:tc>
          <w:tcPr>
            <w:tcW w:w="33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200*140</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双层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小治疗巾</w:t>
            </w:r>
          </w:p>
        </w:tc>
        <w:tc>
          <w:tcPr>
            <w:tcW w:w="2210" w:type="dxa"/>
            <w:noWrap w:val="0"/>
            <w:vAlign w:val="center"/>
          </w:tcPr>
          <w:p>
            <w:pPr>
              <w:jc w:val="center"/>
              <w:rPr>
                <w:rFonts w:hint="eastAsia" w:ascii="仿宋" w:hAnsi="仿宋" w:eastAsia="仿宋" w:cs="仿宋"/>
                <w:sz w:val="24"/>
                <w:szCs w:val="24"/>
              </w:rPr>
            </w:pPr>
          </w:p>
        </w:tc>
        <w:tc>
          <w:tcPr>
            <w:tcW w:w="33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110*70</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孔巾</w:t>
            </w:r>
          </w:p>
        </w:tc>
        <w:tc>
          <w:tcPr>
            <w:tcW w:w="2210" w:type="dxa"/>
            <w:noWrap w:val="0"/>
            <w:vAlign w:val="center"/>
          </w:tcPr>
          <w:p>
            <w:pPr>
              <w:jc w:val="center"/>
              <w:rPr>
                <w:rFonts w:hint="eastAsia" w:ascii="仿宋" w:hAnsi="仿宋" w:eastAsia="仿宋" w:cs="仿宋"/>
                <w:sz w:val="24"/>
                <w:szCs w:val="24"/>
              </w:rPr>
            </w:pPr>
          </w:p>
        </w:tc>
        <w:tc>
          <w:tcPr>
            <w:tcW w:w="33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460*280</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单层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70"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洗手衣裤</w:t>
            </w:r>
          </w:p>
        </w:tc>
        <w:tc>
          <w:tcPr>
            <w:tcW w:w="2210" w:type="dxa"/>
            <w:noWrap w:val="0"/>
            <w:vAlign w:val="center"/>
          </w:tcPr>
          <w:p>
            <w:pPr>
              <w:jc w:val="center"/>
              <w:rPr>
                <w:rFonts w:hint="eastAsia" w:ascii="仿宋" w:hAnsi="仿宋" w:eastAsia="仿宋" w:cs="仿宋"/>
                <w:sz w:val="24"/>
                <w:szCs w:val="24"/>
              </w:rPr>
            </w:pPr>
          </w:p>
        </w:tc>
        <w:tc>
          <w:tcPr>
            <w:tcW w:w="33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M码</w:t>
            </w:r>
          </w:p>
        </w:tc>
        <w:tc>
          <w:tcPr>
            <w:tcW w:w="1935" w:type="dxa"/>
            <w:noWrap w:val="0"/>
            <w:vAlign w:val="center"/>
          </w:tcPr>
          <w:p>
            <w:pPr>
              <w:jc w:val="center"/>
              <w:rPr>
                <w:rFonts w:hint="eastAsia" w:ascii="仿宋" w:hAnsi="仿宋" w:eastAsia="仿宋" w:cs="仿宋"/>
                <w:sz w:val="24"/>
                <w:szCs w:val="24"/>
              </w:rPr>
            </w:pPr>
          </w:p>
        </w:tc>
        <w:tc>
          <w:tcPr>
            <w:tcW w:w="945" w:type="dxa"/>
            <w:noWrap w:val="0"/>
            <w:vAlign w:val="center"/>
          </w:tcPr>
          <w:p>
            <w:pPr>
              <w:jc w:val="center"/>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承办科室 ：总务科                      使用科室：后勤社会化服务管理办公室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经办人：                               经办人：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科主任：                               科主任：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auto"/>
          <w:kern w:val="2"/>
          <w:sz w:val="24"/>
          <w:szCs w:val="24"/>
          <w:lang w:val="en-US" w:eastAsia="zh-CN" w:bidi="ar-SA"/>
        </w:rPr>
        <w:t>日期：2023年  月  日                  日期： 2023年  月  日</w:t>
      </w:r>
    </w:p>
    <w:p>
      <w:pPr>
        <w:pStyle w:val="12"/>
        <w:rPr>
          <w:rFonts w:hint="eastAsia"/>
        </w:rPr>
      </w:pPr>
    </w:p>
    <w:sectPr>
      <w:headerReference r:id="rId3" w:type="default"/>
      <w:footerReference r:id="rId4" w:type="default"/>
      <w:pgSz w:w="11906" w:h="16838"/>
      <w:pgMar w:top="850" w:right="1134" w:bottom="850"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B29"/>
    <w:multiLevelType w:val="singleLevel"/>
    <w:tmpl w:val="805E5B29"/>
    <w:lvl w:ilvl="0" w:tentative="0">
      <w:start w:val="1"/>
      <w:numFmt w:val="decimal"/>
      <w:suff w:val="nothing"/>
      <w:lvlText w:val="%1．"/>
      <w:lvlJc w:val="left"/>
      <w:pPr>
        <w:ind w:left="0" w:firstLine="400"/>
      </w:pPr>
      <w:rPr>
        <w:rFonts w:hint="default"/>
      </w:rPr>
    </w:lvl>
  </w:abstractNum>
  <w:abstractNum w:abstractNumId="1">
    <w:nsid w:val="8538CF66"/>
    <w:multiLevelType w:val="singleLevel"/>
    <w:tmpl w:val="8538CF66"/>
    <w:lvl w:ilvl="0" w:tentative="0">
      <w:start w:val="1"/>
      <w:numFmt w:val="decimal"/>
      <w:suff w:val="nothing"/>
      <w:lvlText w:val="%1．"/>
      <w:lvlJc w:val="left"/>
      <w:pPr>
        <w:ind w:left="0" w:firstLine="400"/>
      </w:pPr>
      <w:rPr>
        <w:rFonts w:hint="default"/>
      </w:rPr>
    </w:lvl>
  </w:abstractNum>
  <w:abstractNum w:abstractNumId="2">
    <w:nsid w:val="87310653"/>
    <w:multiLevelType w:val="singleLevel"/>
    <w:tmpl w:val="87310653"/>
    <w:lvl w:ilvl="0" w:tentative="0">
      <w:start w:val="1"/>
      <w:numFmt w:val="decimal"/>
      <w:lvlText w:val="%1."/>
      <w:lvlJc w:val="left"/>
      <w:pPr>
        <w:tabs>
          <w:tab w:val="left" w:pos="312"/>
        </w:tabs>
      </w:pPr>
    </w:lvl>
  </w:abstractNum>
  <w:abstractNum w:abstractNumId="3">
    <w:nsid w:val="8E972638"/>
    <w:multiLevelType w:val="singleLevel"/>
    <w:tmpl w:val="8E972638"/>
    <w:lvl w:ilvl="0" w:tentative="0">
      <w:start w:val="1"/>
      <w:numFmt w:val="decimal"/>
      <w:lvlText w:val="(%1)"/>
      <w:lvlJc w:val="left"/>
      <w:pPr>
        <w:ind w:left="425" w:hanging="425"/>
      </w:pPr>
      <w:rPr>
        <w:rFonts w:hint="default"/>
      </w:rPr>
    </w:lvl>
  </w:abstractNum>
  <w:abstractNum w:abstractNumId="4">
    <w:nsid w:val="A3399DB3"/>
    <w:multiLevelType w:val="singleLevel"/>
    <w:tmpl w:val="A3399DB3"/>
    <w:lvl w:ilvl="0" w:tentative="0">
      <w:start w:val="1"/>
      <w:numFmt w:val="decimal"/>
      <w:suff w:val="nothing"/>
      <w:lvlText w:val="%1．"/>
      <w:lvlJc w:val="left"/>
      <w:pPr>
        <w:ind w:left="0" w:firstLine="400"/>
      </w:pPr>
      <w:rPr>
        <w:rFonts w:hint="default"/>
      </w:rPr>
    </w:lvl>
  </w:abstractNum>
  <w:abstractNum w:abstractNumId="5">
    <w:nsid w:val="A5B80CA1"/>
    <w:multiLevelType w:val="singleLevel"/>
    <w:tmpl w:val="A5B80CA1"/>
    <w:lvl w:ilvl="0" w:tentative="0">
      <w:start w:val="1"/>
      <w:numFmt w:val="decimal"/>
      <w:suff w:val="nothing"/>
      <w:lvlText w:val="（%1）"/>
      <w:lvlJc w:val="left"/>
    </w:lvl>
  </w:abstractNum>
  <w:abstractNum w:abstractNumId="6">
    <w:nsid w:val="CF3B3311"/>
    <w:multiLevelType w:val="singleLevel"/>
    <w:tmpl w:val="CF3B3311"/>
    <w:lvl w:ilvl="0" w:tentative="0">
      <w:start w:val="1"/>
      <w:numFmt w:val="decimal"/>
      <w:suff w:val="nothing"/>
      <w:lvlText w:val="%1．"/>
      <w:lvlJc w:val="left"/>
      <w:pPr>
        <w:ind w:left="0" w:firstLine="400"/>
      </w:pPr>
      <w:rPr>
        <w:rFonts w:hint="default"/>
      </w:rPr>
    </w:lvl>
  </w:abstractNum>
  <w:abstractNum w:abstractNumId="7">
    <w:nsid w:val="D73D3BAA"/>
    <w:multiLevelType w:val="singleLevel"/>
    <w:tmpl w:val="D73D3BAA"/>
    <w:lvl w:ilvl="0" w:tentative="0">
      <w:start w:val="1"/>
      <w:numFmt w:val="decimal"/>
      <w:suff w:val="nothing"/>
      <w:lvlText w:val="%1．"/>
      <w:lvlJc w:val="left"/>
      <w:pPr>
        <w:ind w:left="0" w:firstLine="400"/>
      </w:pPr>
      <w:rPr>
        <w:rFonts w:hint="default"/>
      </w:rPr>
    </w:lvl>
  </w:abstractNum>
  <w:abstractNum w:abstractNumId="8">
    <w:nsid w:val="DF2CEFFE"/>
    <w:multiLevelType w:val="singleLevel"/>
    <w:tmpl w:val="DF2CEFFE"/>
    <w:lvl w:ilvl="0" w:tentative="0">
      <w:start w:val="1"/>
      <w:numFmt w:val="decimal"/>
      <w:suff w:val="nothing"/>
      <w:lvlText w:val="%1．"/>
      <w:lvlJc w:val="left"/>
      <w:pPr>
        <w:ind w:left="0" w:firstLine="400"/>
      </w:pPr>
      <w:rPr>
        <w:rFonts w:hint="default"/>
      </w:rPr>
    </w:lvl>
  </w:abstractNum>
  <w:abstractNum w:abstractNumId="9">
    <w:nsid w:val="E36C5D5E"/>
    <w:multiLevelType w:val="singleLevel"/>
    <w:tmpl w:val="E36C5D5E"/>
    <w:lvl w:ilvl="0" w:tentative="0">
      <w:start w:val="1"/>
      <w:numFmt w:val="decimal"/>
      <w:suff w:val="nothing"/>
      <w:lvlText w:val="（%1）"/>
      <w:lvlJc w:val="left"/>
    </w:lvl>
  </w:abstractNum>
  <w:abstractNum w:abstractNumId="10">
    <w:nsid w:val="E46F32FC"/>
    <w:multiLevelType w:val="singleLevel"/>
    <w:tmpl w:val="E46F32FC"/>
    <w:lvl w:ilvl="0" w:tentative="0">
      <w:start w:val="1"/>
      <w:numFmt w:val="chineseCounting"/>
      <w:suff w:val="nothing"/>
      <w:lvlText w:val="（%1）"/>
      <w:lvlJc w:val="left"/>
      <w:rPr>
        <w:rFonts w:hint="eastAsia"/>
      </w:rPr>
    </w:lvl>
  </w:abstractNum>
  <w:abstractNum w:abstractNumId="11">
    <w:nsid w:val="FD54FF38"/>
    <w:multiLevelType w:val="singleLevel"/>
    <w:tmpl w:val="FD54FF38"/>
    <w:lvl w:ilvl="0" w:tentative="0">
      <w:start w:val="1"/>
      <w:numFmt w:val="chineseCounting"/>
      <w:suff w:val="nothing"/>
      <w:lvlText w:val="%1、"/>
      <w:lvlJc w:val="left"/>
      <w:pPr>
        <w:ind w:left="0" w:firstLine="420"/>
      </w:pPr>
      <w:rPr>
        <w:rFonts w:hint="eastAsia"/>
      </w:rPr>
    </w:lvl>
  </w:abstractNum>
  <w:abstractNum w:abstractNumId="12">
    <w:nsid w:val="FEA1220D"/>
    <w:multiLevelType w:val="singleLevel"/>
    <w:tmpl w:val="FEA1220D"/>
    <w:lvl w:ilvl="0" w:tentative="0">
      <w:start w:val="1"/>
      <w:numFmt w:val="decimal"/>
      <w:suff w:val="nothing"/>
      <w:lvlText w:val="%1．"/>
      <w:lvlJc w:val="left"/>
      <w:pPr>
        <w:ind w:left="0" w:firstLine="400"/>
      </w:pPr>
      <w:rPr>
        <w:rFonts w:hint="default"/>
      </w:rPr>
    </w:lvl>
  </w:abstractNum>
  <w:abstractNum w:abstractNumId="13">
    <w:nsid w:val="0180C04B"/>
    <w:multiLevelType w:val="singleLevel"/>
    <w:tmpl w:val="0180C04B"/>
    <w:lvl w:ilvl="0" w:tentative="0">
      <w:start w:val="1"/>
      <w:numFmt w:val="decimal"/>
      <w:suff w:val="nothing"/>
      <w:lvlText w:val="%1．"/>
      <w:lvlJc w:val="left"/>
      <w:pPr>
        <w:ind w:left="0" w:firstLine="400"/>
      </w:pPr>
      <w:rPr>
        <w:rFonts w:hint="default"/>
      </w:rPr>
    </w:lvl>
  </w:abstractNum>
  <w:abstractNum w:abstractNumId="14">
    <w:nsid w:val="07AE1BA8"/>
    <w:multiLevelType w:val="singleLevel"/>
    <w:tmpl w:val="07AE1BA8"/>
    <w:lvl w:ilvl="0" w:tentative="0">
      <w:start w:val="1"/>
      <w:numFmt w:val="decimal"/>
      <w:suff w:val="nothing"/>
      <w:lvlText w:val="（%1）"/>
      <w:lvlJc w:val="left"/>
      <w:pPr>
        <w:ind w:left="0" w:firstLine="0"/>
      </w:pPr>
    </w:lvl>
  </w:abstractNum>
  <w:abstractNum w:abstractNumId="15">
    <w:nsid w:val="1724CD6E"/>
    <w:multiLevelType w:val="singleLevel"/>
    <w:tmpl w:val="1724CD6E"/>
    <w:lvl w:ilvl="0" w:tentative="0">
      <w:start w:val="3"/>
      <w:numFmt w:val="decimal"/>
      <w:suff w:val="nothing"/>
      <w:lvlText w:val="%1、"/>
      <w:lvlJc w:val="left"/>
    </w:lvl>
  </w:abstractNum>
  <w:abstractNum w:abstractNumId="16">
    <w:nsid w:val="17805A94"/>
    <w:multiLevelType w:val="singleLevel"/>
    <w:tmpl w:val="17805A94"/>
    <w:lvl w:ilvl="0" w:tentative="0">
      <w:start w:val="1"/>
      <w:numFmt w:val="decimalEnclosedCircleChinese"/>
      <w:suff w:val="nothing"/>
      <w:lvlText w:val="%1　"/>
      <w:lvlJc w:val="left"/>
      <w:pPr>
        <w:ind w:left="0" w:firstLine="400"/>
      </w:pPr>
      <w:rPr>
        <w:rFonts w:hint="eastAsia"/>
      </w:rPr>
    </w:lvl>
  </w:abstractNum>
  <w:abstractNum w:abstractNumId="17">
    <w:nsid w:val="1FA0586E"/>
    <w:multiLevelType w:val="singleLevel"/>
    <w:tmpl w:val="1FA0586E"/>
    <w:lvl w:ilvl="0" w:tentative="0">
      <w:start w:val="1"/>
      <w:numFmt w:val="decimal"/>
      <w:suff w:val="nothing"/>
      <w:lvlText w:val="%1．"/>
      <w:lvlJc w:val="left"/>
      <w:pPr>
        <w:ind w:left="0" w:firstLine="400"/>
      </w:pPr>
      <w:rPr>
        <w:rFonts w:hint="default"/>
      </w:rPr>
    </w:lvl>
  </w:abstractNum>
  <w:abstractNum w:abstractNumId="18">
    <w:nsid w:val="208160CE"/>
    <w:multiLevelType w:val="singleLevel"/>
    <w:tmpl w:val="208160CE"/>
    <w:lvl w:ilvl="0" w:tentative="0">
      <w:start w:val="1"/>
      <w:numFmt w:val="decimal"/>
      <w:suff w:val="nothing"/>
      <w:lvlText w:val="%1．"/>
      <w:lvlJc w:val="left"/>
      <w:pPr>
        <w:ind w:left="0" w:firstLine="400"/>
      </w:pPr>
      <w:rPr>
        <w:rFonts w:hint="default"/>
      </w:rPr>
    </w:lvl>
  </w:abstractNum>
  <w:abstractNum w:abstractNumId="19">
    <w:nsid w:val="2EEAF9D3"/>
    <w:multiLevelType w:val="singleLevel"/>
    <w:tmpl w:val="2EEAF9D3"/>
    <w:lvl w:ilvl="0" w:tentative="0">
      <w:start w:val="1"/>
      <w:numFmt w:val="bullet"/>
      <w:pStyle w:val="2"/>
      <w:lvlText w:val=""/>
      <w:lvlJc w:val="left"/>
      <w:pPr>
        <w:tabs>
          <w:tab w:val="left" w:pos="780"/>
        </w:tabs>
        <w:ind w:left="780" w:hanging="360"/>
      </w:pPr>
      <w:rPr>
        <w:rFonts w:hint="default" w:ascii="Wingdings" w:hAnsi="Wingdings"/>
      </w:rPr>
    </w:lvl>
  </w:abstractNum>
  <w:abstractNum w:abstractNumId="2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1">
    <w:nsid w:val="566790D6"/>
    <w:multiLevelType w:val="singleLevel"/>
    <w:tmpl w:val="566790D6"/>
    <w:lvl w:ilvl="0" w:tentative="0">
      <w:start w:val="1"/>
      <w:numFmt w:val="decimal"/>
      <w:suff w:val="nothing"/>
      <w:lvlText w:val="%1．"/>
      <w:lvlJc w:val="left"/>
      <w:pPr>
        <w:ind w:left="0" w:firstLine="400"/>
      </w:pPr>
      <w:rPr>
        <w:rFonts w:hint="default"/>
      </w:rPr>
    </w:lvl>
  </w:abstractNum>
  <w:abstractNum w:abstractNumId="22">
    <w:nsid w:val="69D059A8"/>
    <w:multiLevelType w:val="singleLevel"/>
    <w:tmpl w:val="69D059A8"/>
    <w:lvl w:ilvl="0" w:tentative="0">
      <w:start w:val="1"/>
      <w:numFmt w:val="decimal"/>
      <w:suff w:val="nothing"/>
      <w:lvlText w:val="%1．"/>
      <w:lvlJc w:val="left"/>
      <w:pPr>
        <w:ind w:left="0" w:firstLine="400"/>
      </w:pPr>
      <w:rPr>
        <w:rFonts w:hint="default"/>
      </w:rPr>
    </w:lvl>
  </w:abstractNum>
  <w:abstractNum w:abstractNumId="23">
    <w:nsid w:val="6A82730E"/>
    <w:multiLevelType w:val="singleLevel"/>
    <w:tmpl w:val="6A82730E"/>
    <w:lvl w:ilvl="0" w:tentative="0">
      <w:start w:val="1"/>
      <w:numFmt w:val="decimal"/>
      <w:suff w:val="nothing"/>
      <w:lvlText w:val="%1．"/>
      <w:lvlJc w:val="left"/>
      <w:pPr>
        <w:ind w:left="0" w:firstLine="400"/>
      </w:pPr>
      <w:rPr>
        <w:rFonts w:hint="default"/>
      </w:rPr>
    </w:lvl>
  </w:abstractNum>
  <w:num w:numId="1">
    <w:abstractNumId w:val="20"/>
  </w:num>
  <w:num w:numId="2">
    <w:abstractNumId w:val="19"/>
  </w:num>
  <w:num w:numId="3">
    <w:abstractNumId w:val="11"/>
  </w:num>
  <w:num w:numId="4">
    <w:abstractNumId w:val="23"/>
  </w:num>
  <w:num w:numId="5">
    <w:abstractNumId w:val="1"/>
  </w:num>
  <w:num w:numId="6">
    <w:abstractNumId w:val="4"/>
  </w:num>
  <w:num w:numId="7">
    <w:abstractNumId w:val="10"/>
  </w:num>
  <w:num w:numId="8">
    <w:abstractNumId w:val="8"/>
  </w:num>
  <w:num w:numId="9">
    <w:abstractNumId w:val="18"/>
  </w:num>
  <w:num w:numId="10">
    <w:abstractNumId w:val="21"/>
  </w:num>
  <w:num w:numId="11">
    <w:abstractNumId w:val="6"/>
  </w:num>
  <w:num w:numId="12">
    <w:abstractNumId w:val="17"/>
  </w:num>
  <w:num w:numId="13">
    <w:abstractNumId w:val="3"/>
  </w:num>
  <w:num w:numId="14">
    <w:abstractNumId w:val="12"/>
  </w:num>
  <w:num w:numId="15">
    <w:abstractNumId w:val="22"/>
  </w:num>
  <w:num w:numId="16">
    <w:abstractNumId w:val="13"/>
  </w:num>
  <w:num w:numId="17">
    <w:abstractNumId w:val="0"/>
  </w:num>
  <w:num w:numId="18">
    <w:abstractNumId w:val="15"/>
  </w:num>
  <w:num w:numId="19">
    <w:abstractNumId w:val="9"/>
  </w:num>
  <w:num w:numId="20">
    <w:abstractNumId w:val="16"/>
  </w:num>
  <w:num w:numId="21">
    <w:abstractNumId w:val="5"/>
  </w:num>
  <w:num w:numId="22">
    <w:abstractNumId w:val="14"/>
    <w:lvlOverride w:ilvl="0">
      <w:startOverride w:val="1"/>
    </w:lvlOverride>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zg3ZDA2MDkxYjg1OWQ3NWIzZGJjYzc2Y2I3NGQifQ=="/>
  </w:docVars>
  <w:rsids>
    <w:rsidRoot w:val="00000000"/>
    <w:rsid w:val="03DD03AF"/>
    <w:rsid w:val="0732600D"/>
    <w:rsid w:val="093B54A4"/>
    <w:rsid w:val="0E5D2D19"/>
    <w:rsid w:val="0EE267F4"/>
    <w:rsid w:val="14A73522"/>
    <w:rsid w:val="1B3D4D7D"/>
    <w:rsid w:val="1CFA0220"/>
    <w:rsid w:val="21FB1CD3"/>
    <w:rsid w:val="283D0E8F"/>
    <w:rsid w:val="323F1F55"/>
    <w:rsid w:val="36DD5696"/>
    <w:rsid w:val="39534B4B"/>
    <w:rsid w:val="3AB24CE9"/>
    <w:rsid w:val="3BD22E19"/>
    <w:rsid w:val="3FA82971"/>
    <w:rsid w:val="4431634A"/>
    <w:rsid w:val="4B5F6615"/>
    <w:rsid w:val="4C340F36"/>
    <w:rsid w:val="52425CF6"/>
    <w:rsid w:val="54C10AA5"/>
    <w:rsid w:val="5CE762EE"/>
    <w:rsid w:val="6C076420"/>
    <w:rsid w:val="7FFF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0"/>
      <w:sz w:val="32"/>
      <w:szCs w:val="32"/>
      <w:lang w:val="en-US" w:eastAsia="zh-CN" w:bidi="ar-SA"/>
    </w:rPr>
  </w:style>
  <w:style w:type="paragraph" w:styleId="4">
    <w:name w:val="heading 5"/>
    <w:next w:val="5"/>
    <w:qFormat/>
    <w:uiPriority w:val="0"/>
    <w:pPr>
      <w:keepNext/>
      <w:keepLines/>
      <w:widowControl w:val="0"/>
      <w:numPr>
        <w:ilvl w:val="4"/>
        <w:numId w:val="1"/>
      </w:numPr>
      <w:spacing w:before="280" w:after="290" w:line="376" w:lineRule="auto"/>
      <w:jc w:val="both"/>
      <w:outlineLvl w:val="4"/>
    </w:pPr>
    <w:rPr>
      <w:rFonts w:ascii="Calibri" w:hAnsi="Calibri" w:eastAsia="宋体" w:cs="Times New Roman"/>
      <w:b/>
      <w:kern w:val="2"/>
      <w:sz w:val="28"/>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2"/>
      </w:numPr>
    </w:p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Body Text Indent 2"/>
    <w:qFormat/>
    <w:uiPriority w:val="0"/>
    <w:pPr>
      <w:widowControl w:val="0"/>
      <w:ind w:firstLine="630"/>
      <w:jc w:val="both"/>
    </w:pPr>
    <w:rPr>
      <w:rFonts w:ascii="Times New Roman" w:hAnsi="Times New Roman" w:eastAsia="宋体" w:cs="Times New Roman"/>
      <w:kern w:val="0"/>
      <w:sz w:val="32"/>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Body Text 2"/>
    <w:qFormat/>
    <w:uiPriority w:val="0"/>
    <w:pPr>
      <w:widowControl w:val="0"/>
      <w:spacing w:after="120" w:afterLines="0" w:afterAutospacing="0" w:line="48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9146</Words>
  <Characters>9648</Characters>
  <Lines>0</Lines>
  <Paragraphs>0</Paragraphs>
  <TotalTime>3</TotalTime>
  <ScaleCrop>false</ScaleCrop>
  <LinksUpToDate>false</LinksUpToDate>
  <CharactersWithSpaces>9797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2023-05-16T02:57:00Z</dcterms:created>
  <dc:creator>Administrator</dc:creator>
  <cp:lastModifiedBy>m</cp:lastModifiedBy>
  <cp:lastPrinted>2023-05-22T08:09:00Z</cp:lastPrinted>
  <dcterms:modified xsi:type="dcterms:W3CDTF">2023-06-06T03:23:34Z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CB9ECC18E7A449FC9F47414F02E6EE24_13</vt:lpwstr>
  </property>
</Properties>
</file>