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柳州市工人医院后勤物资（印刷品类）项目采购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需求</w:t>
      </w:r>
    </w:p>
    <w:p>
      <w:pPr>
        <w:rPr>
          <w:rFonts w:ascii="宋体" w:hAnsi="Courier New"/>
          <w:szCs w:val="22"/>
        </w:rPr>
      </w:pP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项目名称</w:t>
      </w:r>
    </w:p>
    <w:p>
      <w:pPr>
        <w:pStyle w:val="5"/>
        <w:ind w:left="42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柳州市工人医院后勤物资（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印刷品</w:t>
      </w:r>
      <w:r>
        <w:rPr>
          <w:rFonts w:hint="eastAsia" w:ascii="仿宋" w:hAnsi="仿宋" w:eastAsia="仿宋" w:cs="仿宋"/>
          <w:sz w:val="30"/>
          <w:szCs w:val="30"/>
        </w:rPr>
        <w:t>类）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采购项目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项目概况</w:t>
      </w:r>
    </w:p>
    <w:p>
      <w:pPr>
        <w:spacing w:line="500" w:lineRule="exact"/>
        <w:ind w:firstLine="48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应我院各科室需求，</w:t>
      </w:r>
      <w:r>
        <w:rPr>
          <w:rFonts w:hint="eastAsia" w:ascii="仿宋" w:hAnsi="仿宋" w:eastAsia="仿宋" w:cs="仿宋"/>
          <w:sz w:val="30"/>
          <w:szCs w:val="30"/>
        </w:rPr>
        <w:t>现申请后勤物资（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印刷品</w:t>
      </w:r>
      <w:r>
        <w:rPr>
          <w:rFonts w:hint="eastAsia" w:ascii="仿宋" w:hAnsi="仿宋" w:eastAsia="仿宋" w:cs="仿宋"/>
          <w:sz w:val="30"/>
          <w:szCs w:val="30"/>
        </w:rPr>
        <w:t>类）采购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遴选供应商。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供应商资质条件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投标人需为国内注册（指按国家有关规定要求注册的）生产或经营本次招标采购货物及服务，具备法人资格的供应商。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投标人三年内在经营活动中没有重大违法记录和不良信用记录。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投标人有效的“营业执照”副本复印件。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投标人有效的“税务登记证”副本复印件。</w:t>
      </w:r>
    </w:p>
    <w:p>
      <w:pPr>
        <w:spacing w:line="4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须为政府采购云平台上定点印刷服务单位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投标人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必须要有实体店及仓库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物资具体参数</w:t>
      </w:r>
    </w:p>
    <w:tbl>
      <w:tblPr>
        <w:tblStyle w:val="3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863"/>
        <w:gridCol w:w="3387"/>
        <w:gridCol w:w="417"/>
        <w:gridCol w:w="513"/>
        <w:gridCol w:w="605"/>
        <w:gridCol w:w="1"/>
        <w:gridCol w:w="527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后勤物资（印刷类）采购清单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一、不干胶类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不干胶药贴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不干胶/A4模切（特光纸黄底）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肝素钠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不干胶/30*18mm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药物过敏标识（红）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不干胶/72*48mm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医疗垃圾废品标签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不干胶/彩色印刷/A4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不干胶热敏纸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三防不干胶90*70*800mm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不干胶热敏纸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三防不干胶80*90*540mm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不干胶（牛皮纸）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二、标签类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60*18mm，370张/卷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胃管标识（黄）/生理盐水（蓝）空白标签（红/绿/蓝）气管切开（红）肾上腺素（红）异丙肾上腺素（红）去甲肾上腺素（红）利多卡因（绿）尼莫地平（蓝）力月西（绿）胰岛素速尿等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77*18mm，300张/卷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多巴胺/气管插管/留置管/尿管/引流管/丙泊酚/芬太尼/胃造痿管/颈内静脉留置管（红）/锁骨下静脉留置管（红）/胺碘酮/膀胱造痿管等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15mm*15mm，400张/卷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舒芬太尼/瑞芬太尼/硝酸甘油/肾上腺素/长托宁/布托啡诺/右美托咪定/咪达唑仑/阿托品/依托咪酯/依托咪酯/顺式阿曲库铵/麻黄碱/罗库溴铵/去甲肾上腺素/去氧肾上腺素/异丙肾上腺素/听似/看似/胰岛素标识(绿)等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成人腕带（病人)蓝色/成人腕带（陪护）绿色等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266*25mm，100条/卷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儿童腕带（绿色）/新生儿腕带（浅粉色）等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200mm*25mm，100条/卷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食品留样标签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40mm*30mm，5000张/卷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CT片袋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红字/150g牛皮纸/5180*3750mm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X光片袋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黑字/150g牛皮纸/5180*3750mm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250g白卡纸彩印过哑膜/270*360*90mm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80g牛皮纸（黑字/红字）纸张尺寸330×440mm封底尺寸210×235mm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中药内服药袋（牛皮纸）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纸张尺寸20.5*28mm、封底尺寸7.5×20.5mm（看样板）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中药内服药袋（牛皮纸）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8×11mm（看样板）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中药配方颗粒药袋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18.5*22.6cm/70g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中药配方颗粒药袋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18.5*13.5cm/70g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8*12cm/70g（看样板）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</w:t>
            </w:r>
            <w:r>
              <w:rPr>
                <w:rStyle w:val="6"/>
                <w:lang w:val="en-US" w:eastAsia="zh-CN" w:bidi="ar"/>
              </w:rPr>
              <w:t>10本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10-50本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</w:t>
            </w:r>
            <w:r>
              <w:rPr>
                <w:rStyle w:val="7"/>
                <w:lang w:val="en-US" w:eastAsia="zh-CN" w:bidi="ar"/>
              </w:rPr>
              <w:t>50本</w:t>
            </w: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本子（单面印，无封面）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75*90mm、52g纸0-30页/本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该项报价分为3个档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75*90mm52g纸30-50页/本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75*90mm52g纸50-80页/本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75*90mm52g纸80-100页/本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64开52g纸0-30张/本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64开52g纸30-50张/本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64开52g纸50-80张/本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64开52g纸80-100张/本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64开70g纸0-30张/本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64开70g纸30-50张/本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64开70g纸50-80张/本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64开70g纸80-100张/本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32开70g浅红色双胶纸/0-30张/本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32开70g浅红色双胶纸/30-50张/本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32开70g浅红色双胶纸/50-80张/本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32开70g浅红色双胶纸/80-100张/本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32开52g纸0-30张/本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32开52g纸30-50张/本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32开52g纸50-80张/本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32开52g纸80-100张/本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16开52g纸0-30张/本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16开52g纸30-50张/本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16开52g纸50-80张/本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16开52g纸80-100张/本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本子（双面印，无封面）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本子（单面印、带封面）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32开80g牛皮纸印字/粘包/内页70g、0-30张/本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32开80g牛皮纸印字/粘包/内页70g/30-50张/本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32开80g牛皮纸印字/粘包/内页70g/50-80张/本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32开80g牛皮纸印字/粘包/内页70g/80-100张/本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16开80g牛皮纸印字/粘包/内页70g/0-30张/本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16开80g牛皮纸印字/粘包/内页70g/30-50张/本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16开80g牛皮纸印字/粘包/内页70g/50-80张/本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16开80g牛皮纸印字/粘包/内页70g/80-100张/本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本子（双面印、带封面）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32开80g牛皮纸印字/粘包/内页80g/0-30张/本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32开80g牛皮纸印字/粘包/内页80g/30-50张/本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32开80g牛皮纸印字/粘包/内页80g/50-80张/本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32开80g牛皮纸印字/粘包/内页80g/80-100张/本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16开80g牛皮纸印字/粘包/内页70g/0-30张/本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16开80g牛皮纸印字/粘包/内页70g/30-50张/本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16开80g牛皮纸印字/粘包/内页70g/50-80张/本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16开80g牛皮纸印字/粘包/内页70g/80-100张/本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16开80g牛皮纸印字/粘包/内页80g/0-30张/本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16开80g牛皮纸印字/粘包/内页80g/30-50张/本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16开80g牛皮纸印字/粘包/内页80g/50-80张/本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16开80g牛皮纸印字/粘包/内页80g/80-100张/本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四、联单类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</w:t>
            </w:r>
            <w:r>
              <w:rPr>
                <w:rStyle w:val="6"/>
                <w:lang w:val="en-US" w:eastAsia="zh-CN" w:bidi="ar"/>
              </w:rPr>
              <w:t>10本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10-50本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</w:t>
            </w:r>
            <w:r>
              <w:rPr>
                <w:rStyle w:val="7"/>
                <w:lang w:val="en-US" w:eastAsia="zh-CN" w:bidi="ar"/>
              </w:rPr>
              <w:t>50本</w:t>
            </w: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无碳纸一联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A4牛皮封面100g无碳纸上白下红（50份/本）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该项报价分为3个档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A4牛皮封面100g无碳纸上白下红（50份/本）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无碳纸三联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A4牛皮封面100g无碳纸上白下红（50份/本）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单面复写二联纸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A4单面70g上白下红100张/本（看样板）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手术室高压器械清点单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A4单面52g上白下红100张/本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手术室环氧乙烷消毒物品清单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A4单面52g上白下红100张/本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病理标本快速冰冻送检签收表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A4单面52g上白下红100张/本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供应室物品交换单二联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32K/52g无碳纸上红下白（50份/本）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病例本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210*140/封面彩色双面/本（看样板）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角膜屈光手术病历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助孕病历（牛卡纸）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产前诊断专科病例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五、纸张类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m*148mm/100g纸/2000张/包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m*148mm/80g纸/2000张/包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m*210mm/70g纸/2000张/包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m*116mm/70g纸/1000张/扎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m*270mm/70g纸/1000张/包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32Ｋ/70g/2000张/包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*210mm/70g纸100页/本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*210mm/70g纸粉红纸1000张/包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蓝色空白打印纸（财务专用）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m*238mm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210*129mm/60g粉红纸单面印刷/100张/本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210*129mm/60g白纸单面印刷/100张/本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210*130红100张/本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专业处方（附样板）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52g100张/本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210*130白100张/本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专用处方笺(精二)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210*130白100张/本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专用处方笺（麻、精一）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210*130白100张/本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儿科专用处方笺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30K/70g100张/本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门诊收费单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13.5c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m*9.5cm/60g/100张/本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手术通知单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268*107/60g/100张/本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封存条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260*60mm/28g/100张/本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皮纹纸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皮纹纸20*14.3cm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牛皮纸干胶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催款通知（新）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105*191mm，70g单面套印红章，100张/本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预结账告知书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A5单面70g/100张/本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医保审批条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210*95/70g/100张/本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六、信封类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特大信封（带LOGO）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特大信封（带LOGO）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中信封（带LOGO）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小信封（带LOGO）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七、卡片类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尸体识别卡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90*130mm/250g白板纸100张/扎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输液（血）登记卡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输液卡（小）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95*80mm/100张/扎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新生儿科床头牌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145*37mm/250g白卡纸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85*54mm/250g白板纸100张/扎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90*40mm/250g白板纸100张/扎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输液执行卡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32K/28g/100</w:t>
            </w:r>
            <w:r>
              <w:rPr>
                <w:rStyle w:val="10"/>
                <w:lang w:val="en-US" w:eastAsia="zh-CN" w:bidi="ar"/>
              </w:rPr>
              <w:t>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高压氧治疗卡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16*11cm/250g白板双面压痕对折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132*193mm52g100张/本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妇产科门诊盆底诊治中心预约卡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30g粉红色卡纸蓝色字双面105*68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药品用法标签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60开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六步洗手法评分标准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盆底功能障碍性疾病诊治中心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230g粉红色卡双面印刷，137*68mm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取血单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57*40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80*60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脊柱外科疼痛图表+主诉因素表+ODI评分表+NDI评分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A4双面80g/8P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一览表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50*41mm52g100张/本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人事科印刷宣传折页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285cm*420cm/157g铜版纸彩印三折页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纸质样本冻存盒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13*13cm，10*10孔铆钉连接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神经内科重症监护室护理记录单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 A3（630*297mm)模切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护理记录单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 630*297mm，异形模切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飞秒准分子激光复诊卡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A5的彩色双面/250g白卡纸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事业单位公开招聘人员体检表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A4双面70g/8P，6页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职业病人员体检表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A4双面70g/8P，6页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放射工作人员职业健康检查表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A4双面70g/8P，6页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全国居民癌症防治核心知识知晓率调查表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A4/6P/70g单面印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产前诊断病例壳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A4内页/250g白卡彩印过膜/模切封套（看样）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硬抄本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内页大32K/80张/本/锁线精装（带医院LOGO）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会计凭证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24开牛皮纸150g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会计凭证封面封底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250*140mm150g牛皮纸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门诊电脑收费存根封面封底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190*130mm150g牛皮纸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病案封底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231*297mm/250g牛卡纸封面模切+封底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居民健康体检报告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4P双面彩印157g铜版纸，4P双面黑白80g210*285成品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LCFT-004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住院电脑收费存根封面封底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150g牛皮纸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九、数码类（会议资料、申报资料）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封面彩印打印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8开300g铜板纸/过膜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8开250g铜板纸/过膜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8开200g铜板纸/过膜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封面黑白打印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8开230g皮纹纸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8开160彩色双胶纸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8开200g铜版纸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内页彩色打印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16开100g铜版纸纸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16开157g铜版纸纸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16开200g铜版纸纸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内页黑白打印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16开70g双胶纸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16开80g双胶纸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16开100g铜版纸纸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16开157g铜版纸纸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16开200g铜版纸纸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胶包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内页小于200P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内页大于200P/小于400P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内页大于400P/小于600P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内页大于600P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default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val="en-US" w:eastAsia="zh-CN"/>
        </w:rPr>
        <w:t>备注：报名参加该项目的供应商如需了解现有产品样板，请与总务仓库联系，联系人：兰先生，0772-3806175。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物资属性及相关要求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供应商确保所供应产品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符合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交货后如出现个别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产品不符合要求</w:t>
      </w:r>
      <w:r>
        <w:rPr>
          <w:rFonts w:hint="eastAsia" w:ascii="仿宋" w:hAnsi="仿宋" w:eastAsia="仿宋" w:cs="仿宋"/>
          <w:sz w:val="30"/>
          <w:szCs w:val="30"/>
        </w:rPr>
        <w:t>的情况，供应商应无条件给予更换。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供应商积极响应，接到任务后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个工作日要求送货（量不认大小）。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突发特殊情况下（如采购人有紧急检查），中标人需在12小时内完成采购人的采购任务。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5.报价包含：人工费、材料费、装卸车费、运输费、管理费、保险、维护、利润、税金等为完成本项目所需的所有费用。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6.具体报价清单详见第四项。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合同期及结算方式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sz w:val="30"/>
          <w:szCs w:val="30"/>
        </w:rPr>
        <w:t>期限为：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遴选1家服务供应商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（备注：中标后将由采购人封样，作为验收依据，不予退还。）</w:t>
      </w:r>
    </w:p>
    <w:tbl>
      <w:tblPr>
        <w:tblStyle w:val="3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997"/>
        <w:gridCol w:w="1073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样品清单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样品规格要求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1卷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Courier New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60*18mm，370张/卷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CT片袋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Courier New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红字/150g牛皮纸/5180*3750mm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1本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default" w:ascii="宋体" w:hAnsi="Courier New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A4牛皮封面100g无碳纸上白下红（50份/本）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不干胶热敏纸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1卷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Courier New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三防不干胶90*70*800mm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1本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210*140/封面彩色双面/本（看样板）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1本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LCFT-004（看样板）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硬抄本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1本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内页大32K/80张/本/锁线精装（带医院LOGO）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250g白卡纸彩印过哑膜/270*360*90mm（带医院LOGO）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52DF6B"/>
    <w:multiLevelType w:val="singleLevel"/>
    <w:tmpl w:val="E252D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901F3"/>
    <w:rsid w:val="14CB0474"/>
    <w:rsid w:val="26DA35E6"/>
    <w:rsid w:val="307D4130"/>
    <w:rsid w:val="4C3074CE"/>
    <w:rsid w:val="646E4A32"/>
    <w:rsid w:val="6DC4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autoSpaceDE w:val="0"/>
      <w:autoSpaceDN w:val="0"/>
      <w:adjustRightInd w:val="0"/>
      <w:spacing w:line="200" w:lineRule="exact"/>
      <w:ind w:firstLine="420" w:firstLineChars="200"/>
    </w:pPr>
    <w:rPr>
      <w:rFonts w:hint="eastAsia" w:ascii="宋体" w:hAnsi="Courier New" w:eastAsia="宋体" w:cs="Times New Roman"/>
      <w:color w:val="000000"/>
      <w:spacing w:val="-4"/>
      <w:sz w:val="18"/>
      <w:lang w:val="en-US" w:eastAsia="zh-CN" w:bidi="ar-SA"/>
    </w:rPr>
  </w:style>
  <w:style w:type="paragraph" w:styleId="5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0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2023-04-14T09:05:00Z</dcterms:created>
  <dc:creator>Administrator</dc:creator>
  <cp:lastModifiedBy>Administrator</cp:lastModifiedBy>
  <cp:lastPrinted>2023-04-17T08:37:00Z</cp:lastPrinted>
  <dcterms:modified xsi:type="dcterms:W3CDTF">2023-04-18T08:23:10Z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