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1A12" w14:textId="77777777" w:rsidR="003C5539" w:rsidRDefault="003C5539" w:rsidP="003C5539">
      <w:r>
        <w:rPr>
          <w:rFonts w:hint="eastAsia"/>
        </w:rPr>
        <w:t>有创呼吸机技术参数</w:t>
      </w:r>
    </w:p>
    <w:p w14:paraId="02B903B4" w14:textId="77777777" w:rsidR="003C5539" w:rsidRDefault="003C5539" w:rsidP="003C5539">
      <w:r>
        <w:rPr>
          <w:rFonts w:hint="eastAsia"/>
        </w:rPr>
        <w:t>一、适用范围</w:t>
      </w:r>
    </w:p>
    <w:p w14:paraId="0ECFB7BB" w14:textId="77777777" w:rsidR="003C5539" w:rsidRDefault="003C5539" w:rsidP="003C5539">
      <w:r>
        <w:rPr>
          <w:rFonts w:hint="eastAsia"/>
        </w:rPr>
        <w:t>适用于对成人、小儿和婴幼儿患者进行通气辅助及呼吸支持的呼吸机。</w:t>
      </w:r>
    </w:p>
    <w:p w14:paraId="51C84246" w14:textId="77777777" w:rsidR="003C5539" w:rsidRDefault="003C5539" w:rsidP="003C5539">
      <w:r>
        <w:rPr>
          <w:rFonts w:hint="eastAsia"/>
        </w:rPr>
        <w:t>二、主要技术参数</w:t>
      </w:r>
    </w:p>
    <w:p w14:paraId="0AA350E6" w14:textId="77777777" w:rsidR="003C5539" w:rsidRDefault="003C5539" w:rsidP="003C5539">
      <w:r>
        <w:t>1.采用≥7英寸彩色显示器</w:t>
      </w:r>
    </w:p>
    <w:p w14:paraId="36633663" w14:textId="77777777" w:rsidR="003C5539" w:rsidRDefault="003C5539" w:rsidP="003C5539">
      <w:r>
        <w:t>2.▲ 内置电子PEEP功能，PEEP压力0，3～30cmH2O</w:t>
      </w:r>
    </w:p>
    <w:p w14:paraId="172A3B99" w14:textId="77777777" w:rsidR="003C5539" w:rsidRDefault="003C5539" w:rsidP="003C5539">
      <w:r>
        <w:t>3.▲具有多种呼吸模式： IPPV、V-AC、V-SIMV、PRVC、PRVC+、PCV 、P-AC、P-SIMV、CPAP、CPAP+、BIPPV、BIPPV+、APRV、APRV+</w:t>
      </w:r>
    </w:p>
    <w:p w14:paraId="4A3D28EF" w14:textId="77777777" w:rsidR="003C5539" w:rsidRDefault="003C5539" w:rsidP="003C5539">
      <w:r>
        <w:t>4.▲</w:t>
      </w:r>
      <w:proofErr w:type="gramStart"/>
      <w:r>
        <w:t>标配</w:t>
      </w:r>
      <w:proofErr w:type="gramEnd"/>
      <w:r>
        <w:t>CPR功能，心肺复苏指导和自动通气功能（单人/双人/持续三种模式）</w:t>
      </w:r>
    </w:p>
    <w:p w14:paraId="27583630" w14:textId="77777777" w:rsidR="003C5539" w:rsidRDefault="003C5539" w:rsidP="003C5539">
      <w:r>
        <w:t>5.▲</w:t>
      </w:r>
      <w:proofErr w:type="gramStart"/>
      <w:r>
        <w:t>标配</w:t>
      </w:r>
      <w:proofErr w:type="gramEnd"/>
      <w:r>
        <w:t>RSA功能，快速诱导气道插管和通气功能（预给氧/气管插管提示/插管通气）</w:t>
      </w:r>
    </w:p>
    <w:p w14:paraId="7E238F59" w14:textId="77777777" w:rsidR="003C5539" w:rsidRDefault="003C5539" w:rsidP="003C5539">
      <w:r>
        <w:t>6.▲具有一键通气功能，可快速设定婴幼儿、儿童和成人模式，进入抢救状态</w:t>
      </w:r>
    </w:p>
    <w:p w14:paraId="353F4736" w14:textId="77777777" w:rsidR="003C5539" w:rsidRDefault="003C5539" w:rsidP="003C5539">
      <w:r>
        <w:t>7.▲可升级HFNC高流量氧疗功能，最高可达80L/min</w:t>
      </w:r>
    </w:p>
    <w:p w14:paraId="579BC273" w14:textId="77777777" w:rsidR="003C5539" w:rsidRDefault="003C5539" w:rsidP="003C5539">
      <w:r>
        <w:t>8.工作压力：2.7 ～ 6.0bar</w:t>
      </w:r>
    </w:p>
    <w:p w14:paraId="0D7F9BD5" w14:textId="77777777" w:rsidR="003C5539" w:rsidRDefault="003C5539" w:rsidP="003C5539">
      <w:r>
        <w:t>9.吸呼比：4：1~1:10可调</w:t>
      </w:r>
    </w:p>
    <w:p w14:paraId="7389FCFD" w14:textId="77777777" w:rsidR="003C5539" w:rsidRDefault="003C5539" w:rsidP="003C5539">
      <w:r>
        <w:t>10.▲潮气量：20mL ～ 2000mL</w:t>
      </w:r>
    </w:p>
    <w:p w14:paraId="0FBB621C" w14:textId="77777777" w:rsidR="003C5539" w:rsidRDefault="003C5539" w:rsidP="003C5539">
      <w:r>
        <w:t>11.呼吸频率: 0～100bpm</w:t>
      </w:r>
    </w:p>
    <w:p w14:paraId="22AF8ABD" w14:textId="77777777" w:rsidR="003C5539" w:rsidRDefault="003C5539" w:rsidP="003C5539">
      <w:r>
        <w:t>12.氧浓度调节范围：21%~100%连续可调</w:t>
      </w:r>
    </w:p>
    <w:p w14:paraId="436A41D6" w14:textId="77777777" w:rsidR="003C5539" w:rsidRDefault="003C5539" w:rsidP="003C5539">
      <w:r>
        <w:t>13.吸气压力：5cmH2O～60cmH2O可调</w:t>
      </w:r>
    </w:p>
    <w:p w14:paraId="5E6C8C07" w14:textId="77777777" w:rsidR="003C5539" w:rsidRDefault="003C5539" w:rsidP="003C5539">
      <w:r>
        <w:t>14.触发方式：压力触发/流速触发</w:t>
      </w:r>
    </w:p>
    <w:p w14:paraId="0544C7DB" w14:textId="77777777" w:rsidR="003C5539" w:rsidRDefault="003C5539" w:rsidP="003C5539">
      <w:r>
        <w:rPr>
          <w:rFonts w:hint="eastAsia"/>
        </w:rPr>
        <w:t>压力触发</w:t>
      </w:r>
      <w:r>
        <w:t>-15cmH2O～20cmH2O</w:t>
      </w:r>
    </w:p>
    <w:p w14:paraId="3AB3D1D5" w14:textId="77777777" w:rsidR="003C5539" w:rsidRDefault="003C5539" w:rsidP="003C5539">
      <w:r>
        <w:rPr>
          <w:rFonts w:hint="eastAsia"/>
        </w:rPr>
        <w:t>流速触发</w:t>
      </w:r>
      <w:r>
        <w:t>1L/min～15L/min</w:t>
      </w:r>
    </w:p>
    <w:p w14:paraId="1F85B7D7" w14:textId="77777777" w:rsidR="003C5539" w:rsidRDefault="003C5539" w:rsidP="003C5539">
      <w:r>
        <w:t>15.压力上升时间：0.1s ~ 2s</w:t>
      </w:r>
    </w:p>
    <w:p w14:paraId="67EA7650" w14:textId="77777777" w:rsidR="003C5539" w:rsidRDefault="003C5539" w:rsidP="003C5539">
      <w:r>
        <w:t>16.压力支持：0，3cmH2O～35cmH2O</w:t>
      </w:r>
    </w:p>
    <w:p w14:paraId="5CCE4238" w14:textId="28C9D8A5" w:rsidR="001A41E6" w:rsidRDefault="003C5539" w:rsidP="003C5539">
      <w:r>
        <w:t>17.平台时间：0～80%可调</w:t>
      </w:r>
    </w:p>
    <w:sectPr w:rsidR="001A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C248" w14:textId="77777777" w:rsidR="007E702D" w:rsidRDefault="007E702D" w:rsidP="003C5539">
      <w:r>
        <w:separator/>
      </w:r>
    </w:p>
  </w:endnote>
  <w:endnote w:type="continuationSeparator" w:id="0">
    <w:p w14:paraId="3CE0965E" w14:textId="77777777" w:rsidR="007E702D" w:rsidRDefault="007E702D" w:rsidP="003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81AD" w14:textId="77777777" w:rsidR="007E702D" w:rsidRDefault="007E702D" w:rsidP="003C5539">
      <w:r>
        <w:separator/>
      </w:r>
    </w:p>
  </w:footnote>
  <w:footnote w:type="continuationSeparator" w:id="0">
    <w:p w14:paraId="0EC0B01D" w14:textId="77777777" w:rsidR="007E702D" w:rsidRDefault="007E702D" w:rsidP="003C5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33"/>
    <w:rsid w:val="00213FA8"/>
    <w:rsid w:val="003C5539"/>
    <w:rsid w:val="003E5D3D"/>
    <w:rsid w:val="005F1960"/>
    <w:rsid w:val="007E702D"/>
    <w:rsid w:val="00C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90FAB3-D8D2-4E6C-80CB-141012FE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5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5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GY</cp:lastModifiedBy>
  <cp:revision>2</cp:revision>
  <dcterms:created xsi:type="dcterms:W3CDTF">2023-01-04T10:15:00Z</dcterms:created>
  <dcterms:modified xsi:type="dcterms:W3CDTF">2023-01-04T10:15:00Z</dcterms:modified>
</cp:coreProperties>
</file>