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beforeLines="50" w:after="120" w:afterLines="50" w:line="360" w:lineRule="auto"/>
        <w:jc w:val="center"/>
        <w:outlineLvl w:val="1"/>
        <w:rPr>
          <w:rFonts w:hint="eastAsia" w:ascii="Arial" w:hAnsi="Arial"/>
          <w:b/>
          <w:bCs/>
          <w:sz w:val="36"/>
          <w:szCs w:val="36"/>
        </w:rPr>
      </w:pPr>
      <w:r>
        <w:rPr>
          <w:rFonts w:hint="eastAsia" w:ascii="Arial" w:hAnsi="Arial" w:eastAsia="宋体" w:cs="Times New Roman"/>
          <w:b/>
          <w:bCs/>
          <w:sz w:val="36"/>
          <w:szCs w:val="36"/>
          <w:lang w:val="en-US" w:eastAsia="zh-CN"/>
        </w:rPr>
        <w:t>鱼峰院区（3号、5号楼）、</w:t>
      </w:r>
      <w:r>
        <w:rPr>
          <w:rFonts w:hint="eastAsia" w:ascii="Arial" w:hAnsi="Arial"/>
          <w:b/>
          <w:bCs/>
          <w:sz w:val="36"/>
          <w:szCs w:val="36"/>
          <w:lang w:val="en-US" w:eastAsia="zh-CN"/>
        </w:rPr>
        <w:t>西院区消防维保服务采购项目的需求</w:t>
      </w:r>
    </w:p>
    <w:p>
      <w:pPr>
        <w:keepNext/>
        <w:keepLines/>
        <w:pageBreakBefore w:val="0"/>
        <w:kinsoku/>
        <w:wordWrap/>
        <w:overflowPunct/>
        <w:topLinePunct w:val="0"/>
        <w:autoSpaceDE/>
        <w:autoSpaceDN/>
        <w:bidi w:val="0"/>
        <w:adjustRightInd/>
        <w:snapToGrid/>
        <w:spacing w:before="120" w:beforeLines="50" w:after="120" w:afterLines="50" w:line="440" w:lineRule="exact"/>
        <w:jc w:val="center"/>
        <w:textAlignment w:val="auto"/>
        <w:outlineLvl w:val="1"/>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项目名称</w:t>
      </w:r>
    </w:p>
    <w:p>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鱼峰院区（3号、5号楼）、西院区消防维保服务采购项目</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 项目概况</w:t>
      </w:r>
    </w:p>
    <w:p>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根据消防法律法规要求：自动消防设施</w:t>
      </w:r>
      <w:r>
        <w:rPr>
          <w:rFonts w:hint="eastAsia" w:ascii="仿宋" w:hAnsi="仿宋" w:eastAsia="仿宋" w:cs="仿宋"/>
          <w:b w:val="0"/>
          <w:bCs w:val="0"/>
          <w:color w:val="auto"/>
          <w:sz w:val="28"/>
          <w:szCs w:val="28"/>
          <w:lang w:val="en-US" w:eastAsia="zh-CN"/>
        </w:rPr>
        <w:t>和灭火系统</w:t>
      </w:r>
      <w:r>
        <w:rPr>
          <w:rFonts w:hint="eastAsia" w:ascii="仿宋" w:hAnsi="仿宋" w:eastAsia="仿宋" w:cs="仿宋"/>
          <w:b w:val="0"/>
          <w:bCs w:val="0"/>
          <w:color w:val="auto"/>
          <w:sz w:val="28"/>
          <w:szCs w:val="28"/>
        </w:rPr>
        <w:t>应由具有相应资质的单位和</w:t>
      </w:r>
      <w:r>
        <w:rPr>
          <w:rFonts w:hint="eastAsia" w:ascii="仿宋" w:hAnsi="仿宋" w:eastAsia="仿宋" w:cs="仿宋"/>
          <w:b w:val="0"/>
          <w:bCs w:val="0"/>
          <w:color w:val="auto"/>
          <w:sz w:val="28"/>
          <w:szCs w:val="28"/>
          <w:lang w:val="en-US" w:eastAsia="zh-CN"/>
        </w:rPr>
        <w:t>经过合格培训的</w:t>
      </w:r>
      <w:r>
        <w:rPr>
          <w:rFonts w:hint="eastAsia" w:ascii="仿宋" w:hAnsi="仿宋" w:eastAsia="仿宋" w:cs="仿宋"/>
          <w:b w:val="0"/>
          <w:bCs w:val="0"/>
          <w:color w:val="auto"/>
          <w:sz w:val="28"/>
          <w:szCs w:val="28"/>
        </w:rPr>
        <w:t>人员</w:t>
      </w:r>
      <w:r>
        <w:rPr>
          <w:rFonts w:hint="eastAsia" w:ascii="仿宋" w:hAnsi="仿宋" w:eastAsia="仿宋" w:cs="仿宋"/>
          <w:b w:val="0"/>
          <w:bCs w:val="0"/>
          <w:color w:val="auto"/>
          <w:sz w:val="28"/>
          <w:szCs w:val="28"/>
          <w:lang w:eastAsia="zh-CN"/>
        </w:rPr>
        <w:t>进行</w:t>
      </w:r>
      <w:r>
        <w:rPr>
          <w:rFonts w:hint="eastAsia" w:ascii="仿宋" w:hAnsi="仿宋" w:eastAsia="仿宋" w:cs="仿宋"/>
          <w:b w:val="0"/>
          <w:bCs w:val="0"/>
          <w:color w:val="auto"/>
          <w:sz w:val="28"/>
          <w:szCs w:val="28"/>
          <w:lang w:val="en-US" w:eastAsia="zh-CN"/>
        </w:rPr>
        <w:t>消防设备的日常管理和</w:t>
      </w:r>
      <w:r>
        <w:rPr>
          <w:rFonts w:hint="eastAsia" w:ascii="仿宋" w:hAnsi="仿宋" w:eastAsia="仿宋" w:cs="仿宋"/>
          <w:b w:val="0"/>
          <w:bCs w:val="0"/>
          <w:color w:val="auto"/>
          <w:sz w:val="28"/>
          <w:szCs w:val="28"/>
          <w:lang w:eastAsia="zh-CN"/>
        </w:rPr>
        <w:t>维保</w:t>
      </w:r>
      <w:r>
        <w:rPr>
          <w:rFonts w:hint="eastAsia" w:ascii="仿宋" w:hAnsi="仿宋" w:eastAsia="仿宋" w:cs="仿宋"/>
          <w:b w:val="0"/>
          <w:bCs w:val="0"/>
          <w:color w:val="auto"/>
          <w:sz w:val="28"/>
          <w:szCs w:val="28"/>
        </w:rPr>
        <w:t>，确保完好有效。</w:t>
      </w:r>
      <w:r>
        <w:rPr>
          <w:rFonts w:hint="eastAsia" w:ascii="仿宋" w:hAnsi="仿宋" w:eastAsia="仿宋" w:cs="仿宋"/>
          <w:b w:val="0"/>
          <w:bCs w:val="0"/>
          <w:color w:val="auto"/>
          <w:sz w:val="28"/>
          <w:szCs w:val="28"/>
          <w:lang w:val="en-US" w:eastAsia="zh-CN"/>
        </w:rPr>
        <w:t>我院鱼峰院区（3号、5号楼）、西院区消防维保合同即将到期，</w:t>
      </w:r>
      <w:r>
        <w:rPr>
          <w:rFonts w:hint="eastAsia" w:ascii="仿宋" w:hAnsi="仿宋" w:eastAsia="仿宋" w:cs="仿宋"/>
          <w:b w:val="0"/>
          <w:bCs w:val="0"/>
          <w:color w:val="auto"/>
          <w:sz w:val="28"/>
          <w:szCs w:val="28"/>
        </w:rPr>
        <w:t>为确保消防系统有效运行，保障医院消防安全，</w:t>
      </w:r>
      <w:r>
        <w:rPr>
          <w:rFonts w:hint="eastAsia" w:ascii="仿宋" w:hAnsi="仿宋" w:eastAsia="仿宋" w:cs="仿宋"/>
          <w:b w:val="0"/>
          <w:bCs w:val="0"/>
          <w:color w:val="auto"/>
          <w:sz w:val="28"/>
          <w:szCs w:val="28"/>
          <w:lang w:val="en-US" w:eastAsia="zh-CN"/>
        </w:rPr>
        <w:t>现需对鱼峰院区（3号、5号楼）、西院区</w:t>
      </w:r>
      <w:r>
        <w:rPr>
          <w:rFonts w:hint="eastAsia" w:ascii="仿宋" w:hAnsi="仿宋" w:eastAsia="仿宋" w:cs="仿宋"/>
          <w:b w:val="0"/>
          <w:bCs w:val="0"/>
          <w:color w:val="auto"/>
          <w:sz w:val="28"/>
          <w:szCs w:val="28"/>
        </w:rPr>
        <w:t>消防系统进行</w:t>
      </w:r>
      <w:r>
        <w:rPr>
          <w:rFonts w:hint="eastAsia" w:ascii="仿宋" w:hAnsi="仿宋" w:eastAsia="仿宋" w:cs="仿宋"/>
          <w:b w:val="0"/>
          <w:bCs w:val="0"/>
          <w:color w:val="auto"/>
          <w:sz w:val="28"/>
          <w:szCs w:val="28"/>
          <w:lang w:eastAsia="zh-CN"/>
        </w:rPr>
        <w:t>维保服务</w:t>
      </w:r>
      <w:r>
        <w:rPr>
          <w:rFonts w:hint="eastAsia" w:ascii="仿宋" w:hAnsi="仿宋" w:eastAsia="仿宋" w:cs="仿宋"/>
          <w:b w:val="0"/>
          <w:bCs w:val="0"/>
          <w:color w:val="auto"/>
          <w:sz w:val="28"/>
          <w:szCs w:val="28"/>
          <w:lang w:val="en-US" w:eastAsia="zh-CN"/>
        </w:rPr>
        <w:t>招标</w:t>
      </w:r>
      <w:r>
        <w:rPr>
          <w:rFonts w:hint="eastAsia" w:ascii="仿宋" w:hAnsi="仿宋" w:eastAsia="仿宋" w:cs="仿宋"/>
          <w:b w:val="0"/>
          <w:bCs w:val="0"/>
          <w:color w:val="auto"/>
          <w:sz w:val="28"/>
          <w:szCs w:val="28"/>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服务</w:t>
      </w:r>
      <w:r>
        <w:rPr>
          <w:rFonts w:hint="eastAsia" w:ascii="仿宋" w:hAnsi="仿宋" w:eastAsia="仿宋" w:cs="仿宋"/>
          <w:b/>
          <w:bCs/>
          <w:color w:val="auto"/>
          <w:sz w:val="28"/>
          <w:szCs w:val="28"/>
        </w:rPr>
        <w:t>商资质条件</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参与单位需为国内注册（指按国家有关规定要求注册的）具有从事本次招标采服务的准入资格及相关资质证件，具备法人资格的服务商；</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参与单位</w:t>
      </w:r>
      <w:r>
        <w:rPr>
          <w:rFonts w:hint="eastAsia" w:ascii="仿宋" w:hAnsi="仿宋" w:eastAsia="仿宋" w:cs="仿宋"/>
          <w:b w:val="0"/>
          <w:bCs w:val="0"/>
          <w:color w:val="auto"/>
          <w:sz w:val="28"/>
          <w:szCs w:val="28"/>
        </w:rPr>
        <w:t>有固定的工作场所和专业人员，具有</w:t>
      </w:r>
      <w:r>
        <w:rPr>
          <w:rFonts w:hint="eastAsia" w:ascii="仿宋" w:hAnsi="仿宋" w:eastAsia="仿宋" w:cs="仿宋"/>
          <w:b w:val="0"/>
          <w:bCs w:val="0"/>
          <w:color w:val="auto"/>
          <w:sz w:val="28"/>
          <w:szCs w:val="28"/>
          <w:lang w:eastAsia="zh-CN"/>
        </w:rPr>
        <w:t>其他单位</w:t>
      </w:r>
      <w:r>
        <w:rPr>
          <w:rFonts w:hint="eastAsia" w:ascii="仿宋" w:hAnsi="仿宋" w:eastAsia="仿宋" w:cs="仿宋"/>
          <w:b w:val="0"/>
          <w:bCs w:val="0"/>
          <w:color w:val="auto"/>
          <w:sz w:val="28"/>
          <w:szCs w:val="28"/>
        </w:rPr>
        <w:t>从事消防</w:t>
      </w:r>
      <w:r>
        <w:rPr>
          <w:rFonts w:hint="eastAsia" w:ascii="仿宋" w:hAnsi="仿宋" w:eastAsia="仿宋" w:cs="仿宋"/>
          <w:b w:val="0"/>
          <w:bCs w:val="0"/>
          <w:color w:val="auto"/>
          <w:sz w:val="28"/>
          <w:szCs w:val="28"/>
          <w:lang w:eastAsia="zh-CN"/>
        </w:rPr>
        <w:t>维保和检测</w:t>
      </w:r>
      <w:r>
        <w:rPr>
          <w:rFonts w:hint="eastAsia" w:ascii="仿宋" w:hAnsi="仿宋" w:eastAsia="仿宋" w:cs="仿宋"/>
          <w:b w:val="0"/>
          <w:bCs w:val="0"/>
          <w:color w:val="auto"/>
          <w:sz w:val="28"/>
          <w:szCs w:val="28"/>
        </w:rPr>
        <w:t>工作的业绩。</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bCs/>
          <w:color w:val="auto"/>
          <w:sz w:val="28"/>
          <w:szCs w:val="28"/>
        </w:rPr>
      </w:pPr>
      <w:r>
        <w:rPr>
          <w:rFonts w:hint="eastAsia" w:ascii="仿宋" w:hAnsi="仿宋" w:eastAsia="仿宋" w:cs="仿宋"/>
          <w:b w:val="0"/>
          <w:bCs w:val="0"/>
          <w:color w:val="auto"/>
          <w:sz w:val="28"/>
          <w:szCs w:val="28"/>
          <w:lang w:val="en-US" w:eastAsia="zh-CN"/>
        </w:rPr>
        <w:t>参与单位三年内在经营活动中没有重大违法记录和不良信用记录；</w:t>
      </w:r>
    </w:p>
    <w:p>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消防设施</w:t>
      </w:r>
      <w:r>
        <w:rPr>
          <w:rFonts w:hint="eastAsia" w:ascii="仿宋" w:hAnsi="仿宋" w:eastAsia="仿宋" w:cs="仿宋"/>
          <w:b/>
          <w:bCs/>
          <w:color w:val="auto"/>
          <w:sz w:val="28"/>
          <w:szCs w:val="28"/>
          <w:lang w:val="en-US" w:eastAsia="zh-CN"/>
        </w:rPr>
        <w:t>维保内容</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消防电源、消防水源</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安全疏散系统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消防通讯系统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火灾自动报警系统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自动喷淋系统、水炮、细水雾</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消防栓给水系统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灭火器</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防火卷帘系统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防火门系统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通风排烟阻火系统</w:t>
      </w:r>
    </w:p>
    <w:p>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4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气体灭火系统</w:t>
      </w:r>
    </w:p>
    <w:p>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消防设施</w:t>
      </w:r>
      <w:r>
        <w:rPr>
          <w:rFonts w:hint="eastAsia" w:ascii="仿宋" w:hAnsi="仿宋" w:eastAsia="仿宋" w:cs="仿宋"/>
          <w:b/>
          <w:bCs/>
          <w:color w:val="auto"/>
          <w:sz w:val="28"/>
          <w:szCs w:val="28"/>
          <w:lang w:val="en-US" w:eastAsia="zh-CN"/>
        </w:rPr>
        <w:t>维保要求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 </w:t>
      </w:r>
      <w:r>
        <w:rPr>
          <w:rFonts w:hint="default" w:ascii="仿宋" w:hAnsi="仿宋" w:eastAsia="仿宋" w:cs="仿宋"/>
          <w:b/>
          <w:bCs/>
          <w:color w:val="auto"/>
          <w:sz w:val="28"/>
          <w:szCs w:val="28"/>
          <w:lang w:val="en-US" w:eastAsia="zh-CN"/>
        </w:rPr>
        <w:t>消防设施维护、维修范围</w:t>
      </w:r>
    </w:p>
    <w:p>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after="225" w:afterAutospacing="0" w:line="440" w:lineRule="exact"/>
        <w:ind w:left="425" w:leftChars="0" w:hanging="425" w:firstLineChars="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火灾自动报警系统的维护、维修范围包括：</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火灾自动报警系统</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自动喷水灭火系统；</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气体灭火系统；</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消火栓系统；</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消防联动设备的维护维修负责到消防联动设备的接口；</w:t>
      </w:r>
    </w:p>
    <w:p>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消防报警线路和消防联动线路及消防联动电源线路、管路出现问题包括短路、断路。</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sz w:val="28"/>
          <w:szCs w:val="28"/>
          <w:highlight w:val="yellow"/>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火灾自动报警系统维护、维修范围内出现的故障免费人工进行修复(不含人为的短路、断路、设备损坏等故障)；如设备老化损坏，无法修复的，甲方进行采购配件，由维保单位进行更换不额外增加人工费用。</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 消防系统中各子系统的服务范围</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火灾自动报警系统</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225" w:afterAutospacing="0" w:line="44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对火灾报警系统作定期检查和试验。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a. 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"https://baike.baidu.com/item/%E7%81%AB%E7%81%BE%E6%8A%A5%E8%AD%A6%E6%8E%A7%E5%88%B6%E5%99%A8/8568122"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火灾报警控制器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的各功能进行试验。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b. 采用专用检测仪器分期分批试验探测器的动作及确认灯显示。</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c. 每年对备用电源进行1-2次充放电试验，1-3次主电源和备用电源自动切换试验。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对消防系统联动设备作定期检查和试验。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a. 每年对防排烟设备、防火卷帘门等控制设备做消防联动试验两次。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b. 每年对火灾事故广播进行消防联动试验两次。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c. 每年对电梯进行强制停于首层消防联动试验两次。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d. 每年对消防通讯设备在</w:t>
      </w:r>
      <w:r>
        <w:rPr>
          <w:rFonts w:hint="eastAsia" w:ascii="仿宋" w:hAnsi="仿宋" w:eastAsia="仿宋" w:cs="仿宋"/>
          <w:i w:val="0"/>
          <w:iCs w:val="0"/>
          <w:caps w:val="0"/>
          <w:color w:val="auto"/>
          <w:spacing w:val="0"/>
          <w:kern w:val="0"/>
          <w:sz w:val="28"/>
          <w:szCs w:val="28"/>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shd w:val="clear" w:fill="FFFFFF"/>
          <w:lang w:val="en-US" w:eastAsia="zh-CN" w:bidi="ar"/>
        </w:rPr>
        <w:instrText xml:space="preserve"> HYPERLINK "https://baike.baidu.com/item/%E6%B6%88%E9%98%B2%E6%8E%A7%E5%88%B6%E5%AE%A4/8994254" \t "https://baike.baidu.com/item/%E6%B6%88%E9%98%B2%E7%BB%B4%E4%BF%9D/_blank" </w:instrText>
      </w:r>
      <w:r>
        <w:rPr>
          <w:rFonts w:hint="eastAsia" w:ascii="仿宋" w:hAnsi="仿宋" w:eastAsia="仿宋" w:cs="仿宋"/>
          <w:i w:val="0"/>
          <w:iCs w:val="0"/>
          <w:caps w:val="0"/>
          <w:color w:val="auto"/>
          <w:spacing w:val="0"/>
          <w:kern w:val="0"/>
          <w:sz w:val="28"/>
          <w:szCs w:val="28"/>
          <w:shd w:val="clear" w:fill="FFFFFF"/>
          <w:lang w:val="en-US" w:eastAsia="zh-CN" w:bidi="ar"/>
        </w:rPr>
        <w:fldChar w:fldCharType="separate"/>
      </w:r>
      <w:r>
        <w:rPr>
          <w:rFonts w:hint="eastAsia" w:ascii="仿宋" w:hAnsi="仿宋" w:eastAsia="仿宋" w:cs="仿宋"/>
          <w:i w:val="0"/>
          <w:iCs w:val="0"/>
          <w:caps w:val="0"/>
          <w:color w:val="auto"/>
          <w:spacing w:val="0"/>
          <w:kern w:val="0"/>
          <w:sz w:val="28"/>
          <w:szCs w:val="28"/>
          <w:shd w:val="clear" w:fill="FFFFFF"/>
          <w:lang w:val="en-US" w:eastAsia="zh-CN" w:bidi="ar"/>
        </w:rPr>
        <w:t>消防控制室</w:t>
      </w:r>
      <w:r>
        <w:rPr>
          <w:rFonts w:hint="eastAsia" w:ascii="仿宋" w:hAnsi="仿宋" w:eastAsia="仿宋" w:cs="仿宋"/>
          <w:i w:val="0"/>
          <w:iCs w:val="0"/>
          <w:caps w:val="0"/>
          <w:color w:val="auto"/>
          <w:spacing w:val="0"/>
          <w:kern w:val="0"/>
          <w:sz w:val="28"/>
          <w:szCs w:val="28"/>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进行对讲通话试验两次。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e. 每年进行强制切断非</w:t>
      </w:r>
      <w:r>
        <w:rPr>
          <w:rFonts w:hint="eastAsia" w:ascii="仿宋" w:hAnsi="仿宋" w:eastAsia="仿宋" w:cs="仿宋"/>
          <w:i w:val="0"/>
          <w:iCs w:val="0"/>
          <w:caps w:val="0"/>
          <w:color w:val="auto"/>
          <w:spacing w:val="0"/>
          <w:kern w:val="0"/>
          <w:sz w:val="28"/>
          <w:szCs w:val="28"/>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shd w:val="clear" w:fill="FFFFFF"/>
          <w:lang w:val="en-US" w:eastAsia="zh-CN" w:bidi="ar"/>
        </w:rPr>
        <w:instrText xml:space="preserve"> HYPERLINK "https://baike.baidu.com/item/%E6%B6%88%E9%98%B2%E7%94%B5%E6%BA%90/9258424" \t "https://baike.baidu.com/item/%E6%B6%88%E9%98%B2%E7%BB%B4%E4%BF%9D/_blank" </w:instrText>
      </w:r>
      <w:r>
        <w:rPr>
          <w:rFonts w:hint="eastAsia" w:ascii="仿宋" w:hAnsi="仿宋" w:eastAsia="仿宋" w:cs="仿宋"/>
          <w:i w:val="0"/>
          <w:iCs w:val="0"/>
          <w:caps w:val="0"/>
          <w:color w:val="auto"/>
          <w:spacing w:val="0"/>
          <w:kern w:val="0"/>
          <w:sz w:val="28"/>
          <w:szCs w:val="28"/>
          <w:shd w:val="clear" w:fill="FFFFFF"/>
          <w:lang w:val="en-US" w:eastAsia="zh-CN" w:bidi="ar"/>
        </w:rPr>
        <w:fldChar w:fldCharType="separate"/>
      </w:r>
      <w:r>
        <w:rPr>
          <w:rFonts w:hint="eastAsia" w:ascii="仿宋" w:hAnsi="仿宋" w:eastAsia="仿宋" w:cs="仿宋"/>
          <w:i w:val="0"/>
          <w:iCs w:val="0"/>
          <w:caps w:val="0"/>
          <w:color w:val="auto"/>
          <w:spacing w:val="0"/>
          <w:kern w:val="0"/>
          <w:sz w:val="28"/>
          <w:szCs w:val="28"/>
          <w:shd w:val="clear" w:fill="FFFFFF"/>
          <w:lang w:val="en-US" w:eastAsia="zh-CN" w:bidi="ar"/>
        </w:rPr>
        <w:t>消防电源</w:t>
      </w:r>
      <w:r>
        <w:rPr>
          <w:rFonts w:hint="eastAsia" w:ascii="仿宋" w:hAnsi="仿宋" w:eastAsia="仿宋" w:cs="仿宋"/>
          <w:i w:val="0"/>
          <w:iCs w:val="0"/>
          <w:caps w:val="0"/>
          <w:color w:val="auto"/>
          <w:spacing w:val="0"/>
          <w:kern w:val="0"/>
          <w:sz w:val="28"/>
          <w:szCs w:val="28"/>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消防联动试验两次。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对火灾自动报警系统控制线路及联动线路的故障进行维修。</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对火灾自动报警系统的故障进行维修。</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对火灾自动报警系统的消防通讯线路、</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"https://baike.baidu.com/item/%E6%B6%88%E9%98%B2%E4%B8%BB%E6%9C%BA/9919097"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消防主机</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电源检查及消防主机接地线路的故障的检查及维修。</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消火栓系统</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每月对消防泵进行启动运转试验，并对消防泵进行消火栓按钮联动启泵试验。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每月对系统上所有的控制阀门进行检查，保证控制阀门处于正常工作状态。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每月对消火栓进行检查，发现问题及时处理。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每季度对最不利点消火栓进行静压压力试验。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每半年对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"https://baike.baidu.com/item/%E5%AE%A4%E5%86%85%E6%B6%88%E7%81%AB%E6%A0%93/8777839"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室内消火栓</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箱内的水枪、水带等设备进行检查，发现问题及时通报用户。</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6） 每年对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"https://baike.baidu.com/item/%E6%B0%B4%E6%B3%B5%E6%8E%A5%E5%90%88%E5%99%A8/8778289"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水泵接合器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的接口及附件进行检查。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7） 每年抽查消火栓的出水情况对重点部位的消火栓每年进行出水检查。</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自动喷水灭火系统</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每月对水源控制阀、报警阀组进行检查，保证系统各种阀门处于工</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作状态。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每月对喷淋水泵进行启动运转试验一次。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每月对电磁阀作启动试验一次，动作失常时马上通知贵单位及时更换。</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每月对喷头进行外观检查，发现有不正常的喷头及时更换，当喷头上有异物时及时清除。</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每季度对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"https://baike.baidu.com/item/%E6%B9%BF%E5%BC%8F%E6%8A%A5%E8%AD%A6%E9%98%80/774076"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湿式报警阀</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旁的放水试验阀进行泄水试验，验证湿式报警阀的供水能力。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6） 每半年利用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"https://baike.baidu.com/item/%E6%9C%AB%E7%AB%AF%E8%AF%95%E6%B0%B4%E8%A3%85%E7%BD%AE/1134918"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末端试水装置</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"https://baike.baidu.com/item/%E6%B0%B4%E6%B5%81%E6%8C%87%E7%A4%BA%E5%99%A8/5019457"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水流指示器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进行试验。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7） 每年对水泵接合器的接口及附件进行检查并进行维护。</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8） 每年对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"https://baike.baidu.com/item/%E6%B6%88%E9%98%B2%E6%B0%B4%E6%B1%A0/3021513"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消防水池</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"https://baike.baidu.com/item/%E6%B6%88%E9%98%B2%E6%B0%B4%E7%AE%B1/6741484"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消防水箱</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及</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"https://baike.baidu.com/item/%E6%B6%88%E9%98%B2%E6%B0%94%E5%8E%8B%E7%BB%99%E6%B0%B4%E8%AE%BE%E5%A4%87/8545910"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消防气压给水设备</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的消防储水位及消防气压给水设备的压力进行检查，发现问题及时协助贵单位处理。</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气体灭火系统</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检查保养气体控制屏,保证正常运行。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检测气瓶的压力是否达到规范要求,有无泄漏现象。</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检查试验手动和自动放气装置是否正常。</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模拟自动报警系统中的烟、</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"https://baike.baidu.com/item/%E6%B8%A9%E6%84%9F%E6%8E%A2%E6%B5%8B%E5%99%A8/4581693"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温感探测器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同时动作, 检查气瓶的电磁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阀是否动作, 控制屏是否有放气信号,警铃、蜂鸣器是否动作。</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每月检测控制屏的功能情况、气瓶压力是否正常。</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6） 每季度检查试验手动和自动放气装置。</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7） 每季度模拟进行烟、温感探测器动作，是否有放气信号，警铃、蜂鸣器是否动作灵敏。</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防火分区</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每周检查</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"https://baike.baidu.com/item/%E6%9C%A8%E8%B4%A8%E9%98%B2%E7%81%AB%E9%97%A8/5946275"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木质防火门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、防火卷帘门、电动防火门等的完好情况。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2）每季度手动或自动启停防火卷帘门、电动防火门试验.检查其性能。</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防排烟系统</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每周检查送风、排烟机房工作环境以及送风机、排烟机、电源控制柜、送风阀、排烟阀等是否处于正常完好状态。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2）每半年手动或自动打开排烟阀、启/停送风机、排烟机查看其性能。</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3）每半年手动或自动方式关闭</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"https://baike.baidu.com/item/%E7%A9%BA%E8%B0%83%E9%80%9A%E9%A3%8E%E7%B3%BB%E7%BB%9F/10424711"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空调通风系统</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"https://baike.baidu.com/item/%E7%94%B5%E5%8A%A8%E9%98%B2%E7%81%AB%E9%98%80/1069554"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电动防火阀</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试验，检查其性能。</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应急照明疏散指示</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1）每周检查安全出口、疏散通道、重要场所的应急照明和疏散指示标志是否处于正常完好使用状态。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2）每月试验应急照明灯和疏散指示灯切断电源后是否能正常工作。</w:t>
      </w:r>
    </w:p>
    <w:p>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4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其它</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1）每季度检查</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"https://baike.baidu.com/item/%E5%B9%B2%E7%B2%89%E7%81%AD%E7%81%AB%E5%99%A8/7534668"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干粉灭火器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的压力、重量、有效期等。必要时做喷射试验。</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2）每月检查集水坑排设备、自救逃生设备，消防电源及自动切换设备是否处于正常完好状态。</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420" w:hanging="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3）每季度试验消防电源末端的切换功能。</w:t>
      </w:r>
    </w:p>
    <w:p>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服务管理要求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总体要求</w:t>
      </w:r>
    </w:p>
    <w:p>
      <w:pPr>
        <w:keepNext w:val="0"/>
        <w:keepLines w:val="0"/>
        <w:pageBreakBefore w:val="0"/>
        <w:numPr>
          <w:ilvl w:val="0"/>
          <w:numId w:val="7"/>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消防维保技术服务人员必须严格遵守医院安全管理制度和相关规定要求。未经许可不得进入危险或有保密要求的区域，不得随意操作非消防以外的生产设施设备等。</w:t>
      </w:r>
    </w:p>
    <w:p>
      <w:pPr>
        <w:keepNext w:val="0"/>
        <w:keepLines w:val="0"/>
        <w:pageBreakBefore w:val="0"/>
        <w:numPr>
          <w:ilvl w:val="0"/>
          <w:numId w:val="7"/>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因消防维保技术服务人员违章操作或失误对医院设备和产品造成损坏，应承担相应赔偿责任。</w:t>
      </w:r>
    </w:p>
    <w:p>
      <w:pPr>
        <w:keepNext w:val="0"/>
        <w:keepLines w:val="0"/>
        <w:pageBreakBefore w:val="0"/>
        <w:numPr>
          <w:ilvl w:val="0"/>
          <w:numId w:val="7"/>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bCs/>
          <w:color w:val="auto"/>
          <w:sz w:val="28"/>
          <w:szCs w:val="28"/>
        </w:rPr>
      </w:pPr>
      <w:r>
        <w:rPr>
          <w:rFonts w:hint="eastAsia" w:ascii="仿宋" w:hAnsi="仿宋" w:eastAsia="仿宋" w:cs="仿宋"/>
          <w:b w:val="0"/>
          <w:bCs w:val="0"/>
          <w:color w:val="auto"/>
          <w:sz w:val="28"/>
          <w:szCs w:val="28"/>
          <w:lang w:val="en-US" w:eastAsia="zh-CN"/>
        </w:rPr>
        <w:t>确保医院消防系统及各设备功能保持正常状态，如因医院消防系统及各设备功能不能保持正常状态而被上级相关部门处罚时，需承担罚金费用并接受医院按管理制度和相关规定给予的处罚。</w:t>
      </w:r>
    </w:p>
    <w:p>
      <w:pPr>
        <w:keepNext w:val="0"/>
        <w:keepLines w:val="0"/>
        <w:pageBreakBefore w:val="0"/>
        <w:numPr>
          <w:ilvl w:val="0"/>
          <w:numId w:val="0"/>
        </w:numPr>
        <w:kinsoku/>
        <w:wordWrap/>
        <w:overflowPunct/>
        <w:topLinePunct w:val="0"/>
        <w:autoSpaceDE/>
        <w:autoSpaceDN/>
        <w:bidi w:val="0"/>
        <w:adjustRightInd/>
        <w:snapToGrid/>
        <w:spacing w:line="440" w:lineRule="exact"/>
        <w:ind w:left="403" w:leftChars="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）日</w:t>
      </w:r>
      <w:r>
        <w:rPr>
          <w:rFonts w:hint="eastAsia" w:ascii="仿宋" w:hAnsi="仿宋" w:eastAsia="仿宋" w:cs="仿宋"/>
          <w:b/>
          <w:bCs/>
          <w:color w:val="auto"/>
          <w:sz w:val="28"/>
          <w:szCs w:val="28"/>
          <w:lang w:val="en-US" w:eastAsia="zh-CN"/>
        </w:rPr>
        <w:t>常维保要求</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维保服务需满足《建筑消防设施维护管理》GB25201-2010规范要求。</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消防系统检测需满足《建筑消防设施检测技术规程》GA503-2004 规范要求。</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满足国家有关消防检测、维保服务要求。</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每月检测人员应对系统至少进行一次有效性检测，确保状态完好。</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每月按计划抽样测试部分设备，致使一年内所有设备全部测试一遍，确保设备的正常运行。</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每季度进行全面的检查，发现问题及时处理。</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每月派消防检测队伍进行详细的消防检测，包括消防设施检测及消防电气性能检测。每月出具维护保养报告，并报消防部门备案。</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专业的探测器清洗厂，每年完成对所有探测器的清洗工作。</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协助同消防部门的业务，确保不因消防问题而耽误其它工作的正常进行。</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配合医院开展消防应急演练，协助完成消防系统操作。</w:t>
      </w:r>
    </w:p>
    <w:p>
      <w:pPr>
        <w:keepNext w:val="0"/>
        <w:keepLines w:val="0"/>
        <w:pageBreakBefore w:val="0"/>
        <w:numPr>
          <w:ilvl w:val="0"/>
          <w:numId w:val="8"/>
        </w:numPr>
        <w:kinsoku/>
        <w:wordWrap/>
        <w:overflowPunct/>
        <w:topLinePunct w:val="0"/>
        <w:autoSpaceDE/>
        <w:autoSpaceDN/>
        <w:bidi w:val="0"/>
        <w:adjustRightInd/>
        <w:snapToGrid/>
        <w:spacing w:line="44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配合医院完成上级机关消防安全检查等相关工作。</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b/>
          <w:bCs/>
          <w:color w:val="auto"/>
          <w:sz w:val="28"/>
          <w:szCs w:val="28"/>
          <w:lang w:val="en-US" w:eastAsia="zh-CN"/>
        </w:rPr>
      </w:pPr>
      <w:bookmarkStart w:id="0" w:name="2-2"/>
      <w:bookmarkEnd w:id="0"/>
      <w:bookmarkStart w:id="1" w:name="应急维保"/>
      <w:bookmarkEnd w:id="1"/>
      <w:bookmarkStart w:id="2" w:name="2_2"/>
      <w:bookmarkEnd w:id="2"/>
      <w:bookmarkStart w:id="3" w:name="sub3134587_2_2"/>
      <w:bookmarkEnd w:id="3"/>
      <w:r>
        <w:rPr>
          <w:rFonts w:hint="eastAsia" w:ascii="仿宋" w:hAnsi="仿宋" w:eastAsia="仿宋" w:cs="仿宋"/>
          <w:b/>
          <w:bCs/>
          <w:color w:val="auto"/>
          <w:sz w:val="28"/>
          <w:szCs w:val="28"/>
          <w:lang w:val="en-US" w:eastAsia="zh-CN"/>
        </w:rPr>
        <w:t>（二）应急维保要求</w:t>
      </w:r>
    </w:p>
    <w:p>
      <w:pPr>
        <w:keepNext w:val="0"/>
        <w:keepLines w:val="0"/>
        <w:pageBreakBefore w:val="0"/>
        <w:numPr>
          <w:ilvl w:val="0"/>
          <w:numId w:val="9"/>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服务商承诺一般问题24小时内到现场解决，严重或紧急问题在2小时内赶赴现场解决。</w:t>
      </w:r>
    </w:p>
    <w:p>
      <w:pPr>
        <w:keepNext w:val="0"/>
        <w:keepLines w:val="0"/>
        <w:pageBreakBefore w:val="0"/>
        <w:numPr>
          <w:ilvl w:val="0"/>
          <w:numId w:val="9"/>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以诚信的服务态度同甲方保持密切的合作关系，注重彼此间的沟通，遇到问题协商解决</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（三）消防系统检测维保要求</w:t>
      </w:r>
    </w:p>
    <w:p>
      <w:pPr>
        <w:keepNext w:val="0"/>
        <w:keepLines w:val="0"/>
        <w:pageBreakBefore w:val="0"/>
        <w:numPr>
          <w:ilvl w:val="0"/>
          <w:numId w:val="10"/>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检测周期：自动消防系统有效性检测（实行月检）时间拟定于每月15日开始，具体以医院业务负责人通知为准（邮件/电话/短信）。</w:t>
      </w:r>
    </w:p>
    <w:p>
      <w:pPr>
        <w:keepNext w:val="0"/>
        <w:keepLines w:val="0"/>
        <w:pageBreakBefore w:val="0"/>
        <w:numPr>
          <w:ilvl w:val="0"/>
          <w:numId w:val="10"/>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检测时间：每月检测时间最少为1天（每次最少委派4人），若系统出现异常可能延长检测时间，以完成周期内所有检测区域和内容为准。 </w:t>
      </w:r>
    </w:p>
    <w:p>
      <w:pPr>
        <w:keepNext w:val="0"/>
        <w:keepLines w:val="0"/>
        <w:pageBreakBefore w:val="0"/>
        <w:numPr>
          <w:ilvl w:val="0"/>
          <w:numId w:val="10"/>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检测记录：每次检测完后，如实对检测过程和消防系统运行状态进行详细、客观记录，记录模板由双方根据行业规范和要求协商确定。</w:t>
      </w:r>
    </w:p>
    <w:p>
      <w:pPr>
        <w:keepNext w:val="0"/>
        <w:keepLines w:val="0"/>
        <w:pageBreakBefore w:val="0"/>
        <w:numPr>
          <w:ilvl w:val="0"/>
          <w:numId w:val="10"/>
        </w:numPr>
        <w:kinsoku/>
        <w:wordWrap/>
        <w:overflowPunct/>
        <w:topLinePunct w:val="0"/>
        <w:autoSpaceDE/>
        <w:autoSpaceDN/>
        <w:bidi w:val="0"/>
        <w:adjustRightInd/>
        <w:snapToGrid/>
        <w:spacing w:line="44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故障处置：检测过程中如发现消防设备存在故障，能立即修复的即刻组织修复，不能立即修复的，在不影响系统正常运行的情况下，在检测完后2日内安排技术人员完成修复，对影响系统正常运行的故障，必须在最短时间内进行修复或合理处置。</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40" w:lineRule="exact"/>
        <w:ind w:left="0" w:firstLine="420"/>
        <w:jc w:val="left"/>
        <w:textAlignment w:val="auto"/>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备件更换：如需更换备件，维保单位需向医院提配件更换申请（所提供配件需满足相关质量标准要求），院方进行采购配件，由维保单位进行更换不额外增加人工费用。</w:t>
      </w:r>
    </w:p>
    <w:p>
      <w:pPr>
        <w:pStyle w:val="4"/>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七．报价要求：</w:t>
      </w:r>
    </w:p>
    <w:p>
      <w:pPr>
        <w:keepNext w:val="0"/>
        <w:keepLines w:val="0"/>
        <w:pageBreakBefore w:val="0"/>
        <w:numPr>
          <w:ilvl w:val="0"/>
          <w:numId w:val="11"/>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本项目报价为总价包干报价形式。</w:t>
      </w:r>
    </w:p>
    <w:p>
      <w:pPr>
        <w:keepNext w:val="0"/>
        <w:keepLines w:val="0"/>
        <w:pageBreakBefore w:val="0"/>
        <w:numPr>
          <w:ilvl w:val="0"/>
          <w:numId w:val="11"/>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sz w:val="28"/>
          <w:szCs w:val="28"/>
        </w:rPr>
        <w:t>供应商的报价应包含税金等所有费用的价格。</w:t>
      </w:r>
    </w:p>
    <w:p>
      <w:pPr>
        <w:pStyle w:val="4"/>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八．合同期限</w:t>
      </w:r>
    </w:p>
    <w:p>
      <w:pPr>
        <w:pStyle w:val="4"/>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本项目服务期</w:t>
      </w:r>
      <w:bookmarkStart w:id="4" w:name="_GoBack"/>
      <w:bookmarkEnd w:id="4"/>
      <w:r>
        <w:rPr>
          <w:rFonts w:hint="eastAsia" w:ascii="仿宋" w:hAnsi="仿宋" w:eastAsia="仿宋" w:cs="仿宋"/>
          <w:b w:val="0"/>
          <w:bCs w:val="0"/>
          <w:color w:val="auto"/>
          <w:kern w:val="2"/>
          <w:sz w:val="28"/>
          <w:szCs w:val="28"/>
          <w:lang w:val="en-US" w:eastAsia="zh-CN" w:bidi="ar-SA"/>
        </w:rPr>
        <w:t>为3年，合同一年一签。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九.服务商遴选方式</w:t>
      </w:r>
    </w:p>
    <w:p>
      <w:pPr>
        <w:pStyle w:val="4"/>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对服务商的服务质量、及时性及价格进行综合评价，遴选1</w:t>
      </w:r>
      <w:r>
        <w:rPr>
          <w:rFonts w:hint="default" w:ascii="仿宋" w:hAnsi="仿宋" w:eastAsia="仿宋" w:cs="仿宋"/>
          <w:b/>
          <w:bCs/>
          <w:color w:val="auto"/>
          <w:kern w:val="2"/>
          <w:sz w:val="28"/>
          <w:szCs w:val="28"/>
          <w:highlight w:val="none"/>
          <w:lang w:val="en-US" w:eastAsia="zh-CN" w:bidi="ar-SA"/>
        </w:rPr>
        <w:t>家</w:t>
      </w:r>
      <w:r>
        <w:rPr>
          <w:rFonts w:hint="eastAsia" w:ascii="仿宋" w:hAnsi="仿宋" w:eastAsia="仿宋" w:cs="仿宋"/>
          <w:b/>
          <w:bCs/>
          <w:color w:val="auto"/>
          <w:kern w:val="2"/>
          <w:sz w:val="28"/>
          <w:szCs w:val="28"/>
          <w:highlight w:val="none"/>
          <w:lang w:val="en-US" w:eastAsia="zh-CN" w:bidi="ar-SA"/>
        </w:rPr>
        <w:t>消防维保服务公司。</w:t>
      </w:r>
    </w:p>
    <w:p>
      <w:pPr>
        <w:pStyle w:val="4"/>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十．现场踏勘要求</w:t>
      </w: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各投标人可按采购单位统一组织安排，到柳州市</w:t>
      </w:r>
      <w:r>
        <w:rPr>
          <w:rFonts w:hint="eastAsia" w:ascii="仿宋" w:hAnsi="仿宋" w:eastAsia="仿宋" w:cs="仿宋"/>
          <w:b w:val="0"/>
          <w:bCs w:val="0"/>
          <w:color w:val="auto"/>
          <w:sz w:val="28"/>
          <w:szCs w:val="28"/>
          <w:lang w:eastAsia="zh-CN"/>
        </w:rPr>
        <w:t>工人医院</w:t>
      </w:r>
      <w:r>
        <w:rPr>
          <w:rFonts w:hint="eastAsia" w:ascii="仿宋" w:hAnsi="仿宋" w:eastAsia="仿宋" w:cs="仿宋"/>
          <w:b w:val="0"/>
          <w:bCs w:val="0"/>
          <w:color w:val="auto"/>
          <w:sz w:val="28"/>
          <w:szCs w:val="28"/>
          <w:lang w:val="en-US" w:eastAsia="zh-CN"/>
        </w:rPr>
        <w:t>鱼峰院区（3号、5号楼）、西院区</w:t>
      </w:r>
      <w:r>
        <w:rPr>
          <w:rFonts w:hint="eastAsia" w:ascii="仿宋" w:hAnsi="仿宋" w:eastAsia="仿宋" w:cs="仿宋"/>
          <w:b w:val="0"/>
          <w:bCs w:val="0"/>
          <w:color w:val="auto"/>
          <w:sz w:val="28"/>
          <w:szCs w:val="28"/>
        </w:rPr>
        <w:t>进行实地勘察（逾期不到不再单独组织踏勘）对现场进行了解。因中标人勘察有误造成无法按采购单位要求实施的将被拒绝验收，引起的一切后果，均由中标人承担全部赔付责任。踏勘时间另行通知</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联系人朱亚东：13788426658</w:t>
      </w:r>
      <w:r>
        <w:rPr>
          <w:rFonts w:hint="eastAsia" w:ascii="仿宋" w:hAnsi="仿宋" w:eastAsia="仿宋" w:cs="仿宋"/>
          <w:b w:val="0"/>
          <w:bCs w:val="0"/>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color w:val="auto"/>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E65EA"/>
    <w:multiLevelType w:val="singleLevel"/>
    <w:tmpl w:val="844E65EA"/>
    <w:lvl w:ilvl="0" w:tentative="0">
      <w:start w:val="1"/>
      <w:numFmt w:val="decimalEnclosedCircleChinese"/>
      <w:suff w:val="nothing"/>
      <w:lvlText w:val="%1　"/>
      <w:lvlJc w:val="left"/>
      <w:pPr>
        <w:ind w:left="0" w:firstLine="400"/>
      </w:pPr>
      <w:rPr>
        <w:rFonts w:hint="eastAsia"/>
      </w:rPr>
    </w:lvl>
  </w:abstractNum>
  <w:abstractNum w:abstractNumId="1">
    <w:nsid w:val="A06315A9"/>
    <w:multiLevelType w:val="singleLevel"/>
    <w:tmpl w:val="A06315A9"/>
    <w:lvl w:ilvl="0" w:tentative="0">
      <w:start w:val="1"/>
      <w:numFmt w:val="decimal"/>
      <w:suff w:val="nothing"/>
      <w:lvlText w:val="%1．"/>
      <w:lvlJc w:val="left"/>
      <w:pPr>
        <w:ind w:left="0" w:firstLine="400"/>
      </w:pPr>
      <w:rPr>
        <w:rFonts w:hint="default"/>
      </w:rPr>
    </w:lvl>
  </w:abstractNum>
  <w:abstractNum w:abstractNumId="2">
    <w:nsid w:val="E6206DED"/>
    <w:multiLevelType w:val="singleLevel"/>
    <w:tmpl w:val="E6206DED"/>
    <w:lvl w:ilvl="0" w:tentative="0">
      <w:start w:val="1"/>
      <w:numFmt w:val="decimal"/>
      <w:suff w:val="nothing"/>
      <w:lvlText w:val="%1．"/>
      <w:lvlJc w:val="left"/>
      <w:pPr>
        <w:ind w:left="0" w:firstLine="400"/>
      </w:pPr>
      <w:rPr>
        <w:rFonts w:hint="default"/>
      </w:rPr>
    </w:lvl>
  </w:abstractNum>
  <w:abstractNum w:abstractNumId="3">
    <w:nsid w:val="0BC38EE5"/>
    <w:multiLevelType w:val="singleLevel"/>
    <w:tmpl w:val="0BC38EE5"/>
    <w:lvl w:ilvl="0" w:tentative="0">
      <w:start w:val="1"/>
      <w:numFmt w:val="decimal"/>
      <w:suff w:val="nothing"/>
      <w:lvlText w:val="%1．"/>
      <w:lvlJc w:val="left"/>
      <w:pPr>
        <w:ind w:left="0" w:firstLine="400"/>
      </w:pPr>
      <w:rPr>
        <w:rFonts w:hint="default"/>
      </w:rPr>
    </w:lvl>
  </w:abstractNum>
  <w:abstractNum w:abstractNumId="4">
    <w:nsid w:val="13B66945"/>
    <w:multiLevelType w:val="singleLevel"/>
    <w:tmpl w:val="13B66945"/>
    <w:lvl w:ilvl="0" w:tentative="0">
      <w:start w:val="1"/>
      <w:numFmt w:val="decimalEnclosedCircleChinese"/>
      <w:suff w:val="nothing"/>
      <w:lvlText w:val="%1　"/>
      <w:lvlJc w:val="left"/>
      <w:pPr>
        <w:ind w:left="0" w:firstLine="400"/>
      </w:pPr>
      <w:rPr>
        <w:rFonts w:hint="eastAsia"/>
      </w:rPr>
    </w:lvl>
  </w:abstractNum>
  <w:abstractNum w:abstractNumId="5">
    <w:nsid w:val="200DEEED"/>
    <w:multiLevelType w:val="singleLevel"/>
    <w:tmpl w:val="200DEEED"/>
    <w:lvl w:ilvl="0" w:tentative="0">
      <w:start w:val="4"/>
      <w:numFmt w:val="chineseCounting"/>
      <w:suff w:val="space"/>
      <w:lvlText w:val="%1．"/>
      <w:lvlJc w:val="left"/>
      <w:rPr>
        <w:rFonts w:hint="eastAsia"/>
      </w:rPr>
    </w:lvl>
  </w:abstractNum>
  <w:abstractNum w:abstractNumId="6">
    <w:nsid w:val="267F5A0F"/>
    <w:multiLevelType w:val="singleLevel"/>
    <w:tmpl w:val="267F5A0F"/>
    <w:lvl w:ilvl="0" w:tentative="0">
      <w:start w:val="1"/>
      <w:numFmt w:val="decimal"/>
      <w:suff w:val="nothing"/>
      <w:lvlText w:val="%1．"/>
      <w:lvlJc w:val="left"/>
      <w:pPr>
        <w:ind w:left="0" w:firstLine="403"/>
      </w:pPr>
      <w:rPr>
        <w:rFonts w:hint="default"/>
      </w:rPr>
    </w:lvl>
  </w:abstractNum>
  <w:abstractNum w:abstractNumId="7">
    <w:nsid w:val="48895BD9"/>
    <w:multiLevelType w:val="singleLevel"/>
    <w:tmpl w:val="48895BD9"/>
    <w:lvl w:ilvl="0" w:tentative="0">
      <w:start w:val="1"/>
      <w:numFmt w:val="decimal"/>
      <w:lvlText w:val="(%1)"/>
      <w:lvlJc w:val="left"/>
      <w:pPr>
        <w:ind w:left="425" w:hanging="425"/>
      </w:pPr>
      <w:rPr>
        <w:rFonts w:hint="default"/>
      </w:rPr>
    </w:lvl>
  </w:abstractNum>
  <w:abstractNum w:abstractNumId="8">
    <w:nsid w:val="5A081ECC"/>
    <w:multiLevelType w:val="singleLevel"/>
    <w:tmpl w:val="5A081ECC"/>
    <w:lvl w:ilvl="0" w:tentative="0">
      <w:start w:val="1"/>
      <w:numFmt w:val="decimal"/>
      <w:suff w:val="nothing"/>
      <w:lvlText w:val="%1．"/>
      <w:lvlJc w:val="left"/>
      <w:pPr>
        <w:ind w:left="0" w:firstLine="400"/>
      </w:pPr>
      <w:rPr>
        <w:rFonts w:hint="default"/>
      </w:rPr>
    </w:lvl>
  </w:abstractNum>
  <w:abstractNum w:abstractNumId="9">
    <w:nsid w:val="677F2E40"/>
    <w:multiLevelType w:val="singleLevel"/>
    <w:tmpl w:val="677F2E40"/>
    <w:lvl w:ilvl="0" w:tentative="0">
      <w:start w:val="1"/>
      <w:numFmt w:val="decimal"/>
      <w:suff w:val="nothing"/>
      <w:lvlText w:val="%1．"/>
      <w:lvlJc w:val="left"/>
      <w:pPr>
        <w:ind w:left="0" w:firstLine="400"/>
      </w:pPr>
      <w:rPr>
        <w:rFonts w:hint="default"/>
      </w:rPr>
    </w:lvl>
  </w:abstractNum>
  <w:abstractNum w:abstractNumId="10">
    <w:nsid w:val="7C292E47"/>
    <w:multiLevelType w:val="singleLevel"/>
    <w:tmpl w:val="7C292E47"/>
    <w:lvl w:ilvl="0" w:tentative="0">
      <w:start w:val="1"/>
      <w:numFmt w:val="decimal"/>
      <w:suff w:val="nothing"/>
      <w:lvlText w:val="%1．"/>
      <w:lvlJc w:val="left"/>
      <w:pPr>
        <w:ind w:left="0" w:firstLine="403"/>
      </w:pPr>
      <w:rPr>
        <w:rFonts w:hint="default"/>
      </w:rPr>
    </w:lvl>
  </w:abstractNum>
  <w:num w:numId="1">
    <w:abstractNumId w:val="6"/>
  </w:num>
  <w:num w:numId="2">
    <w:abstractNumId w:val="5"/>
  </w:num>
  <w:num w:numId="3">
    <w:abstractNumId w:val="3"/>
  </w:num>
  <w:num w:numId="4">
    <w:abstractNumId w:val="7"/>
  </w:num>
  <w:num w:numId="5">
    <w:abstractNumId w:val="4"/>
  </w:num>
  <w:num w:numId="6">
    <w:abstractNumId w:val="0"/>
  </w:num>
  <w:num w:numId="7">
    <w:abstractNumId w:val="9"/>
  </w:num>
  <w:num w:numId="8">
    <w:abstractNumId w:val="10"/>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MjEyYWNkYTUxODE1OGViNzI1NzM2MDA5MmVhZDAifQ=="/>
  </w:docVars>
  <w:rsids>
    <w:rsidRoot w:val="00000000"/>
    <w:rsid w:val="046C5183"/>
    <w:rsid w:val="08445461"/>
    <w:rsid w:val="0C8C699B"/>
    <w:rsid w:val="18945367"/>
    <w:rsid w:val="18E65387"/>
    <w:rsid w:val="1AAC2A0D"/>
    <w:rsid w:val="1EF80D60"/>
    <w:rsid w:val="28540044"/>
    <w:rsid w:val="2D927846"/>
    <w:rsid w:val="2FB45025"/>
    <w:rsid w:val="314E0E58"/>
    <w:rsid w:val="36406568"/>
    <w:rsid w:val="3C547250"/>
    <w:rsid w:val="45277EDB"/>
    <w:rsid w:val="467D3640"/>
    <w:rsid w:val="46E21205"/>
    <w:rsid w:val="504D74FD"/>
    <w:rsid w:val="50552BF4"/>
    <w:rsid w:val="65EF087C"/>
    <w:rsid w:val="6A592B56"/>
    <w:rsid w:val="7B83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51"/>
    <w:basedOn w:val="7"/>
    <w:qFormat/>
    <w:uiPriority w:val="0"/>
    <w:rPr>
      <w:rFonts w:hint="default" w:ascii="Times New Roman" w:hAnsi="Times New Roman" w:cs="Times New Roman"/>
      <w:color w:val="000000"/>
      <w:sz w:val="18"/>
      <w:szCs w:val="18"/>
      <w:u w:val="none"/>
    </w:rPr>
  </w:style>
  <w:style w:type="character" w:customStyle="1" w:styleId="11">
    <w:name w:val="font3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3991</Words>
  <Characters>4395</Characters>
  <Lines>0</Lines>
  <Paragraphs>0</Paragraphs>
  <TotalTime>0</TotalTime>
  <ScaleCrop>false</ScaleCrop>
  <LinksUpToDate>false</LinksUpToDate>
  <CharactersWithSpaces>4560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2022-08-03T02:28:00Z</dcterms:created>
  <dc:creator>lgyy</dc:creator>
  <cp:lastModifiedBy>Administrator</cp:lastModifiedBy>
  <cp:lastPrinted>2022-08-23T01:12:00Z</cp:lastPrinted>
  <dcterms:modified xsi:type="dcterms:W3CDTF">2022-12-14T07:23:31Z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B35ED301596342B9BD3C81DC63B1429E</vt:lpwstr>
  </property>
</Properties>
</file>