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120" w:beforeLines="50" w:after="120" w:afterLines="50" w:line="360" w:lineRule="auto"/>
        <w:jc w:val="center"/>
        <w:outlineLvl w:val="1"/>
        <w:rPr>
          <w:rFonts w:hint="eastAsia" w:ascii="Arial" w:hAnsi="Arial"/>
          <w:b/>
          <w:bCs/>
          <w:sz w:val="36"/>
          <w:szCs w:val="36"/>
        </w:rPr>
      </w:pPr>
      <w:r>
        <w:rPr>
          <w:rFonts w:hint="eastAsia" w:ascii="Arial" w:hAnsi="Arial" w:eastAsia="宋体" w:cs="Times New Roman"/>
          <w:b/>
          <w:bCs/>
          <w:sz w:val="36"/>
          <w:szCs w:val="36"/>
          <w:lang w:val="en-US" w:eastAsia="zh-CN"/>
        </w:rPr>
        <w:t>柳州市工人医院消防器材类采购项目</w:t>
      </w:r>
      <w:r>
        <w:rPr>
          <w:rFonts w:hint="eastAsia" w:ascii="Arial" w:hAnsi="Arial"/>
          <w:b/>
          <w:bCs/>
          <w:sz w:val="36"/>
          <w:szCs w:val="36"/>
          <w:lang w:val="en-US" w:eastAsia="zh-CN"/>
        </w:rPr>
        <w:t>的需求</w:t>
      </w:r>
    </w:p>
    <w:p>
      <w:pPr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 w:afterLines="50" w:line="440" w:lineRule="exact"/>
        <w:jc w:val="center"/>
        <w:textAlignment w:val="auto"/>
        <w:outlineLvl w:val="1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一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．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项目名称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7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柳州市工人医院消防器材类采购项目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二. 项目概况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7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根据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医院使用要求，需</w:t>
      </w:r>
      <w:r>
        <w:rPr>
          <w:rFonts w:hint="eastAsia" w:ascii="仿宋" w:hAnsi="仿宋" w:eastAsia="仿宋" w:cs="仿宋"/>
          <w:sz w:val="30"/>
          <w:szCs w:val="30"/>
        </w:rPr>
        <w:t>遴选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消防器材类</w:t>
      </w:r>
      <w:r>
        <w:rPr>
          <w:rFonts w:hint="eastAsia" w:ascii="仿宋" w:hAnsi="仿宋" w:eastAsia="仿宋" w:cs="仿宋"/>
          <w:sz w:val="30"/>
          <w:szCs w:val="30"/>
        </w:rPr>
        <w:t>供应商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进行年度供应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．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服务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商资质条件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3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具有《中华人民共和国政府采购法》第二十二条规定的条件；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3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在中华人民共和国境内注册且具备独立法人资格的企业（营业执照经营范围应包括消防器材生产或销售）。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3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具有合法的企业法人营业执照，组织机构代码证，税务登记证以及法定代表人授权书。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3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财务状况良好，在经营活动中没有违法记录。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3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供应商须为我单位提供完善的售后服务。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3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必须能够开据正规发票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3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参与单位三年内在经营活动中没有重大违法记录和不良信用记录；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03" w:left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采购内容清单及报价</w:t>
      </w:r>
    </w:p>
    <w:tbl>
      <w:tblPr>
        <w:tblStyle w:val="7"/>
        <w:tblW w:w="9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2927"/>
        <w:gridCol w:w="2758"/>
        <w:gridCol w:w="670"/>
        <w:gridCol w:w="672"/>
        <w:gridCol w:w="756"/>
        <w:gridCol w:w="729"/>
        <w:gridCol w:w="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668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92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2758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67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67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75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729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质保</w:t>
            </w:r>
          </w:p>
        </w:tc>
        <w:tc>
          <w:tcPr>
            <w:tcW w:w="74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68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92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新配置4kg干粉灭火器</w:t>
            </w:r>
          </w:p>
        </w:tc>
        <w:tc>
          <w:tcPr>
            <w:tcW w:w="2758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MFZ/ABC4</w:t>
            </w:r>
          </w:p>
        </w:tc>
        <w:tc>
          <w:tcPr>
            <w:tcW w:w="67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具</w:t>
            </w:r>
          </w:p>
        </w:tc>
        <w:tc>
          <w:tcPr>
            <w:tcW w:w="67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5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668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92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新配置2kg二氧化碳灭火器</w:t>
            </w:r>
          </w:p>
        </w:tc>
        <w:tc>
          <w:tcPr>
            <w:tcW w:w="2758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MT2</w:t>
            </w:r>
          </w:p>
        </w:tc>
        <w:tc>
          <w:tcPr>
            <w:tcW w:w="67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具</w:t>
            </w:r>
          </w:p>
        </w:tc>
        <w:tc>
          <w:tcPr>
            <w:tcW w:w="67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5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668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92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悬挂式超细干粉灭火器4kg</w:t>
            </w:r>
          </w:p>
        </w:tc>
        <w:tc>
          <w:tcPr>
            <w:tcW w:w="2758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FZX-ACT4/1.2</w:t>
            </w:r>
          </w:p>
        </w:tc>
        <w:tc>
          <w:tcPr>
            <w:tcW w:w="67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具</w:t>
            </w:r>
          </w:p>
        </w:tc>
        <w:tc>
          <w:tcPr>
            <w:tcW w:w="67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5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68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92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灭火器箱（0.8mm）</w:t>
            </w:r>
          </w:p>
        </w:tc>
        <w:tc>
          <w:tcPr>
            <w:tcW w:w="2758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4kg装2具</w:t>
            </w:r>
          </w:p>
        </w:tc>
        <w:tc>
          <w:tcPr>
            <w:tcW w:w="67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67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5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68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92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消防应急灯</w:t>
            </w:r>
          </w:p>
        </w:tc>
        <w:tc>
          <w:tcPr>
            <w:tcW w:w="2758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常规</w:t>
            </w:r>
          </w:p>
        </w:tc>
        <w:tc>
          <w:tcPr>
            <w:tcW w:w="67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盏</w:t>
            </w:r>
          </w:p>
        </w:tc>
        <w:tc>
          <w:tcPr>
            <w:tcW w:w="67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5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68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92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安全出口标志灯</w:t>
            </w:r>
          </w:p>
        </w:tc>
        <w:tc>
          <w:tcPr>
            <w:tcW w:w="2758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常规</w:t>
            </w:r>
          </w:p>
        </w:tc>
        <w:tc>
          <w:tcPr>
            <w:tcW w:w="67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盏</w:t>
            </w:r>
          </w:p>
        </w:tc>
        <w:tc>
          <w:tcPr>
            <w:tcW w:w="67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5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668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92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消防服（5件套）</w:t>
            </w:r>
          </w:p>
        </w:tc>
        <w:tc>
          <w:tcPr>
            <w:tcW w:w="2758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最新款（款式、号型、规格符合GB/T1335.1、GB/T1335.2有关规定自行设计）</w:t>
            </w:r>
          </w:p>
        </w:tc>
        <w:tc>
          <w:tcPr>
            <w:tcW w:w="67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67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5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68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92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消防水带</w:t>
            </w:r>
          </w:p>
        </w:tc>
        <w:tc>
          <w:tcPr>
            <w:tcW w:w="2758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65-10型-20米</w:t>
            </w:r>
          </w:p>
        </w:tc>
        <w:tc>
          <w:tcPr>
            <w:tcW w:w="67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条</w:t>
            </w:r>
          </w:p>
        </w:tc>
        <w:tc>
          <w:tcPr>
            <w:tcW w:w="67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5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668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92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灭火毯</w:t>
            </w:r>
          </w:p>
        </w:tc>
        <w:tc>
          <w:tcPr>
            <w:tcW w:w="2758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1*1m</w:t>
            </w:r>
          </w:p>
        </w:tc>
        <w:tc>
          <w:tcPr>
            <w:tcW w:w="67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块</w:t>
            </w:r>
          </w:p>
        </w:tc>
        <w:tc>
          <w:tcPr>
            <w:tcW w:w="67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5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68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92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路锥筒（方锥） </w:t>
            </w:r>
          </w:p>
        </w:tc>
        <w:tc>
          <w:tcPr>
            <w:tcW w:w="2758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70*35*35cm</w:t>
            </w:r>
          </w:p>
        </w:tc>
        <w:tc>
          <w:tcPr>
            <w:tcW w:w="67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  <w:tc>
          <w:tcPr>
            <w:tcW w:w="67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5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4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质量标准、技术要求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消防器材产品质量及维护、维修及更新等服务应符合国家相关法律规定的质量要求，供应商并保证通过消防验收。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供应商提供的消防器材符合消防安全有关法律法规，并按照规定取得生产许可并经检验合格，使用登记手续齐全。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应当保证其负责送货、安装、调试、保修等作业人员按照国家有关规定取得相应资格，严格执行安全技术规范和管理制度以及招标单位有关规章制度。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供应商提供的消防器材详细技术资料，其消防器材技术性能和资料上显示相应一致，所供消防器材及随附品应当同时提供制造商制造、安装、改造、维修消防器材的相关资质。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交付的所有消防器材包装能够保证在运输、装卸过程中完好无损，并有减震、防冲击措施，并且按照需要分别采取防潮、防霉、防锈、防腐蚀的保护措施。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每件包装箱内，应附有包括分件名称、数量、价格、图号的详细装箱单、合格证。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负责对招标单位操作人员免费培训。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对安装调试、质保期服务中的安全事项负责，发生安全、质量事故应承担全部赔偿责任。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交货后如出现质量劣质、型号不适合的情况，供应商应无条件给予更换。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供应商积极响应，接到任务后2个工作日要求送货（量不认大小）。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突发特殊情况下（如采购人有紧急检查），中标人需在12小时内完成采购人的采购任务。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报价要求：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本项目报价为：对采购内容清单进行单价报价。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供应商的报价应包含税金等所有费用的价格。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  <w:t>八．合同期限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本项目供货期为1年。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九.服务商遴选方式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default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对供应商的服务质量、及时性及价格进行综合评价，遴选1</w:t>
      </w:r>
      <w:r>
        <w:rPr>
          <w:rFonts w:hint="default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家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供货商。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color w:val="auto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color w:val="auto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DEEED"/>
    <w:multiLevelType w:val="singleLevel"/>
    <w:tmpl w:val="200DEEED"/>
    <w:lvl w:ilvl="0" w:tentative="0">
      <w:start w:val="4"/>
      <w:numFmt w:val="chineseCounting"/>
      <w:suff w:val="space"/>
      <w:lvlText w:val="%1．"/>
      <w:lvlJc w:val="left"/>
      <w:rPr>
        <w:rFonts w:hint="eastAsia"/>
      </w:rPr>
    </w:lvl>
  </w:abstractNum>
  <w:abstractNum w:abstractNumId="1">
    <w:nsid w:val="267F5A0F"/>
    <w:multiLevelType w:val="singleLevel"/>
    <w:tmpl w:val="267F5A0F"/>
    <w:lvl w:ilvl="0" w:tentative="0">
      <w:start w:val="1"/>
      <w:numFmt w:val="decimal"/>
      <w:suff w:val="nothing"/>
      <w:lvlText w:val="%1．"/>
      <w:lvlJc w:val="left"/>
      <w:pPr>
        <w:ind w:left="0" w:firstLine="403"/>
      </w:pPr>
      <w:rPr>
        <w:rFonts w:hint="default"/>
      </w:rPr>
    </w:lvl>
  </w:abstractNum>
  <w:abstractNum w:abstractNumId="2">
    <w:nsid w:val="5A081ECC"/>
    <w:multiLevelType w:val="singleLevel"/>
    <w:tmpl w:val="5A081EC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677F2E40"/>
    <w:multiLevelType w:val="singleLevel"/>
    <w:tmpl w:val="677F2E4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xMjEyYWNkYTUxODE1OGViNzI1NzM2MDA5MmVhZDAifQ=="/>
  </w:docVars>
  <w:rsids>
    <w:rsidRoot w:val="00000000"/>
    <w:rsid w:val="046C5183"/>
    <w:rsid w:val="08445461"/>
    <w:rsid w:val="0C8C699B"/>
    <w:rsid w:val="18945367"/>
    <w:rsid w:val="18E65387"/>
    <w:rsid w:val="1AAC2A0D"/>
    <w:rsid w:val="1EF80D60"/>
    <w:rsid w:val="28540044"/>
    <w:rsid w:val="297E19E6"/>
    <w:rsid w:val="2D927846"/>
    <w:rsid w:val="2DA339EA"/>
    <w:rsid w:val="2FB45025"/>
    <w:rsid w:val="314E0E58"/>
    <w:rsid w:val="36406568"/>
    <w:rsid w:val="3DAB5470"/>
    <w:rsid w:val="41AD79B3"/>
    <w:rsid w:val="44B972E3"/>
    <w:rsid w:val="45277EDB"/>
    <w:rsid w:val="467D3640"/>
    <w:rsid w:val="46E21205"/>
    <w:rsid w:val="504D74FD"/>
    <w:rsid w:val="50552BF4"/>
    <w:rsid w:val="65EF087C"/>
    <w:rsid w:val="6A592B56"/>
    <w:rsid w:val="7435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 w:firstLine="42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uiPriority w:val="0"/>
    <w:rPr>
      <w:color w:val="000000"/>
      <w:u w:val="none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font51"/>
    <w:basedOn w:val="8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3">
    <w:name w:val="font3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3991</Words>
  <Characters>4395</Characters>
  <Lines>0</Lines>
  <Paragraphs>0</Paragraphs>
  <TotalTime>3</TotalTime>
  <ScaleCrop>false</ScaleCrop>
  <LinksUpToDate>false</LinksUpToDate>
  <CharactersWithSpaces>4560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2022-08-03T02:28:00Z</dcterms:created>
  <dc:creator>lgyy</dc:creator>
  <cp:lastModifiedBy>Administrator</cp:lastModifiedBy>
  <cp:lastPrinted>2022-12-08T10:43:00Z</cp:lastPrinted>
  <dcterms:modified xsi:type="dcterms:W3CDTF">2022-12-14T07:23:05Z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B35ED301596342B9BD3C81DC63B1429E</vt:lpwstr>
  </property>
</Properties>
</file>