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E60E" w14:textId="21FCD4BD" w:rsidR="005A323D" w:rsidRPr="005A323D" w:rsidRDefault="005A323D" w:rsidP="005A323D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5A323D">
        <w:rPr>
          <w:rFonts w:ascii="宋体" w:eastAsia="宋体" w:hAnsi="宋体" w:hint="eastAsia"/>
          <w:b/>
          <w:bCs/>
          <w:sz w:val="32"/>
          <w:szCs w:val="32"/>
        </w:rPr>
        <w:t>全自动C</w:t>
      </w:r>
      <w:r w:rsidRPr="005A323D">
        <w:rPr>
          <w:rFonts w:ascii="宋体" w:eastAsia="宋体" w:hAnsi="宋体"/>
          <w:b/>
          <w:bCs/>
          <w:sz w:val="32"/>
          <w:szCs w:val="32"/>
        </w:rPr>
        <w:t>O2</w:t>
      </w:r>
      <w:r w:rsidRPr="005A323D">
        <w:rPr>
          <w:rFonts w:ascii="宋体" w:eastAsia="宋体" w:hAnsi="宋体" w:hint="eastAsia"/>
          <w:b/>
          <w:bCs/>
          <w:sz w:val="32"/>
          <w:szCs w:val="32"/>
        </w:rPr>
        <w:t>培养箱</w:t>
      </w:r>
    </w:p>
    <w:p w14:paraId="60C869C6" w14:textId="5004CCAD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 w:hint="eastAsia"/>
          <w:sz w:val="24"/>
          <w:szCs w:val="24"/>
        </w:rPr>
        <w:t>用途：细胞培养用</w:t>
      </w:r>
    </w:p>
    <w:p w14:paraId="038EB770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1、容积≥150L</w:t>
      </w:r>
    </w:p>
    <w:p w14:paraId="151FE363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2、液晶屏显示，屏幕≥7寸，方便观察及操作</w:t>
      </w:r>
    </w:p>
    <w:p w14:paraId="0362FA13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3、温度控制范围，室温+3℃~55℃，温度均匀性±0.3℃，温度波动±0.1℃</w:t>
      </w:r>
    </w:p>
    <w:p w14:paraId="07206BB8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4、</w:t>
      </w:r>
      <w:proofErr w:type="gramStart"/>
      <w:r w:rsidRPr="005A323D">
        <w:rPr>
          <w:rFonts w:ascii="宋体" w:eastAsia="宋体" w:hAnsi="宋体"/>
          <w:sz w:val="24"/>
          <w:szCs w:val="24"/>
        </w:rPr>
        <w:t>环温</w:t>
      </w:r>
      <w:proofErr w:type="gramEnd"/>
      <w:r w:rsidRPr="005A323D">
        <w:rPr>
          <w:rFonts w:ascii="宋体" w:eastAsia="宋体" w:hAnsi="宋体"/>
          <w:sz w:val="24"/>
          <w:szCs w:val="24"/>
        </w:rPr>
        <w:t>22℃，开门30S，关门后温度恢复至设定温度≤4分钟</w:t>
      </w:r>
    </w:p>
    <w:p w14:paraId="01D129E5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5、CO2浓度范围，0~20%，控制精度±0.1%</w:t>
      </w:r>
    </w:p>
    <w:p w14:paraId="5040E492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 xml:space="preserve">6、※ </w:t>
      </w:r>
      <w:proofErr w:type="gramStart"/>
      <w:r w:rsidRPr="005A323D">
        <w:rPr>
          <w:rFonts w:ascii="宋体" w:eastAsia="宋体" w:hAnsi="宋体"/>
          <w:sz w:val="24"/>
          <w:szCs w:val="24"/>
        </w:rPr>
        <w:t>环温</w:t>
      </w:r>
      <w:proofErr w:type="gramEnd"/>
      <w:r w:rsidRPr="005A323D">
        <w:rPr>
          <w:rFonts w:ascii="宋体" w:eastAsia="宋体" w:hAnsi="宋体"/>
          <w:sz w:val="24"/>
          <w:szCs w:val="24"/>
        </w:rPr>
        <w:t>22℃，开门30S，关门后CO2浓度恢复至设定温度≤4分钟</w:t>
      </w:r>
    </w:p>
    <w:p w14:paraId="648D9F96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7、※ 进口品牌高精度红外传感器（IR）,耐高温，180℃灭菌无需拆卸</w:t>
      </w:r>
    </w:p>
    <w:p w14:paraId="28303993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8、※ 灭菌功能，原位180℃高温干热灭菌，一键灭菌方便操作</w:t>
      </w:r>
    </w:p>
    <w:p w14:paraId="5D1D8E73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9、门密封条及内部所有部件无需拆卸，180℃高温灭菌，彻底消除污染，避免二次污染</w:t>
      </w:r>
    </w:p>
    <w:p w14:paraId="51EEA7A5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10、※ 不锈钢304内胆，</w:t>
      </w:r>
      <w:proofErr w:type="gramStart"/>
      <w:r w:rsidRPr="005A323D">
        <w:rPr>
          <w:rFonts w:ascii="宋体" w:eastAsia="宋体" w:hAnsi="宋体"/>
          <w:sz w:val="24"/>
          <w:szCs w:val="24"/>
        </w:rPr>
        <w:t>一</w:t>
      </w:r>
      <w:proofErr w:type="gramEnd"/>
      <w:r w:rsidRPr="005A323D">
        <w:rPr>
          <w:rFonts w:ascii="宋体" w:eastAsia="宋体" w:hAnsi="宋体"/>
          <w:sz w:val="24"/>
          <w:szCs w:val="24"/>
        </w:rPr>
        <w:t>体式冲压成型，无需搁架支撑结构、无螺钉、圆弧无死角结构，电抛光内胆，方便清洁</w:t>
      </w:r>
    </w:p>
    <w:p w14:paraId="4BA244ED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11、排水方便，箱体前部带有排水孔</w:t>
      </w:r>
    </w:p>
    <w:p w14:paraId="2B3B05BA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12、具有多种故障报警，超温报警，温高温低报警、CO2浓度超标报警、缺水报警、门开报警</w:t>
      </w:r>
    </w:p>
    <w:p w14:paraId="12576AF1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13、具备超温保护功能</w:t>
      </w:r>
    </w:p>
    <w:p w14:paraId="3EAE6622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14、※ 具有三种以上报警方式，声音蜂鸣报警、屏幕闪烁报警、APP推送报警</w:t>
      </w:r>
    </w:p>
    <w:p w14:paraId="4391043D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15、电脑版配置大容量存储空间，实时存储培养箱箱内设定温度、实际温度、高、低报警温度、CO2设定浓度、实际浓度、高、低报警浓度，数据可永久保存，且可通过USB数据接口端口导出全部数据，实现数据的可追溯性</w:t>
      </w:r>
    </w:p>
    <w:p w14:paraId="2D5C627E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16、选配RS485、4-20mA数据接口，可实现多台组网，并能够与计算机连接，实现数据通讯</w:t>
      </w:r>
    </w:p>
    <w:p w14:paraId="4C3B3671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17、 产品配置2根PT1000高精度传感器，独立监控，相互控制</w:t>
      </w:r>
    </w:p>
    <w:p w14:paraId="16A46F82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18、※具有留言/记事本功能，方便多用户共用一台培养箱时，相互之间留言，以及自己创建记事本，备忘，可实现无纸办公</w:t>
      </w:r>
    </w:p>
    <w:p w14:paraId="3D569BA1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19、※具有数据上传/下载功能，可以通过USB接口和网络上传和下载箱内设置、温度、CO2浓度、报警记录以及事件记录等</w:t>
      </w:r>
    </w:p>
    <w:p w14:paraId="3E9D3B51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20、※具有参数自动配置功能，可通过USB接口或网络上传和下载配置文件，将一台培养箱的设置参数和数据等信息复制到其它培养箱</w:t>
      </w:r>
    </w:p>
    <w:p w14:paraId="30F9655F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21、※具有事件记录功能，产品能够记录开门事件、密码修改、设置修改、账户登录等信息，且所有记录信息能够下载到电脑上，实现数据分析存档</w:t>
      </w:r>
    </w:p>
    <w:p w14:paraId="6AB2CA45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 xml:space="preserve">22、产品可叠放、可选左或右开门 </w:t>
      </w:r>
    </w:p>
    <w:p w14:paraId="6806B452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23、配置3.5 cm 测试孔</w:t>
      </w:r>
    </w:p>
    <w:p w14:paraId="6440A646" w14:textId="77777777" w:rsidR="005A323D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/>
          <w:sz w:val="24"/>
          <w:szCs w:val="24"/>
        </w:rPr>
        <w:t>24、配置远程报警接口，报警内容包括：断电，温度波动，CO2，等内容，用户可自定义报警限度</w:t>
      </w:r>
    </w:p>
    <w:p w14:paraId="020CBCF9" w14:textId="1F37A845" w:rsidR="001A41E6" w:rsidRPr="005A323D" w:rsidRDefault="005A323D" w:rsidP="005A323D">
      <w:pPr>
        <w:rPr>
          <w:rFonts w:ascii="宋体" w:eastAsia="宋体" w:hAnsi="宋体"/>
          <w:sz w:val="24"/>
          <w:szCs w:val="24"/>
        </w:rPr>
      </w:pPr>
      <w:r w:rsidRPr="005A323D">
        <w:rPr>
          <w:rFonts w:ascii="宋体" w:eastAsia="宋体" w:hAnsi="宋体" w:hint="eastAsia"/>
          <w:sz w:val="24"/>
          <w:szCs w:val="24"/>
        </w:rPr>
        <w:t>※</w:t>
      </w:r>
      <w:r w:rsidRPr="005A323D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5A323D">
        <w:rPr>
          <w:rFonts w:ascii="宋体" w:eastAsia="宋体" w:hAnsi="宋体"/>
          <w:sz w:val="24"/>
          <w:szCs w:val="24"/>
        </w:rPr>
        <w:t>配置物联模块</w:t>
      </w:r>
      <w:proofErr w:type="gramEnd"/>
      <w:r w:rsidRPr="005A323D">
        <w:rPr>
          <w:rFonts w:ascii="宋体" w:eastAsia="宋体" w:hAnsi="宋体"/>
          <w:sz w:val="24"/>
          <w:szCs w:val="24"/>
        </w:rPr>
        <w:t>，可通过手机、电脑、移动终端查询产品运行状况，报警等</w:t>
      </w:r>
    </w:p>
    <w:sectPr w:rsidR="001A41E6" w:rsidRPr="005A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CA59" w14:textId="77777777" w:rsidR="00B1535A" w:rsidRDefault="00B1535A" w:rsidP="005A323D">
      <w:r>
        <w:separator/>
      </w:r>
    </w:p>
  </w:endnote>
  <w:endnote w:type="continuationSeparator" w:id="0">
    <w:p w14:paraId="6032B0CF" w14:textId="77777777" w:rsidR="00B1535A" w:rsidRDefault="00B1535A" w:rsidP="005A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0819" w14:textId="77777777" w:rsidR="00B1535A" w:rsidRDefault="00B1535A" w:rsidP="005A323D">
      <w:r>
        <w:separator/>
      </w:r>
    </w:p>
  </w:footnote>
  <w:footnote w:type="continuationSeparator" w:id="0">
    <w:p w14:paraId="626F68F0" w14:textId="77777777" w:rsidR="00B1535A" w:rsidRDefault="00B1535A" w:rsidP="005A3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FB"/>
    <w:rsid w:val="00213FA8"/>
    <w:rsid w:val="003E5D3D"/>
    <w:rsid w:val="005A323D"/>
    <w:rsid w:val="005F1960"/>
    <w:rsid w:val="00B1535A"/>
    <w:rsid w:val="00B9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F1491"/>
  <w15:chartTrackingRefBased/>
  <w15:docId w15:val="{22345BA1-35BD-48CF-9C54-37CE1581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2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2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2</cp:revision>
  <dcterms:created xsi:type="dcterms:W3CDTF">2022-11-28T02:32:00Z</dcterms:created>
  <dcterms:modified xsi:type="dcterms:W3CDTF">2022-11-28T02:33:00Z</dcterms:modified>
</cp:coreProperties>
</file>