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鱼峰院区创城及防疫物资紧急采购项目需求</w:t>
      </w:r>
    </w:p>
    <w:p>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项目名称</w:t>
      </w: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鱼峰院区创城及防疫物资紧急采购项目</w:t>
      </w:r>
    </w:p>
    <w:p>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资质要求</w:t>
      </w:r>
    </w:p>
    <w:p>
      <w:pPr>
        <w:pageBreakBefore w:val="0"/>
        <w:numPr>
          <w:ilvl w:val="0"/>
          <w:numId w:val="2"/>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需为国内注册（指按国家有关规定要求注册的）生产或经营本次招标采购货物及服务，具备法人资格的供应商。</w:t>
      </w:r>
    </w:p>
    <w:p>
      <w:pPr>
        <w:pageBreakBefore w:val="0"/>
        <w:numPr>
          <w:ilvl w:val="0"/>
          <w:numId w:val="2"/>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三年内在经营活动中没有重大违法记录和不良信用记录。</w:t>
      </w:r>
    </w:p>
    <w:p>
      <w:pPr>
        <w:pageBreakBefore w:val="0"/>
        <w:numPr>
          <w:ilvl w:val="0"/>
          <w:numId w:val="2"/>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有效的“营业执照”副本复印件</w:t>
      </w:r>
      <w:r>
        <w:rPr>
          <w:rFonts w:hint="eastAsia" w:ascii="仿宋" w:hAnsi="仿宋" w:eastAsia="仿宋" w:cs="仿宋"/>
          <w:b w:val="0"/>
          <w:bCs w:val="0"/>
          <w:color w:val="auto"/>
          <w:sz w:val="28"/>
          <w:szCs w:val="28"/>
          <w:lang w:eastAsia="zh-CN"/>
        </w:rPr>
        <w:t>。</w:t>
      </w:r>
    </w:p>
    <w:p>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采购需求</w:t>
      </w:r>
    </w:p>
    <w:p>
      <w:pPr>
        <w:pageBreakBefore w:val="0"/>
        <w:numPr>
          <w:ilvl w:val="0"/>
          <w:numId w:val="0"/>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柳州市创城检查要求和疫情防控医院建设要求需紧急采购公共区域卫生间、照明灯、线路、插座、门锁等进行维修维护。</w:t>
      </w:r>
    </w:p>
    <w:p>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color w:val="000000"/>
          <w:sz w:val="28"/>
          <w:szCs w:val="28"/>
          <w:lang w:val="en-US" w:eastAsia="zh-CN"/>
        </w:rPr>
        <w:t>报价方式</w:t>
      </w:r>
    </w:p>
    <w:p>
      <w:pPr>
        <w:pageBreakBefore w:val="0"/>
        <w:numPr>
          <w:ilvl w:val="0"/>
          <w:numId w:val="0"/>
        </w:numPr>
        <w:kinsoku/>
        <w:wordWrap/>
        <w:overflowPunct/>
        <w:topLinePunct w:val="0"/>
        <w:autoSpaceDE/>
        <w:autoSpaceDN/>
        <w:bidi w:val="0"/>
        <w:adjustRightInd w:val="0"/>
        <w:snapToGrid/>
        <w:spacing w:line="500" w:lineRule="exact"/>
        <w:ind w:left="420" w:leftChars="0"/>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详见附件1、2 。</w:t>
      </w: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bookmarkStart w:id="0" w:name="_GoBack"/>
      <w:bookmarkEnd w:id="0"/>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Pr>
        <w:spacing w:line="240" w:lineRule="auto"/>
        <w:jc w:val="left"/>
        <w:rPr>
          <w:rFonts w:hint="eastAsia"/>
          <w:sz w:val="30"/>
          <w:szCs w:val="30"/>
          <w:lang w:val="en-US" w:eastAsia="zh-CN"/>
        </w:rPr>
        <w:sectPr>
          <w:pgSz w:w="11906" w:h="16838"/>
          <w:pgMar w:top="850" w:right="850" w:bottom="850" w:left="850" w:header="851" w:footer="992" w:gutter="0"/>
          <w:cols w:space="425" w:num="1"/>
          <w:docGrid w:type="lines" w:linePitch="312" w:charSpace="0"/>
        </w:sectPr>
      </w:pPr>
    </w:p>
    <w:tbl>
      <w:tblPr>
        <w:tblStyle w:val="3"/>
        <w:tblpPr w:leftFromText="180" w:rightFromText="180" w:vertAnchor="text" w:horzAnchor="page" w:tblpX="1285" w:tblpY="348"/>
        <w:tblOverlap w:val="never"/>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2046"/>
        <w:gridCol w:w="1460"/>
        <w:gridCol w:w="2046"/>
        <w:gridCol w:w="873"/>
        <w:gridCol w:w="873"/>
        <w:gridCol w:w="873"/>
        <w:gridCol w:w="873"/>
        <w:gridCol w:w="3511"/>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46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2"/>
                <w:szCs w:val="32"/>
                <w:u w:val="none"/>
                <w:lang w:val="en-US" w:eastAsia="zh-CN" w:bidi="ar"/>
              </w:rPr>
              <w:t>附件一：柳州市工人医院鱼峰院区-创城紧急物资明细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使用地点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接线柱</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两路</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LED吸顶灯</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佛山照明</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250*250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鱼峰院区门诊1-2楼</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LED灯管</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T8 -30W 超亮</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鱼峰院区3号楼地下室</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绝缘手套</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佳缘</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5KV</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鱼峰院区配电室</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启辉器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三杆球形门锁</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固力</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70mm+安装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鱼峰院区门诊1楼厕所</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铜芯软线</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桂林象山</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BVR-1mm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铜芯线</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桂林象山</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BV1.5mm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铜芯线</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桂林象山</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BV2.5mm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达祥之光</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新款三防30W</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鱼峰院区门诊、全院路灯</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达祥之光</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新款三防45W</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风雨灯头</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上海申工</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E27</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螺口灯头</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南帆</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E27</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不锈钢球阀</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永德信</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鱼峰院区3号楼</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不锈钢球阀</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永德信</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鱼峰院区3号楼</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铜三通</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铜接头</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排气扇</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金羚</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鱼峰院区门诊厕所1-8层</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排气扇</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金羚</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鱼峰院区门诊厕所</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三位开关</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86明装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LED模组光源</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达祥之光</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LED平面灯</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300*600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118系列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四位开关</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86明装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闭门器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力田</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鱼峰院区3号楼</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人字梯</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红阳</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特厚-2米</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人字梯</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红阳</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特厚-2.5米</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一位开关</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86明装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二位开关</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86明装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三位开关</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86明装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一位开关</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86暗装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二位开关</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86暗装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三位开关</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86暗装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不锈钢插销</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鱼峰院区门诊1-8层</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铜挂锁</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梅花</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门扣</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梅花</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鱼峰院区门诊1-8层</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高强度钢钉</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大利</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金羚</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明意</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鱼峰院区门诊1-8层</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指明</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自攻钉</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大利</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管扣</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四通冲洗阀</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三菱</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25mm大阀体</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按键开关</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86暗装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LED筒灯</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鱼峰院区3号楼1楼</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电话线</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顺业</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4</w:t>
            </w:r>
            <w:r>
              <w:rPr>
                <w:rStyle w:val="7"/>
                <w:rFonts w:eastAsia="宋体"/>
                <w:lang w:val="en-US" w:eastAsia="zh-CN" w:bidi="ar"/>
              </w:rPr>
              <w:t>×</w:t>
            </w:r>
            <w:r>
              <w:rPr>
                <w:rStyle w:val="6"/>
                <w:lang w:val="en-US" w:eastAsia="zh-CN" w:bidi="ar"/>
              </w:rPr>
              <w:t>1护套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鱼峰院区全院</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46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合计金额（元）：</w:t>
            </w:r>
          </w:p>
        </w:tc>
      </w:tr>
    </w:tbl>
    <w:p/>
    <w:p/>
    <w:p/>
    <w:p/>
    <w:p/>
    <w:p/>
    <w:p/>
    <w:p/>
    <w:p/>
    <w:p/>
    <w:p/>
    <w:p/>
    <w:tbl>
      <w:tblPr>
        <w:tblStyle w:val="3"/>
        <w:tblW w:w="1534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23"/>
        <w:gridCol w:w="2756"/>
        <w:gridCol w:w="1651"/>
        <w:gridCol w:w="1927"/>
        <w:gridCol w:w="823"/>
        <w:gridCol w:w="823"/>
        <w:gridCol w:w="823"/>
        <w:gridCol w:w="1030"/>
        <w:gridCol w:w="386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5340" w:type="dxa"/>
            <w:gridSpan w:val="10"/>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附件二：六号楼1、2、3楼防控疫情用材料统计表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使用地点</w:t>
            </w:r>
          </w:p>
        </w:tc>
        <w:tc>
          <w:tcPr>
            <w:tcW w:w="82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LED36W灯管</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T8-36W</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荧光灯30W灯管</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T8-30W</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14孔插座（明）</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威斯堡</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加长六位</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双开开关（明）</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威斯堡</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LED90cm灯管</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90cm-T8-15W</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LED15W灯泡</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15W-中性光</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螺口灯头</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南帆</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E27</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螺口灯座</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福田</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E27</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双开双控（暗）</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86暗装</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1P25A漏电保护开关</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1*25A</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鱼峰院门诊楼、1.2号楼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2P25A漏电保护开关</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2*25A</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鱼峰院门诊楼、1.2号楼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单开开关</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86明装</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单把立式大体水龙头</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特瓷</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25mm</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斜式冲水阀</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B5斜式</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60公分长高压软管</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贝贝鲸</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淋浴管</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贝贝鲸</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150cm</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16铝朔管</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佛山金时通</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鱼峰院门诊楼、1.2号楼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20铝朔管</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佛山金时通</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鱼峰院门诊楼、1.2号楼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15水龙头</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贝贝鲸</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铜15mm</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淋浴管喷头</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贝贝鲸</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增压固定式</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Style w:val="8"/>
                <w:lang w:val="en-US" w:eastAsia="zh-CN" w:bidi="ar"/>
              </w:rPr>
              <w:t>㎡铜芯线</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桂林象山</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4平米</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鱼峰院门诊楼、1.2号楼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1.5㎡铜芯线</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桂林象山</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1.5平米</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鱼峰院6号楼黄码医院1-3楼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2×40空开</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2*40A</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鱼峰院门诊楼、1.2号楼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2×32空开</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2*32A</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鱼峰院门诊楼、1.2号楼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2×63空开</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2*62A</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鱼峰院门诊楼、1.2号楼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2-4位空开盒</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2-4位</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鱼峰院门诊楼、1.2号楼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7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6pa电话水晶头</w:t>
            </w:r>
          </w:p>
        </w:tc>
        <w:tc>
          <w:tcPr>
            <w:tcW w:w="16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视贝</w:t>
            </w:r>
          </w:p>
        </w:tc>
        <w:tc>
          <w:tcPr>
            <w:tcW w:w="192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4线</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鱼峰院门诊楼、1.2号楼</w:t>
            </w:r>
          </w:p>
        </w:tc>
        <w:tc>
          <w:tcPr>
            <w:tcW w:w="824"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trPr>
        <w:tc>
          <w:tcPr>
            <w:tcW w:w="823"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17" w:type="dxa"/>
            <w:gridSpan w:val="9"/>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合计金额（元）：</w:t>
            </w:r>
          </w:p>
        </w:tc>
      </w:tr>
    </w:tbl>
    <w:p/>
    <w:sectPr>
      <w:pgSz w:w="16838" w:h="11906" w:orient="landscape"/>
      <w:pgMar w:top="737"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97EF"/>
    <w:multiLevelType w:val="singleLevel"/>
    <w:tmpl w:val="111897EF"/>
    <w:lvl w:ilvl="0" w:tentative="0">
      <w:start w:val="1"/>
      <w:numFmt w:val="chineseCounting"/>
      <w:suff w:val="nothing"/>
      <w:lvlText w:val="%1、"/>
      <w:lvlJc w:val="left"/>
      <w:pPr>
        <w:ind w:left="0" w:firstLine="420"/>
      </w:pPr>
      <w:rPr>
        <w:rFonts w:hint="eastAsia"/>
      </w:rPr>
    </w:lvl>
  </w:abstractNum>
  <w:abstractNum w:abstractNumId="1">
    <w:nsid w:val="5242EA7D"/>
    <w:multiLevelType w:val="singleLevel"/>
    <w:tmpl w:val="5242EA7D"/>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ZTcxZjJmNGVjMGQyOTcxYmM1MDkwYzgzNzdlNjkifQ=="/>
  </w:docVars>
  <w:rsids>
    <w:rsidRoot w:val="00000000"/>
    <w:rsid w:val="1A794AC1"/>
    <w:rsid w:val="44B76CB3"/>
    <w:rsid w:val="60F23523"/>
    <w:rsid w:val="62B0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21"/>
    <w:basedOn w:val="5"/>
    <w:qFormat/>
    <w:uiPriority w:val="0"/>
    <w:rPr>
      <w:rFonts w:hint="eastAsia" w:ascii="宋体" w:hAnsi="宋体" w:eastAsia="宋体" w:cs="宋体"/>
      <w:color w:val="000000"/>
      <w:sz w:val="22"/>
      <w:szCs w:val="22"/>
      <w:u w:val="none"/>
    </w:rPr>
  </w:style>
  <w:style w:type="character" w:customStyle="1" w:styleId="7">
    <w:name w:val="font31"/>
    <w:basedOn w:val="5"/>
    <w:uiPriority w:val="0"/>
    <w:rPr>
      <w:rFonts w:ascii="Arial" w:hAnsi="Arial" w:cs="Arial"/>
      <w:color w:val="000000"/>
      <w:sz w:val="22"/>
      <w:szCs w:val="22"/>
      <w:u w:val="none"/>
    </w:rPr>
  </w:style>
  <w:style w:type="character" w:customStyle="1" w:styleId="8">
    <w:name w:val="font41"/>
    <w:basedOn w:val="5"/>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2022-09-21T02:10:00Z</dcterms:created>
  <dc:creator>lgyy</dc:creator>
  <cp:lastModifiedBy>Administrator</cp:lastModifiedBy>
  <dcterms:modified xsi:type="dcterms:W3CDTF">2022-10-21T09:24:54Z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DDA615A4DECE4B1396F3071FBFD049C9</vt:lpwstr>
  </property>
</Properties>
</file>