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柳州市工人医院鱼峰山院区、西院层流空调维保</w:t>
      </w:r>
      <w:r>
        <w:rPr>
          <w:rFonts w:hint="eastAsia"/>
          <w:b/>
          <w:bCs/>
          <w:sz w:val="32"/>
          <w:szCs w:val="32"/>
          <w:lang w:val="en-US" w:eastAsia="zh-CN"/>
        </w:rPr>
        <w:t>服务</w:t>
      </w:r>
      <w:r>
        <w:rPr>
          <w:rFonts w:hint="eastAsia"/>
          <w:b/>
          <w:bCs/>
          <w:sz w:val="32"/>
          <w:szCs w:val="32"/>
        </w:rPr>
        <w:t>项目</w:t>
      </w:r>
      <w:r>
        <w:rPr>
          <w:rFonts w:hint="eastAsia"/>
          <w:b/>
          <w:bCs/>
          <w:sz w:val="32"/>
          <w:szCs w:val="32"/>
          <w:lang w:val="en-US" w:eastAsia="zh-CN"/>
        </w:rPr>
        <w:t>采购</w:t>
      </w:r>
      <w:r>
        <w:rPr>
          <w:rFonts w:hint="eastAsia"/>
          <w:b/>
          <w:bCs/>
          <w:sz w:val="32"/>
          <w:szCs w:val="32"/>
        </w:rPr>
        <w:t>需求</w:t>
      </w:r>
    </w:p>
    <w:p>
      <w:pPr>
        <w:spacing w:line="560" w:lineRule="exact"/>
        <w:rPr>
          <w:rFonts w:hint="eastAsia" w:ascii="仿宋" w:hAnsi="仿宋" w:eastAsia="仿宋" w:cs="宋体"/>
          <w:b/>
          <w:bCs/>
          <w:sz w:val="30"/>
          <w:szCs w:val="30"/>
        </w:rPr>
      </w:pPr>
    </w:p>
    <w:p>
      <w:p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一、项目名称</w:t>
      </w:r>
    </w:p>
    <w:p>
      <w:pPr>
        <w:pStyle w:val="10"/>
        <w:ind w:left="42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柳州市工人医院鱼峰山院区、西院层流空调维保</w:t>
      </w:r>
      <w:r>
        <w:rPr>
          <w:rFonts w:hint="eastAsia" w:asciiTheme="minorEastAsia" w:hAnsiTheme="minorEastAsia" w:cstheme="minorEastAsia"/>
          <w:sz w:val="21"/>
          <w:szCs w:val="21"/>
          <w:lang w:val="en-US" w:eastAsia="zh-CN"/>
        </w:rPr>
        <w:t>服务</w:t>
      </w:r>
      <w:r>
        <w:rPr>
          <w:rFonts w:hint="eastAsia" w:asciiTheme="minorEastAsia" w:hAnsiTheme="minorEastAsia" w:eastAsiaTheme="minorEastAsia" w:cstheme="minorEastAsia"/>
          <w:sz w:val="21"/>
          <w:szCs w:val="21"/>
        </w:rPr>
        <w:t>项目</w:t>
      </w:r>
      <w:r>
        <w:rPr>
          <w:rFonts w:hint="eastAsia" w:asciiTheme="minorEastAsia" w:hAnsiTheme="minorEastAsia" w:cstheme="minorEastAsia"/>
          <w:sz w:val="21"/>
          <w:szCs w:val="21"/>
          <w:lang w:val="en-US" w:eastAsia="zh-CN"/>
        </w:rPr>
        <w:t>采购</w:t>
      </w:r>
    </w:p>
    <w:p>
      <w:pPr>
        <w:pStyle w:val="10"/>
        <w:ind w:left="420" w:firstLine="0" w:firstLineChars="0"/>
        <w:rPr>
          <w:rFonts w:hint="eastAsia" w:asciiTheme="minorEastAsia" w:hAnsiTheme="minorEastAsia" w:eastAsiaTheme="minorEastAsia" w:cstheme="minorEastAsia"/>
          <w:sz w:val="21"/>
          <w:szCs w:val="21"/>
        </w:rPr>
      </w:pPr>
    </w:p>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项目概况</w:t>
      </w:r>
    </w:p>
    <w:p>
      <w:pPr>
        <w:pStyle w:val="10"/>
        <w:ind w:left="42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该项目为</w:t>
      </w:r>
      <w:r>
        <w:rPr>
          <w:rFonts w:hint="eastAsia" w:asciiTheme="minorEastAsia" w:hAnsiTheme="minorEastAsia" w:eastAsiaTheme="minorEastAsia" w:cstheme="minorEastAsia"/>
          <w:color w:val="auto"/>
          <w:sz w:val="21"/>
          <w:szCs w:val="21"/>
        </w:rPr>
        <w:t>柳州市工人医院鱼峰山院区、西院层流空调维保项目</w:t>
      </w:r>
      <w:r>
        <w:rPr>
          <w:rFonts w:hint="eastAsia" w:asciiTheme="minorEastAsia" w:hAnsiTheme="minorEastAsia" w:cstheme="minorEastAsia"/>
          <w:color w:val="auto"/>
          <w:sz w:val="21"/>
          <w:szCs w:val="21"/>
          <w:lang w:val="en-US" w:eastAsia="zh-CN"/>
        </w:rPr>
        <w:t>主要分为以下三部分内容：</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鱼峰山院区、西院净化空调设备主机、水泵、冷却塔、新、排、空气处理机组、自控系统</w:t>
      </w: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lang w:eastAsia="zh-CN"/>
        </w:rPr>
        <w:t>回风过滤网、排风滤网清洗等设备的</w:t>
      </w:r>
      <w:r>
        <w:rPr>
          <w:rFonts w:hint="eastAsia" w:asciiTheme="minorEastAsia" w:hAnsiTheme="minorEastAsia" w:cstheme="minorEastAsia"/>
          <w:color w:val="auto"/>
          <w:sz w:val="21"/>
          <w:szCs w:val="21"/>
          <w:lang w:val="en-US" w:eastAsia="zh-CN"/>
        </w:rPr>
        <w:t>清洁、</w:t>
      </w:r>
      <w:r>
        <w:rPr>
          <w:rFonts w:hint="eastAsia" w:asciiTheme="minorEastAsia" w:hAnsiTheme="minorEastAsia" w:cstheme="minorEastAsia"/>
          <w:color w:val="auto"/>
          <w:sz w:val="21"/>
          <w:szCs w:val="21"/>
          <w:lang w:eastAsia="zh-CN"/>
        </w:rPr>
        <w:t>维护、维修、巡查、</w:t>
      </w:r>
      <w:r>
        <w:rPr>
          <w:rFonts w:hint="eastAsia" w:asciiTheme="minorEastAsia" w:hAnsiTheme="minorEastAsia" w:cstheme="minorEastAsia"/>
          <w:color w:val="auto"/>
          <w:sz w:val="21"/>
          <w:szCs w:val="21"/>
          <w:lang w:val="en-US" w:eastAsia="zh-CN"/>
        </w:rPr>
        <w:t>检测等</w:t>
      </w:r>
      <w:r>
        <w:rPr>
          <w:rFonts w:hint="eastAsia" w:asciiTheme="minorEastAsia" w:hAnsiTheme="minorEastAsia" w:cstheme="minorEastAsia"/>
          <w:color w:val="auto"/>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定期更换机组过滤器：每3个月更换初效过滤器、每半年更换中效过滤器，每年更换高效过滤器、超高效过滤器，过滤器</w:t>
      </w:r>
      <w:r>
        <w:rPr>
          <w:rFonts w:hint="eastAsia" w:asciiTheme="minorEastAsia" w:hAnsiTheme="minorEastAsia" w:cstheme="minorEastAsia"/>
          <w:color w:val="auto"/>
          <w:sz w:val="21"/>
          <w:szCs w:val="21"/>
          <w:highlight w:val="none"/>
          <w:lang w:val="en-US" w:eastAsia="zh-CN"/>
        </w:rPr>
        <w:t>常规</w:t>
      </w:r>
      <w:r>
        <w:rPr>
          <w:rFonts w:hint="eastAsia" w:asciiTheme="minorEastAsia" w:hAnsiTheme="minorEastAsia" w:cstheme="minorEastAsia"/>
          <w:color w:val="auto"/>
          <w:sz w:val="21"/>
          <w:szCs w:val="21"/>
          <w:highlight w:val="none"/>
          <w:lang w:eastAsia="zh-CN"/>
        </w:rPr>
        <w:t>每周清洁</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次，</w:t>
      </w:r>
      <w:r>
        <w:rPr>
          <w:rFonts w:hint="eastAsia" w:asciiTheme="minorEastAsia" w:hAnsiTheme="minorEastAsia" w:cstheme="minorEastAsia"/>
          <w:color w:val="auto"/>
          <w:sz w:val="21"/>
          <w:szCs w:val="21"/>
          <w:highlight w:val="none"/>
          <w:lang w:val="en-US" w:eastAsia="zh-CN"/>
        </w:rPr>
        <w:t>手术室每周清洁2次，</w:t>
      </w:r>
      <w:r>
        <w:rPr>
          <w:rFonts w:hint="eastAsia" w:asciiTheme="minorEastAsia" w:hAnsiTheme="minorEastAsia" w:cstheme="minorEastAsia"/>
          <w:color w:val="auto"/>
          <w:sz w:val="21"/>
          <w:szCs w:val="21"/>
          <w:highlight w:val="none"/>
          <w:lang w:eastAsia="zh-CN"/>
        </w:rPr>
        <w:t>若损坏则及时更换。</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年度检测：</w:t>
      </w:r>
      <w:r>
        <w:rPr>
          <w:rFonts w:hint="eastAsia" w:asciiTheme="minorEastAsia" w:hAnsiTheme="minorEastAsia" w:cstheme="minorEastAsia"/>
          <w:color w:val="auto"/>
          <w:sz w:val="21"/>
          <w:szCs w:val="21"/>
          <w:lang w:eastAsia="zh-CN"/>
        </w:rPr>
        <w:t>每年由本市级或以上的检测机构（政府相关部门）对各万级及以上的房间进行一次年度洁净度检测。并保证检测合格的证明报告。如检测不合格，需要整改并重新检测时，重新检测的费用由</w:t>
      </w:r>
      <w:r>
        <w:rPr>
          <w:rFonts w:hint="eastAsia" w:asciiTheme="minorEastAsia" w:hAnsiTheme="minorEastAsia" w:cstheme="minorEastAsia"/>
          <w:color w:val="auto"/>
          <w:sz w:val="21"/>
          <w:szCs w:val="21"/>
          <w:lang w:val="en-US" w:eastAsia="zh-CN"/>
        </w:rPr>
        <w:t>中标人</w:t>
      </w:r>
      <w:r>
        <w:rPr>
          <w:rFonts w:hint="eastAsia" w:asciiTheme="minorEastAsia" w:hAnsiTheme="minorEastAsia" w:cstheme="minorEastAsia"/>
          <w:color w:val="auto"/>
          <w:sz w:val="21"/>
          <w:szCs w:val="21"/>
          <w:lang w:eastAsia="zh-CN"/>
        </w:rPr>
        <w:t>承担支付至检测合格并提供检测合格证明给</w:t>
      </w:r>
      <w:r>
        <w:rPr>
          <w:rFonts w:hint="eastAsia" w:asciiTheme="minorEastAsia" w:hAnsiTheme="minorEastAsia" w:cstheme="minorEastAsia"/>
          <w:color w:val="auto"/>
          <w:sz w:val="21"/>
          <w:szCs w:val="21"/>
          <w:lang w:val="en-US" w:eastAsia="zh-CN"/>
        </w:rPr>
        <w:t>招标人</w:t>
      </w:r>
      <w:r>
        <w:rPr>
          <w:rFonts w:hint="eastAsia" w:asciiTheme="minorEastAsia" w:hAnsiTheme="minorEastAsia" w:cstheme="minorEastAsia"/>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Theme="minorEastAsia" w:hAnsiTheme="minorEastAsia" w:cstheme="minorEastAsia"/>
          <w:color w:val="auto"/>
          <w:sz w:val="21"/>
          <w:szCs w:val="21"/>
          <w:lang w:eastAsia="zh-CN"/>
        </w:rPr>
      </w:pPr>
    </w:p>
    <w:p>
      <w:pPr>
        <w:numPr>
          <w:ilvl w:val="0"/>
          <w:numId w:val="1"/>
        </w:num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投标人资质条件</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bookmarkStart w:id="0" w:name="_Toc5493"/>
      <w:r>
        <w:rPr>
          <w:rFonts w:hint="eastAsia" w:asciiTheme="minorEastAsia" w:hAnsiTheme="minorEastAsia" w:eastAsiaTheme="minorEastAsia" w:cstheme="minorEastAsia"/>
          <w:b w:val="0"/>
          <w:bCs w:val="0"/>
          <w:sz w:val="21"/>
          <w:szCs w:val="21"/>
        </w:rPr>
        <w:t>具有独立承担民事责任能力的在中华人民共和国境内注册的法人，具有合法经营权；</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投标人三年内在经营活动中没有重大违法记录和不良信用记录。</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投标人有效的“营业执照”副本复印件。</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投标人有效的“税务登记证”副本复印件。</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投标人须具有建筑机电安装工程专业承包叁级（含）或以上资质；</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投标人须具有有效的安全生产许可证；</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highlight w:val="yellow"/>
        </w:rPr>
      </w:pPr>
      <w:r>
        <w:rPr>
          <w:rFonts w:hint="eastAsia" w:asciiTheme="minorEastAsia" w:hAnsiTheme="minorEastAsia" w:eastAsiaTheme="minorEastAsia" w:cstheme="minorEastAsia"/>
          <w:b w:val="0"/>
          <w:bCs w:val="0"/>
          <w:sz w:val="21"/>
          <w:szCs w:val="21"/>
          <w:highlight w:val="yellow"/>
        </w:rPr>
        <w:t>投标人须具有院方开具的现堪证明；</w:t>
      </w:r>
      <w:r>
        <w:rPr>
          <w:rFonts w:hint="eastAsia" w:asciiTheme="minorEastAsia" w:hAnsiTheme="minorEastAsia" w:cstheme="minorEastAsia"/>
          <w:b w:val="0"/>
          <w:bCs w:val="0"/>
          <w:sz w:val="21"/>
          <w:szCs w:val="21"/>
          <w:highlight w:val="yellow"/>
          <w:lang w:val="en-US" w:eastAsia="zh-CN"/>
        </w:rPr>
        <w:t>具体勘探现场联系廖工：13307727932</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Theme="minorEastAsia" w:hAnsiTheme="minorEastAsia" w:eastAsiaTheme="minorEastAsia" w:cstheme="minorEastAsia"/>
          <w:b w:val="0"/>
          <w:bCs w:val="0"/>
          <w:sz w:val="21"/>
          <w:szCs w:val="21"/>
          <w:lang w:val="en-US" w:eastAsia="zh-CN"/>
        </w:rPr>
      </w:pPr>
    </w:p>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服务范围</w:t>
      </w:r>
      <w:bookmarkEnd w:id="0"/>
      <w:bookmarkStart w:id="1" w:name="_GoBack"/>
      <w:bookmarkEnd w:id="1"/>
    </w:p>
    <w:tbl>
      <w:tblPr>
        <w:tblStyle w:val="8"/>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102"/>
        <w:gridCol w:w="1255"/>
        <w:gridCol w:w="1006"/>
        <w:gridCol w:w="945"/>
        <w:gridCol w:w="1125"/>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53" w:hRule="atLeast"/>
          <w:jc w:val="center"/>
        </w:trPr>
        <w:tc>
          <w:tcPr>
            <w:tcW w:w="9280" w:type="dxa"/>
            <w:gridSpan w:val="6"/>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柳州市工人医院鱼峰院区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位置</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125" w:type="dxa"/>
            <w:shd w:val="clear" w:color="auto" w:fill="FFFFFF" w:themeFill="background1"/>
            <w:noWrap w:val="0"/>
            <w:vAlign w:val="center"/>
          </w:tcPr>
          <w:p>
            <w:pPr>
              <w:tabs>
                <w:tab w:val="left" w:pos="1163"/>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w:t>
            </w: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3号楼五层手术室</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2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百级</w:t>
            </w:r>
          </w:p>
        </w:tc>
        <w:tc>
          <w:tcPr>
            <w:tcW w:w="2847" w:type="dxa"/>
            <w:vMerge w:val="restart"/>
            <w:shd w:val="clear" w:color="auto" w:fill="FFFFFF" w:themeFill="background1"/>
            <w:noWrap w:val="0"/>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3"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3号楼五层手术室</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25" w:type="dxa"/>
            <w:shd w:val="clear" w:color="auto" w:fill="FFFFFF" w:themeFill="background1"/>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万级</w:t>
            </w:r>
          </w:p>
        </w:tc>
        <w:tc>
          <w:tcPr>
            <w:tcW w:w="2847" w:type="dxa"/>
            <w:vMerge w:val="continue"/>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3"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3号楼辅助用房</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25" w:type="dxa"/>
            <w:shd w:val="clear" w:color="auto" w:fill="FFFFFF" w:themeFill="background1"/>
            <w:noWrap w:val="0"/>
            <w:vAlign w:val="center"/>
          </w:tcPr>
          <w:p>
            <w:pPr>
              <w:tabs>
                <w:tab w:val="left" w:pos="565"/>
              </w:tabs>
              <w:jc w:val="center"/>
              <w:rPr>
                <w:rFonts w:hint="eastAsia" w:asciiTheme="minorEastAsia" w:hAnsiTheme="minorEastAsia" w:eastAsiaTheme="minorEastAsia" w:cstheme="minorEastAsia"/>
                <w:color w:val="auto"/>
                <w:sz w:val="21"/>
                <w:szCs w:val="21"/>
                <w:highlight w:val="none"/>
              </w:rPr>
            </w:pPr>
          </w:p>
        </w:tc>
        <w:tc>
          <w:tcPr>
            <w:tcW w:w="2847" w:type="dxa"/>
            <w:vMerge w:val="continue"/>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门诊生殖中心</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2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千级</w:t>
            </w: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8" w:hRule="atLeast"/>
          <w:jc w:val="center"/>
        </w:trPr>
        <w:tc>
          <w:tcPr>
            <w:tcW w:w="4363" w:type="dxa"/>
            <w:gridSpan w:val="3"/>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小计</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20</w:t>
            </w:r>
          </w:p>
        </w:tc>
        <w:tc>
          <w:tcPr>
            <w:tcW w:w="112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9280" w:type="dxa"/>
            <w:gridSpan w:val="6"/>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柳州</w:t>
            </w:r>
            <w:r>
              <w:rPr>
                <w:rFonts w:hint="eastAsia" w:asciiTheme="minorEastAsia" w:hAnsiTheme="minorEastAsia" w:cstheme="minorEastAsia"/>
                <w:b/>
                <w:bCs/>
                <w:color w:val="auto"/>
                <w:sz w:val="21"/>
                <w:szCs w:val="21"/>
                <w:highlight w:val="none"/>
                <w:lang w:eastAsia="zh-CN"/>
              </w:rPr>
              <w:t>市</w:t>
            </w:r>
            <w:r>
              <w:rPr>
                <w:rFonts w:hint="eastAsia" w:asciiTheme="minorEastAsia" w:hAnsiTheme="minorEastAsia" w:eastAsiaTheme="minorEastAsia" w:cstheme="minorEastAsia"/>
                <w:b/>
                <w:bCs/>
                <w:color w:val="auto"/>
                <w:sz w:val="21"/>
                <w:szCs w:val="21"/>
                <w:highlight w:val="none"/>
              </w:rPr>
              <w:t>工人医院西院区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2"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位置</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12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w:t>
            </w: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四层手术室</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百级</w:t>
            </w:r>
          </w:p>
        </w:tc>
        <w:tc>
          <w:tcPr>
            <w:tcW w:w="2847" w:type="dxa"/>
            <w:vMerge w:val="restart"/>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四楼手术室</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千级</w:t>
            </w:r>
          </w:p>
        </w:tc>
        <w:tc>
          <w:tcPr>
            <w:tcW w:w="2847" w:type="dxa"/>
            <w:vMerge w:val="continue"/>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四楼手术室</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万级</w:t>
            </w:r>
          </w:p>
        </w:tc>
        <w:tc>
          <w:tcPr>
            <w:tcW w:w="2847" w:type="dxa"/>
            <w:vMerge w:val="continue"/>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102"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四楼辅助用房</w:t>
            </w:r>
          </w:p>
        </w:tc>
        <w:tc>
          <w:tcPr>
            <w:tcW w:w="125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层流空调</w:t>
            </w:r>
          </w:p>
        </w:tc>
        <w:tc>
          <w:tcPr>
            <w:tcW w:w="1006"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c>
          <w:tcPr>
            <w:tcW w:w="2847" w:type="dxa"/>
            <w:vMerge w:val="continue"/>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63" w:type="dxa"/>
            <w:gridSpan w:val="3"/>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小计</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20</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63" w:type="dxa"/>
            <w:gridSpan w:val="3"/>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合计</w:t>
            </w:r>
          </w:p>
        </w:tc>
        <w:tc>
          <w:tcPr>
            <w:tcW w:w="945"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40</w:t>
            </w:r>
          </w:p>
        </w:tc>
        <w:tc>
          <w:tcPr>
            <w:tcW w:w="1125" w:type="dxa"/>
            <w:shd w:val="clear" w:color="auto" w:fill="FFFFFF" w:themeFill="background1"/>
            <w:noWrap w:val="0"/>
            <w:vAlign w:val="top"/>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c>
          <w:tcPr>
            <w:tcW w:w="2847" w:type="dxa"/>
            <w:shd w:val="clear" w:color="auto" w:fill="FFFFFF" w:themeFill="background1"/>
            <w:noWrap w:val="0"/>
            <w:vAlign w:val="center"/>
          </w:tcPr>
          <w:p>
            <w:pPr>
              <w:snapToGrid w:val="0"/>
              <w:jc w:val="center"/>
              <w:textAlignment w:val="baseline"/>
              <w:rPr>
                <w:rFonts w:hint="eastAsia" w:asciiTheme="minorEastAsia" w:hAnsiTheme="minorEastAsia" w:eastAsiaTheme="minorEastAsia" w:cstheme="minorEastAsia"/>
                <w:b/>
                <w:bCs/>
                <w:color w:val="auto"/>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left="2" w:leftChars="1" w:firstLine="308" w:firstLineChars="147"/>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鱼峰院区</w:t>
      </w:r>
      <w:r>
        <w:rPr>
          <w:rFonts w:hint="eastAsia" w:asciiTheme="minorEastAsia" w:hAnsiTheme="minorEastAsia" w:eastAsiaTheme="minorEastAsia" w:cstheme="minorEastAsia"/>
          <w:color w:val="auto"/>
          <w:sz w:val="21"/>
          <w:szCs w:val="21"/>
          <w:highlight w:val="none"/>
          <w:lang w:val="en-US" w:eastAsia="zh-CN"/>
        </w:rPr>
        <w:t>3号楼</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间</w:t>
      </w:r>
      <w:r>
        <w:rPr>
          <w:rFonts w:hint="eastAsia" w:asciiTheme="minorEastAsia" w:hAnsiTheme="minorEastAsia" w:eastAsiaTheme="minorEastAsia" w:cstheme="minorEastAsia"/>
          <w:color w:val="auto"/>
          <w:sz w:val="21"/>
          <w:szCs w:val="21"/>
          <w:highlight w:val="none"/>
        </w:rPr>
        <w:t>百级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val="en-US" w:eastAsia="zh-CN"/>
        </w:rPr>
        <w:t>间万级、5间千级，7间辅助用房；西院区2间百级、2间千级、8间万级、8间辅助用房，总计40间</w:t>
      </w:r>
      <w:r>
        <w:rPr>
          <w:rFonts w:hint="eastAsia" w:asciiTheme="minorEastAsia" w:hAnsiTheme="minorEastAsia" w:cstheme="minorEastAsia"/>
          <w:color w:val="auto"/>
          <w:sz w:val="21"/>
          <w:szCs w:val="21"/>
          <w:highlight w:val="none"/>
          <w:lang w:val="en-US" w:eastAsia="zh-CN"/>
        </w:rPr>
        <w:t>洁净用房，同时含生活区域清洗维护，详细维护内容和维护耗材详见附件1、附件2。</w:t>
      </w:r>
    </w:p>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服务要求</w:t>
      </w:r>
    </w:p>
    <w:p>
      <w:pPr>
        <w:spacing w:line="300" w:lineRule="auto"/>
        <w:ind w:left="178" w:leftChars="85" w:firstLine="420" w:firstLineChars="200"/>
        <w:rPr>
          <w:rFonts w:hint="default" w:asciiTheme="minorEastAsia" w:hAnsiTheme="minorEastAsia" w:eastAsiaTheme="minorEastAsia" w:cstheme="minorEastAsia"/>
          <w:b/>
          <w:color w:val="000000"/>
          <w:sz w:val="21"/>
          <w:szCs w:val="21"/>
          <w:lang w:val="en-US"/>
        </w:rPr>
      </w:pPr>
      <w:r>
        <w:rPr>
          <w:rFonts w:hint="eastAsia" w:asciiTheme="minorEastAsia" w:hAnsiTheme="minorEastAsia" w:cstheme="minorEastAsia"/>
          <w:color w:val="000000"/>
          <w:sz w:val="21"/>
          <w:szCs w:val="21"/>
          <w:lang w:val="en-US" w:eastAsia="zh-CN"/>
        </w:rPr>
        <w:t>严格按照“</w:t>
      </w:r>
      <w:r>
        <w:rPr>
          <w:rFonts w:hint="eastAsia" w:asciiTheme="minorEastAsia" w:hAnsiTheme="minorEastAsia" w:eastAsiaTheme="minorEastAsia" w:cstheme="minorEastAsia"/>
          <w:color w:val="000000"/>
          <w:sz w:val="21"/>
          <w:szCs w:val="21"/>
        </w:rPr>
        <w:t>医院净化管理规范：WS/T368-2012</w:t>
      </w:r>
      <w:r>
        <w:rPr>
          <w:rFonts w:hint="eastAsia" w:asciiTheme="minorEastAsia" w:hAnsi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医院洁净手术部建筑技术规范：GB50333-2002</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的</w:t>
      </w:r>
      <w:r>
        <w:rPr>
          <w:rFonts w:hint="eastAsia" w:asciiTheme="minorEastAsia" w:hAnsiTheme="minorEastAsia" w:cstheme="minorEastAsia"/>
          <w:color w:val="000000"/>
          <w:sz w:val="21"/>
          <w:szCs w:val="21"/>
          <w:lang w:val="en-US" w:eastAsia="zh-CN"/>
        </w:rPr>
        <w:t>相关规定标准和行业规范进行维护保养和检测等服务项目</w:t>
      </w:r>
    </w:p>
    <w:p>
      <w:pPr>
        <w:spacing w:line="460" w:lineRule="exact"/>
        <w:rPr>
          <w:rFonts w:hint="eastAsia" w:ascii="宋体" w:hAnsi="宋体"/>
          <w:b/>
          <w:color w:val="auto"/>
          <w:szCs w:val="21"/>
        </w:rPr>
      </w:pPr>
      <w:r>
        <w:rPr>
          <w:rFonts w:hint="eastAsia"/>
          <w:b/>
          <w:color w:val="auto"/>
          <w:szCs w:val="21"/>
        </w:rPr>
        <w:t>（</w:t>
      </w:r>
      <w:r>
        <w:rPr>
          <w:rFonts w:hint="eastAsia" w:ascii="宋体" w:hAnsi="宋体"/>
          <w:b/>
          <w:color w:val="auto"/>
          <w:szCs w:val="21"/>
        </w:rPr>
        <w:t>一）总体要求：</w:t>
      </w:r>
    </w:p>
    <w:p>
      <w:pPr>
        <w:spacing w:line="400" w:lineRule="exact"/>
        <w:ind w:left="2" w:leftChars="1" w:firstLine="308" w:firstLineChars="147"/>
        <w:rPr>
          <w:rFonts w:ascii="宋体" w:hAnsi="宋体"/>
          <w:color w:val="auto"/>
          <w:szCs w:val="21"/>
        </w:rPr>
      </w:pPr>
      <w:r>
        <w:rPr>
          <w:rFonts w:ascii="宋体" w:hAnsi="宋体"/>
          <w:color w:val="auto"/>
          <w:szCs w:val="21"/>
        </w:rPr>
        <w:t>1</w:t>
      </w:r>
      <w:r>
        <w:rPr>
          <w:rFonts w:hint="eastAsia" w:ascii="宋体" w:hAnsi="宋体"/>
          <w:color w:val="auto"/>
          <w:szCs w:val="21"/>
        </w:rPr>
        <w:t>、投标人应一次性对本项目的洁净系统和中央空调系统按</w:t>
      </w:r>
      <w:r>
        <w:rPr>
          <w:rFonts w:hint="eastAsia" w:ascii="宋体" w:hAnsi="宋体"/>
          <w:color w:val="auto"/>
          <w:szCs w:val="21"/>
          <w:lang w:eastAsia="zh-CN"/>
        </w:rPr>
        <w:t>招标人</w:t>
      </w:r>
      <w:r>
        <w:rPr>
          <w:rFonts w:hint="eastAsia" w:ascii="宋体" w:hAnsi="宋体"/>
          <w:color w:val="auto"/>
          <w:szCs w:val="21"/>
        </w:rPr>
        <w:t>要求进行全面完善的维修保养服务工作，包含提供与各设备品牌型号相匹配的全新的零配件的更换</w:t>
      </w:r>
      <w:r>
        <w:rPr>
          <w:rFonts w:hint="eastAsia" w:ascii="宋体" w:hAnsi="宋体"/>
          <w:color w:val="auto"/>
          <w:szCs w:val="21"/>
          <w:lang w:eastAsia="zh-CN"/>
        </w:rPr>
        <w:t>（</w:t>
      </w:r>
      <w:r>
        <w:rPr>
          <w:rFonts w:hint="eastAsia" w:ascii="宋体" w:hAnsi="宋体"/>
          <w:color w:val="auto"/>
          <w:szCs w:val="21"/>
          <w:lang w:val="en-US" w:eastAsia="zh-CN"/>
        </w:rPr>
        <w:t>质保期内由厂家承担）</w:t>
      </w:r>
      <w:r>
        <w:rPr>
          <w:rFonts w:hint="eastAsia" w:ascii="宋体" w:hAnsi="宋体"/>
          <w:color w:val="auto"/>
          <w:szCs w:val="21"/>
        </w:rPr>
        <w:t>，整体进行投标与报价（</w:t>
      </w:r>
      <w:r>
        <w:rPr>
          <w:rFonts w:hint="eastAsia" w:ascii="宋体" w:hAnsi="宋体"/>
          <w:color w:val="auto"/>
          <w:szCs w:val="21"/>
          <w:lang w:val="en-US" w:eastAsia="zh-CN"/>
        </w:rPr>
        <w:t>包括</w:t>
      </w:r>
      <w:r>
        <w:rPr>
          <w:rFonts w:hint="eastAsia"/>
          <w:b w:val="0"/>
          <w:i w:val="0"/>
          <w:caps w:val="0"/>
          <w:color w:val="auto"/>
          <w:spacing w:val="0"/>
          <w:w w:val="100"/>
          <w:sz w:val="21"/>
          <w:szCs w:val="21"/>
        </w:rPr>
        <w:t>人工费、检测费、更换的</w:t>
      </w:r>
      <w:r>
        <w:rPr>
          <w:rFonts w:hint="eastAsia"/>
          <w:b w:val="0"/>
          <w:i w:val="0"/>
          <w:caps w:val="0"/>
          <w:color w:val="auto"/>
          <w:spacing w:val="0"/>
          <w:w w:val="100"/>
          <w:sz w:val="21"/>
          <w:szCs w:val="21"/>
          <w:lang w:eastAsia="zh-CN"/>
        </w:rPr>
        <w:t>滤网</w:t>
      </w:r>
      <w:r>
        <w:rPr>
          <w:rFonts w:hint="eastAsia"/>
          <w:b w:val="0"/>
          <w:i w:val="0"/>
          <w:caps w:val="0"/>
          <w:color w:val="auto"/>
          <w:spacing w:val="0"/>
          <w:w w:val="100"/>
          <w:sz w:val="21"/>
          <w:szCs w:val="21"/>
        </w:rPr>
        <w:t>费、</w:t>
      </w:r>
      <w:r>
        <w:rPr>
          <w:rFonts w:hint="eastAsia"/>
          <w:b w:val="0"/>
          <w:i w:val="0"/>
          <w:caps w:val="0"/>
          <w:color w:val="auto"/>
          <w:spacing w:val="0"/>
          <w:w w:val="100"/>
          <w:sz w:val="21"/>
          <w:szCs w:val="21"/>
          <w:lang w:eastAsia="zh-CN"/>
        </w:rPr>
        <w:t>润滑油</w:t>
      </w:r>
      <w:r>
        <w:rPr>
          <w:rFonts w:hint="eastAsia"/>
          <w:b w:val="0"/>
          <w:i w:val="0"/>
          <w:caps w:val="0"/>
          <w:color w:val="auto"/>
          <w:spacing w:val="0"/>
          <w:w w:val="100"/>
          <w:sz w:val="21"/>
          <w:szCs w:val="21"/>
          <w:lang w:val="en-US" w:eastAsia="zh-CN"/>
        </w:rPr>
        <w:t>耗材费用</w:t>
      </w:r>
      <w:r>
        <w:rPr>
          <w:rFonts w:hint="eastAsia"/>
          <w:b w:val="0"/>
          <w:i w:val="0"/>
          <w:caps w:val="0"/>
          <w:color w:val="auto"/>
          <w:spacing w:val="0"/>
          <w:w w:val="100"/>
          <w:sz w:val="21"/>
          <w:szCs w:val="21"/>
        </w:rPr>
        <w:t>等</w:t>
      </w:r>
      <w:r>
        <w:rPr>
          <w:rFonts w:hint="eastAsia" w:ascii="宋体" w:hAnsi="宋体"/>
          <w:color w:val="auto"/>
          <w:szCs w:val="21"/>
        </w:rPr>
        <w:t>）。</w:t>
      </w:r>
    </w:p>
    <w:p>
      <w:pPr>
        <w:spacing w:line="400" w:lineRule="exact"/>
        <w:ind w:hanging="2"/>
        <w:rPr>
          <w:rFonts w:ascii="宋体" w:hAnsi="宋体"/>
          <w:b/>
          <w:color w:val="auto"/>
          <w:szCs w:val="21"/>
        </w:rPr>
      </w:pPr>
      <w:r>
        <w:rPr>
          <w:rFonts w:hint="eastAsia" w:ascii="宋体" w:hAnsi="宋体"/>
          <w:b/>
          <w:color w:val="auto"/>
          <w:szCs w:val="21"/>
        </w:rPr>
        <w:t>（二）</w:t>
      </w:r>
      <w:r>
        <w:rPr>
          <w:rFonts w:hint="eastAsia" w:ascii="宋体" w:hAnsi="宋体"/>
          <w:b/>
          <w:bCs/>
          <w:color w:val="auto"/>
          <w:szCs w:val="21"/>
        </w:rPr>
        <w:t>承包方式：</w:t>
      </w:r>
    </w:p>
    <w:p>
      <w:pPr>
        <w:spacing w:line="400" w:lineRule="exact"/>
        <w:ind w:firstLine="210" w:firstLineChars="100"/>
        <w:rPr>
          <w:rFonts w:hint="eastAsia" w:ascii="宋体" w:hAnsi="宋体"/>
          <w:color w:val="auto"/>
          <w:szCs w:val="21"/>
        </w:rPr>
      </w:pPr>
      <w:r>
        <w:rPr>
          <w:rFonts w:ascii="宋体" w:hAnsi="宋体"/>
          <w:color w:val="auto"/>
          <w:szCs w:val="21"/>
        </w:rPr>
        <w:t>1</w:t>
      </w:r>
      <w:r>
        <w:rPr>
          <w:rFonts w:hint="eastAsia" w:ascii="宋体" w:hAnsi="宋体"/>
          <w:color w:val="auto"/>
          <w:szCs w:val="21"/>
        </w:rPr>
        <w:t>、根据招标文件、投标文件、有关资料、本合同条款及以上各栋楼恒温恒湿空调的各系统的现状情况及维修保养工作的具体要求与内容，实行总价承包，包安全施工、文明施工、包维修保养施工人员及其他人员的人身安全及空调设备的运行安全，承包期内所有的责任与恒温恒湿空调有关及不可预见的风险与费用均由</w:t>
      </w:r>
      <w:r>
        <w:rPr>
          <w:rFonts w:hint="eastAsia" w:ascii="宋体" w:hAnsi="宋体"/>
          <w:color w:val="auto"/>
          <w:szCs w:val="21"/>
          <w:lang w:eastAsia="zh-CN"/>
        </w:rPr>
        <w:t>中标人</w:t>
      </w:r>
      <w:r>
        <w:rPr>
          <w:rFonts w:hint="eastAsia" w:ascii="宋体" w:hAnsi="宋体"/>
          <w:color w:val="auto"/>
          <w:szCs w:val="21"/>
        </w:rPr>
        <w:t>承担。</w:t>
      </w:r>
    </w:p>
    <w:p>
      <w:pPr>
        <w:spacing w:line="380" w:lineRule="exact"/>
        <w:ind w:firstLine="420" w:firstLineChars="200"/>
        <w:rPr>
          <w:rFonts w:hint="default" w:ascii="宋体" w:hAnsi="宋体"/>
          <w:color w:val="auto"/>
          <w:szCs w:val="21"/>
          <w:lang w:val="en-US"/>
        </w:rPr>
      </w:pPr>
      <w:r>
        <w:rPr>
          <w:rFonts w:ascii="宋体" w:hAnsi="宋体"/>
          <w:color w:val="auto"/>
          <w:szCs w:val="21"/>
        </w:rPr>
        <w:t>2</w:t>
      </w:r>
      <w:r>
        <w:rPr>
          <w:rFonts w:hint="eastAsia" w:ascii="宋体" w:hAnsi="宋体"/>
          <w:color w:val="auto"/>
          <w:szCs w:val="21"/>
        </w:rPr>
        <w:t>、维修保养期间发生无法修复而需更换的零配件（此零配件为功能不可再分拆的个体，而且在市场上能购买到），每件单价等于或小于</w:t>
      </w:r>
      <w:r>
        <w:rPr>
          <w:rFonts w:ascii="宋体" w:hAnsi="宋体"/>
          <w:color w:val="auto"/>
          <w:szCs w:val="21"/>
        </w:rPr>
        <w:t>300</w:t>
      </w:r>
      <w:r>
        <w:rPr>
          <w:rFonts w:hint="eastAsia" w:ascii="宋体" w:hAnsi="宋体"/>
          <w:color w:val="auto"/>
          <w:szCs w:val="21"/>
        </w:rPr>
        <w:t>元的由</w:t>
      </w:r>
      <w:r>
        <w:rPr>
          <w:rFonts w:hint="eastAsia" w:ascii="宋体" w:hAnsi="宋体"/>
          <w:color w:val="auto"/>
          <w:szCs w:val="21"/>
          <w:lang w:val="en-US" w:eastAsia="zh-CN"/>
        </w:rPr>
        <w:t>中标人</w:t>
      </w:r>
      <w:r>
        <w:rPr>
          <w:rFonts w:hint="eastAsia" w:ascii="宋体" w:hAnsi="宋体"/>
          <w:color w:val="auto"/>
          <w:szCs w:val="21"/>
        </w:rPr>
        <w:t>承担。每件单价大于</w:t>
      </w:r>
      <w:r>
        <w:rPr>
          <w:rFonts w:ascii="宋体" w:hAnsi="宋体"/>
          <w:color w:val="auto"/>
          <w:szCs w:val="21"/>
        </w:rPr>
        <w:t>300</w:t>
      </w:r>
      <w:r>
        <w:rPr>
          <w:rFonts w:hint="eastAsia" w:ascii="宋体" w:hAnsi="宋体"/>
          <w:color w:val="auto"/>
          <w:szCs w:val="21"/>
        </w:rPr>
        <w:t>元的零配件、等耗材由</w:t>
      </w:r>
      <w:r>
        <w:rPr>
          <w:rFonts w:hint="eastAsia" w:ascii="宋体" w:hAnsi="宋体"/>
          <w:color w:val="auto"/>
          <w:szCs w:val="21"/>
          <w:lang w:val="en-US" w:eastAsia="zh-CN"/>
        </w:rPr>
        <w:t>招标人</w:t>
      </w:r>
      <w:r>
        <w:rPr>
          <w:rFonts w:hint="eastAsia" w:ascii="宋体" w:hAnsi="宋体"/>
          <w:color w:val="auto"/>
          <w:szCs w:val="21"/>
        </w:rPr>
        <w:t>提供（按招标报价为依据），</w:t>
      </w:r>
      <w:r>
        <w:rPr>
          <w:rFonts w:hint="eastAsia" w:ascii="宋体" w:hAnsi="宋体"/>
          <w:color w:val="auto"/>
          <w:szCs w:val="21"/>
          <w:lang w:val="en-US" w:eastAsia="zh-CN"/>
        </w:rPr>
        <w:t>中标人</w:t>
      </w:r>
      <w:r>
        <w:rPr>
          <w:rFonts w:hint="eastAsia" w:ascii="宋体" w:hAnsi="宋体"/>
          <w:color w:val="auto"/>
          <w:szCs w:val="21"/>
        </w:rPr>
        <w:t>负责更换。所有更换设备、零配件、耗材的人工费均由</w:t>
      </w:r>
      <w:r>
        <w:rPr>
          <w:rFonts w:hint="eastAsia" w:ascii="宋体" w:hAnsi="宋体"/>
          <w:color w:val="auto"/>
          <w:szCs w:val="21"/>
          <w:lang w:val="en-US" w:eastAsia="zh-CN"/>
        </w:rPr>
        <w:t>中标人</w:t>
      </w:r>
      <w:r>
        <w:rPr>
          <w:rFonts w:hint="eastAsia" w:ascii="宋体" w:hAnsi="宋体"/>
          <w:color w:val="auto"/>
          <w:szCs w:val="21"/>
        </w:rPr>
        <w:t>承担（整体改造除外）</w:t>
      </w:r>
      <w:r>
        <w:rPr>
          <w:rFonts w:hint="eastAsia" w:ascii="宋体" w:hAnsi="宋体"/>
          <w:color w:val="auto"/>
          <w:szCs w:val="21"/>
          <w:lang w:eastAsia="zh-CN"/>
        </w:rPr>
        <w:t>。</w:t>
      </w:r>
      <w:r>
        <w:rPr>
          <w:rFonts w:hint="eastAsia" w:ascii="宋体" w:hAnsi="宋体"/>
          <w:color w:val="auto"/>
          <w:szCs w:val="21"/>
          <w:lang w:val="en-US" w:eastAsia="zh-CN"/>
        </w:rPr>
        <w:t>另，质保期内厂家负责更换。</w:t>
      </w:r>
    </w:p>
    <w:p>
      <w:pPr>
        <w:spacing w:line="40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、每年由本市级或以上的检测机构（政府相关部门</w:t>
      </w:r>
      <w:r>
        <w:rPr>
          <w:rFonts w:hint="eastAsia" w:ascii="宋体" w:hAnsi="宋体"/>
          <w:color w:val="auto"/>
          <w:szCs w:val="21"/>
          <w:highlight w:val="none"/>
        </w:rPr>
        <w:t>）对各万级及以上的房间进行一次年度洁净度检测，由</w:t>
      </w:r>
      <w:r>
        <w:rPr>
          <w:rFonts w:hint="eastAsia" w:ascii="宋体" w:hAnsi="宋体"/>
          <w:color w:val="auto"/>
          <w:szCs w:val="21"/>
          <w:highlight w:val="none"/>
          <w:lang w:val="en-US" w:eastAsia="zh-CN"/>
        </w:rPr>
        <w:t>中标人</w:t>
      </w:r>
      <w:r>
        <w:rPr>
          <w:rFonts w:hint="eastAsia" w:ascii="宋体" w:hAnsi="宋体"/>
          <w:color w:val="auto"/>
          <w:szCs w:val="21"/>
          <w:highlight w:val="none"/>
        </w:rPr>
        <w:t>负责办理并承担检测费用，并保证检测合格的证明报告。如检测不合格</w:t>
      </w:r>
      <w:r>
        <w:rPr>
          <w:rFonts w:hint="eastAsia" w:ascii="宋体" w:hAnsi="宋体"/>
          <w:color w:val="auto"/>
          <w:szCs w:val="21"/>
        </w:rPr>
        <w:t>，需要整改并重新检测时，重新检测的费用由</w:t>
      </w:r>
      <w:r>
        <w:rPr>
          <w:rFonts w:hint="eastAsia" w:ascii="宋体" w:hAnsi="宋体"/>
          <w:color w:val="auto"/>
          <w:szCs w:val="21"/>
          <w:lang w:val="en-US" w:eastAsia="zh-CN"/>
        </w:rPr>
        <w:t>中标人</w:t>
      </w:r>
      <w:r>
        <w:rPr>
          <w:rFonts w:hint="eastAsia" w:ascii="宋体" w:hAnsi="宋体"/>
          <w:color w:val="auto"/>
          <w:szCs w:val="21"/>
        </w:rPr>
        <w:t>承担支付至检测合格并提供检测合格证明给</w:t>
      </w:r>
      <w:r>
        <w:rPr>
          <w:rFonts w:hint="eastAsia" w:ascii="宋体" w:hAnsi="宋体"/>
          <w:color w:val="auto"/>
          <w:szCs w:val="21"/>
          <w:lang w:val="en-US" w:eastAsia="zh-CN"/>
        </w:rPr>
        <w:t>标人</w:t>
      </w:r>
      <w:r>
        <w:rPr>
          <w:rFonts w:hint="eastAsia" w:ascii="宋体" w:hAnsi="宋体"/>
          <w:color w:val="auto"/>
          <w:szCs w:val="21"/>
        </w:rPr>
        <w:t>。</w:t>
      </w:r>
    </w:p>
    <w:p>
      <w:pPr>
        <w:spacing w:line="380" w:lineRule="exact"/>
        <w:ind w:firstLine="315" w:firstLineChars="150"/>
        <w:rPr>
          <w:rFonts w:ascii="宋体" w:hAnsi="宋体"/>
          <w:color w:val="auto"/>
          <w:szCs w:val="21"/>
        </w:rPr>
      </w:pPr>
      <w:r>
        <w:rPr>
          <w:rFonts w:ascii="宋体" w:hAnsi="宋体"/>
          <w:color w:val="auto"/>
          <w:szCs w:val="21"/>
        </w:rPr>
        <w:t>4</w:t>
      </w:r>
      <w:r>
        <w:rPr>
          <w:rFonts w:hint="eastAsia" w:ascii="宋体" w:hAnsi="宋体"/>
          <w:color w:val="auto"/>
          <w:szCs w:val="21"/>
        </w:rPr>
        <w:t>、本维修保养项目，</w:t>
      </w:r>
      <w:r>
        <w:rPr>
          <w:rFonts w:hint="eastAsia" w:ascii="宋体" w:hAnsi="宋体"/>
          <w:color w:val="auto"/>
          <w:szCs w:val="21"/>
          <w:lang w:val="en-US" w:eastAsia="zh-CN"/>
        </w:rPr>
        <w:t>中标人</w:t>
      </w:r>
      <w:r>
        <w:rPr>
          <w:rFonts w:hint="eastAsia" w:ascii="宋体" w:hAnsi="宋体"/>
          <w:color w:val="auto"/>
          <w:szCs w:val="21"/>
        </w:rPr>
        <w:t>不得转包、分包，如</w:t>
      </w:r>
      <w:r>
        <w:rPr>
          <w:rFonts w:hint="eastAsia" w:ascii="宋体" w:hAnsi="宋体"/>
          <w:color w:val="auto"/>
          <w:szCs w:val="21"/>
          <w:lang w:val="en-US" w:eastAsia="zh-CN"/>
        </w:rPr>
        <w:t>中标人</w:t>
      </w:r>
      <w:r>
        <w:rPr>
          <w:rFonts w:hint="eastAsia" w:ascii="宋体" w:hAnsi="宋体"/>
          <w:color w:val="auto"/>
          <w:szCs w:val="21"/>
        </w:rPr>
        <w:t>将本项目的合同承包内容转包或分包给第三方，视</w:t>
      </w:r>
      <w:r>
        <w:rPr>
          <w:rFonts w:hint="eastAsia" w:ascii="宋体" w:hAnsi="宋体"/>
          <w:color w:val="auto"/>
          <w:szCs w:val="21"/>
          <w:lang w:val="en-US" w:eastAsia="zh-CN"/>
        </w:rPr>
        <w:t>中标人</w:t>
      </w:r>
      <w:r>
        <w:rPr>
          <w:rFonts w:hint="eastAsia" w:ascii="宋体" w:hAnsi="宋体"/>
          <w:color w:val="auto"/>
          <w:szCs w:val="21"/>
        </w:rPr>
        <w:t>违约。</w:t>
      </w:r>
    </w:p>
    <w:p>
      <w:pPr>
        <w:spacing w:line="400" w:lineRule="exact"/>
        <w:rPr>
          <w:rFonts w:ascii="宋体" w:hAnsi="宋体"/>
          <w:b/>
          <w:color w:val="auto"/>
          <w:szCs w:val="21"/>
        </w:rPr>
      </w:pPr>
      <w:r>
        <w:rPr>
          <w:rFonts w:hint="eastAsia" w:ascii="宋体" w:hAnsi="宋体"/>
          <w:b/>
          <w:color w:val="auto"/>
          <w:szCs w:val="21"/>
        </w:rPr>
        <w:t>（三）维修保养工程质量标准：</w:t>
      </w:r>
    </w:p>
    <w:p>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、维修保养质量要求为设备正常安全运行，各手术室</w:t>
      </w:r>
      <w:r>
        <w:rPr>
          <w:rFonts w:hint="eastAsia" w:ascii="宋体" w:hAnsi="宋体"/>
          <w:color w:val="auto"/>
          <w:szCs w:val="21"/>
          <w:lang w:eastAsia="zh-CN"/>
        </w:rPr>
        <w:t>、</w:t>
      </w:r>
      <w:r>
        <w:rPr>
          <w:rFonts w:hint="eastAsia" w:ascii="宋体" w:hAnsi="宋体"/>
          <w:color w:val="auto"/>
          <w:szCs w:val="21"/>
          <w:lang w:val="en-US" w:eastAsia="zh-CN"/>
        </w:rPr>
        <w:t>辅助用房</w:t>
      </w:r>
      <w:r>
        <w:rPr>
          <w:rFonts w:hint="eastAsia" w:ascii="宋体" w:hAnsi="宋体"/>
          <w:color w:val="auto"/>
          <w:szCs w:val="21"/>
        </w:rPr>
        <w:t>等的洁净度、静压差、温湿度、噪音、卫生等的标准，必需符合国家政府相关的技术规范及</w:t>
      </w:r>
      <w:r>
        <w:rPr>
          <w:rFonts w:hint="eastAsia" w:ascii="宋体" w:hAnsi="宋体"/>
          <w:color w:val="auto"/>
          <w:szCs w:val="21"/>
          <w:lang w:val="en-US" w:eastAsia="zh-CN"/>
        </w:rPr>
        <w:t>招标人</w:t>
      </w:r>
      <w:r>
        <w:rPr>
          <w:rFonts w:hint="eastAsia" w:ascii="宋体" w:hAnsi="宋体"/>
          <w:color w:val="auto"/>
          <w:szCs w:val="21"/>
        </w:rPr>
        <w:t>的要求，维修保养质量不合格者，</w:t>
      </w:r>
      <w:r>
        <w:rPr>
          <w:rFonts w:hint="eastAsia" w:ascii="宋体" w:hAnsi="宋体"/>
          <w:color w:val="auto"/>
          <w:szCs w:val="21"/>
          <w:lang w:eastAsia="zh-CN"/>
        </w:rPr>
        <w:t>招标人</w:t>
      </w:r>
      <w:r>
        <w:rPr>
          <w:rFonts w:hint="eastAsia" w:ascii="宋体" w:hAnsi="宋体"/>
          <w:color w:val="auto"/>
          <w:szCs w:val="21"/>
        </w:rPr>
        <w:t>有权要求</w:t>
      </w:r>
      <w:r>
        <w:rPr>
          <w:rFonts w:hint="eastAsia" w:ascii="宋体" w:hAnsi="宋体"/>
          <w:color w:val="auto"/>
          <w:szCs w:val="21"/>
          <w:lang w:eastAsia="zh-CN"/>
        </w:rPr>
        <w:t>中标人</w:t>
      </w:r>
      <w:r>
        <w:rPr>
          <w:rFonts w:hint="eastAsia" w:ascii="宋体" w:hAnsi="宋体"/>
          <w:color w:val="auto"/>
          <w:szCs w:val="21"/>
        </w:rPr>
        <w:t>停工和返工，并按</w:t>
      </w:r>
      <w:r>
        <w:rPr>
          <w:rFonts w:hint="eastAsia" w:ascii="宋体" w:hAnsi="宋体"/>
          <w:color w:val="auto"/>
          <w:szCs w:val="21"/>
          <w:lang w:eastAsia="zh-CN"/>
        </w:rPr>
        <w:t>招标人</w:t>
      </w:r>
      <w:r>
        <w:rPr>
          <w:rFonts w:hint="eastAsia" w:ascii="宋体" w:hAnsi="宋体"/>
          <w:color w:val="auto"/>
          <w:szCs w:val="21"/>
        </w:rPr>
        <w:t>职能部门的要求即时整改</w:t>
      </w:r>
      <w:r>
        <w:rPr>
          <w:rFonts w:ascii="宋体" w:hAnsi="宋体"/>
          <w:color w:val="auto"/>
          <w:szCs w:val="21"/>
        </w:rPr>
        <w:t>(</w:t>
      </w:r>
      <w:r>
        <w:rPr>
          <w:rFonts w:hint="eastAsia" w:ascii="宋体" w:hAnsi="宋体"/>
          <w:color w:val="auto"/>
          <w:szCs w:val="21"/>
        </w:rPr>
        <w:t>所有发生的整改、返工费用均由</w:t>
      </w:r>
      <w:r>
        <w:rPr>
          <w:rFonts w:hint="eastAsia" w:ascii="宋体" w:hAnsi="宋体"/>
          <w:color w:val="auto"/>
          <w:szCs w:val="21"/>
          <w:lang w:eastAsia="zh-CN"/>
        </w:rPr>
        <w:t>中标人</w:t>
      </w:r>
      <w:r>
        <w:rPr>
          <w:rFonts w:hint="eastAsia" w:ascii="宋体" w:hAnsi="宋体"/>
          <w:color w:val="auto"/>
          <w:szCs w:val="21"/>
        </w:rPr>
        <w:t>承担，整改的具体时间由</w:t>
      </w:r>
      <w:r>
        <w:rPr>
          <w:rFonts w:hint="eastAsia" w:ascii="宋体" w:hAnsi="宋体"/>
          <w:color w:val="auto"/>
          <w:szCs w:val="21"/>
          <w:lang w:eastAsia="zh-CN"/>
        </w:rPr>
        <w:t>招标人</w:t>
      </w:r>
      <w:r>
        <w:rPr>
          <w:rFonts w:hint="eastAsia" w:ascii="宋体" w:hAnsi="宋体"/>
          <w:color w:val="auto"/>
          <w:szCs w:val="21"/>
        </w:rPr>
        <w:t>安排，</w:t>
      </w:r>
      <w:r>
        <w:rPr>
          <w:rFonts w:hint="eastAsia" w:ascii="宋体" w:hAnsi="宋体"/>
          <w:color w:val="auto"/>
          <w:szCs w:val="21"/>
          <w:lang w:eastAsia="zh-CN"/>
        </w:rPr>
        <w:t>中标人</w:t>
      </w:r>
      <w:r>
        <w:rPr>
          <w:rFonts w:hint="eastAsia" w:ascii="宋体" w:hAnsi="宋体"/>
          <w:color w:val="auto"/>
          <w:szCs w:val="21"/>
        </w:rPr>
        <w:t>必需无条件服从</w:t>
      </w:r>
      <w:r>
        <w:rPr>
          <w:rFonts w:ascii="宋体" w:hAnsi="宋体"/>
          <w:color w:val="auto"/>
          <w:szCs w:val="21"/>
        </w:rPr>
        <w:t>)</w:t>
      </w:r>
      <w:r>
        <w:rPr>
          <w:rFonts w:hint="eastAsia" w:ascii="宋体" w:hAnsi="宋体"/>
          <w:color w:val="auto"/>
          <w:szCs w:val="21"/>
        </w:rPr>
        <w:t>。</w:t>
      </w:r>
    </w:p>
    <w:p>
      <w:pPr>
        <w:spacing w:line="40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在维修保养期间应严格遵守政府、</w:t>
      </w:r>
      <w:r>
        <w:rPr>
          <w:rFonts w:hint="eastAsia" w:ascii="宋体" w:hAnsi="宋体"/>
          <w:color w:val="auto"/>
          <w:szCs w:val="21"/>
          <w:lang w:eastAsia="zh-CN"/>
        </w:rPr>
        <w:t>招标人</w:t>
      </w:r>
      <w:r>
        <w:rPr>
          <w:rFonts w:hint="eastAsia" w:ascii="宋体" w:hAnsi="宋体"/>
          <w:color w:val="auto"/>
          <w:szCs w:val="21"/>
        </w:rPr>
        <w:t>的规章制度及相关规定，安全施工、文明施工，在合同期内如果发生维修保养的质量安全、人员安全、设备安全问题及其它相关问题，</w:t>
      </w:r>
      <w:r>
        <w:rPr>
          <w:rFonts w:hint="eastAsia" w:ascii="宋体" w:hAnsi="宋体"/>
          <w:color w:val="auto"/>
          <w:szCs w:val="21"/>
          <w:lang w:eastAsia="zh-CN"/>
        </w:rPr>
        <w:t>中标人</w:t>
      </w:r>
      <w:r>
        <w:rPr>
          <w:rFonts w:hint="eastAsia" w:ascii="宋体" w:hAnsi="宋体"/>
          <w:color w:val="auto"/>
          <w:szCs w:val="21"/>
        </w:rPr>
        <w:t>承担全部责任。</w:t>
      </w:r>
    </w:p>
    <w:p>
      <w:pPr>
        <w:spacing w:line="400" w:lineRule="exact"/>
        <w:rPr>
          <w:rFonts w:hint="eastAsia" w:ascii="宋体" w:hAnsi="宋体"/>
          <w:b/>
          <w:color w:val="auto"/>
          <w:szCs w:val="21"/>
        </w:rPr>
      </w:pPr>
      <w:r>
        <w:rPr>
          <w:rFonts w:hint="eastAsia" w:ascii="宋体" w:hAnsi="宋体"/>
          <w:b/>
          <w:color w:val="auto"/>
          <w:szCs w:val="21"/>
        </w:rPr>
        <w:t>（四）报价、合同签订及维修保养时间：</w:t>
      </w:r>
    </w:p>
    <w:p>
      <w:pPr>
        <w:spacing w:line="400" w:lineRule="exact"/>
        <w:ind w:firstLine="420" w:firstLineChars="200"/>
        <w:rPr>
          <w:rFonts w:hint="eastAsia" w:ascii="宋体" w:hAnsi="宋体"/>
          <w:color w:val="auto"/>
          <w:szCs w:val="21"/>
          <w:u w:val="single"/>
        </w:rPr>
      </w:pPr>
      <w:r>
        <w:rPr>
          <w:rFonts w:hint="eastAsia" w:ascii="宋体" w:hAnsi="宋体"/>
          <w:color w:val="auto"/>
          <w:szCs w:val="21"/>
          <w:u w:val="single"/>
        </w:rPr>
        <w:t>按</w:t>
      </w:r>
      <w:r>
        <w:rPr>
          <w:rFonts w:hint="eastAsia" w:ascii="宋体" w:hAnsi="宋体"/>
          <w:color w:val="auto"/>
          <w:szCs w:val="21"/>
          <w:u w:val="single"/>
          <w:lang w:val="en-US" w:eastAsia="zh-CN"/>
        </w:rPr>
        <w:t>1</w:t>
      </w:r>
      <w:r>
        <w:rPr>
          <w:rFonts w:hint="eastAsia" w:ascii="宋体" w:hAnsi="宋体"/>
          <w:color w:val="auto"/>
          <w:szCs w:val="21"/>
          <w:u w:val="single"/>
        </w:rPr>
        <w:t>年维保计划招标报价。</w:t>
      </w:r>
    </w:p>
    <w:tbl>
      <w:tblPr>
        <w:tblStyle w:val="8"/>
        <w:tblpPr w:leftFromText="180" w:rightFromText="180" w:vertAnchor="text" w:horzAnchor="page" w:tblpX="1280" w:tblpY="315"/>
        <w:tblOverlap w:val="never"/>
        <w:tblW w:w="9796" w:type="dxa"/>
        <w:tblInd w:w="0" w:type="dxa"/>
        <w:tblLayout w:type="fixed"/>
        <w:tblCellMar>
          <w:top w:w="0" w:type="dxa"/>
          <w:left w:w="108" w:type="dxa"/>
          <w:bottom w:w="0" w:type="dxa"/>
          <w:right w:w="108" w:type="dxa"/>
        </w:tblCellMar>
      </w:tblPr>
      <w:tblGrid>
        <w:gridCol w:w="803"/>
        <w:gridCol w:w="1977"/>
        <w:gridCol w:w="2486"/>
        <w:gridCol w:w="654"/>
        <w:gridCol w:w="654"/>
        <w:gridCol w:w="1499"/>
        <w:gridCol w:w="1723"/>
      </w:tblGrid>
      <w:tr>
        <w:tblPrEx>
          <w:tblCellMar>
            <w:top w:w="0" w:type="dxa"/>
            <w:left w:w="108" w:type="dxa"/>
            <w:bottom w:w="0" w:type="dxa"/>
            <w:right w:w="108" w:type="dxa"/>
          </w:tblCellMar>
        </w:tblPrEx>
        <w:trPr>
          <w:trHeight w:val="766" w:hRule="atLeast"/>
        </w:trPr>
        <w:tc>
          <w:tcPr>
            <w:tcW w:w="80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97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服务名称</w:t>
            </w:r>
          </w:p>
        </w:tc>
        <w:tc>
          <w:tcPr>
            <w:tcW w:w="248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服务内容</w:t>
            </w:r>
          </w:p>
        </w:tc>
        <w:tc>
          <w:tcPr>
            <w:tcW w:w="65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65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49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单价（元）</w:t>
            </w:r>
          </w:p>
        </w:tc>
        <w:tc>
          <w:tcPr>
            <w:tcW w:w="172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金额（元）</w:t>
            </w:r>
          </w:p>
        </w:tc>
      </w:tr>
      <w:tr>
        <w:tblPrEx>
          <w:tblCellMar>
            <w:top w:w="0" w:type="dxa"/>
            <w:left w:w="108" w:type="dxa"/>
            <w:bottom w:w="0" w:type="dxa"/>
            <w:right w:w="108" w:type="dxa"/>
          </w:tblCellMar>
        </w:tblPrEx>
        <w:trPr>
          <w:trHeight w:val="452"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977"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柳州市工人医院鱼峰山院区、西院层流空调维保项目</w:t>
            </w:r>
          </w:p>
        </w:tc>
        <w:tc>
          <w:tcPr>
            <w:tcW w:w="248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人工费用</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w:t>
            </w:r>
          </w:p>
        </w:tc>
        <w:tc>
          <w:tcPr>
            <w:tcW w:w="149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c>
          <w:tcPr>
            <w:tcW w:w="172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16"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977"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24"/>
              </w:rPr>
            </w:pPr>
          </w:p>
        </w:tc>
        <w:tc>
          <w:tcPr>
            <w:tcW w:w="248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滤网耗材费用</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w:t>
            </w:r>
          </w:p>
        </w:tc>
        <w:tc>
          <w:tcPr>
            <w:tcW w:w="149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c>
          <w:tcPr>
            <w:tcW w:w="172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395"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977"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24"/>
              </w:rPr>
            </w:pPr>
          </w:p>
        </w:tc>
        <w:tc>
          <w:tcPr>
            <w:tcW w:w="248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检测费用</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5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w:t>
            </w:r>
          </w:p>
        </w:tc>
        <w:tc>
          <w:tcPr>
            <w:tcW w:w="149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c>
          <w:tcPr>
            <w:tcW w:w="172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770" w:hRule="atLeast"/>
        </w:trPr>
        <w:tc>
          <w:tcPr>
            <w:tcW w:w="9796" w:type="dxa"/>
            <w:gridSpan w:val="7"/>
            <w:tcBorders>
              <w:top w:val="nil"/>
              <w:left w:val="single" w:color="000000" w:sz="8" w:space="0"/>
              <w:bottom w:val="single" w:color="000000" w:sz="8" w:space="0"/>
              <w:right w:val="single" w:color="000000" w:sz="8" w:space="0"/>
            </w:tcBorders>
            <w:shd w:val="clear" w:color="auto" w:fill="auto"/>
            <w:vAlign w:val="center"/>
          </w:tcPr>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4"/>
                <w:lang w:val="en-US" w:eastAsia="zh-CN" w:bidi="ar"/>
              </w:rPr>
            </w:pPr>
            <w:r>
              <w:rPr>
                <w:rFonts w:hint="eastAsia" w:ascii="宋体" w:hAnsi="宋体" w:cs="宋体"/>
                <w:color w:val="auto"/>
                <w:kern w:val="0"/>
                <w:sz w:val="24"/>
                <w:lang w:val="en-US" w:eastAsia="zh-CN" w:bidi="ar"/>
              </w:rPr>
              <w:t>人民币合计金额（大写）               （小写）¥</w:t>
            </w:r>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default" w:eastAsia="等线 Light"/>
                <w:lang w:val="en-US" w:eastAsia="zh-CN"/>
              </w:rPr>
            </w:pPr>
            <w:r>
              <w:rPr>
                <w:rFonts w:hint="eastAsia" w:ascii="宋体" w:hAnsi="宋体" w:cs="宋体"/>
                <w:b/>
                <w:bCs/>
                <w:color w:val="C00000"/>
                <w:kern w:val="0"/>
                <w:sz w:val="24"/>
                <w:lang w:val="en-US" w:eastAsia="zh-CN" w:bidi="ar"/>
              </w:rPr>
              <w:t>备注：详细维护保养内容及耗材清单附后，投标人根据服务内容清单进行人工费用测算报价，耗材费用报价及检测费用报价，1+2+3=合计总价。</w:t>
            </w:r>
          </w:p>
        </w:tc>
      </w:tr>
    </w:tbl>
    <w:p>
      <w:pPr>
        <w:spacing w:line="400" w:lineRule="exact"/>
        <w:rPr>
          <w:rFonts w:hint="eastAsia" w:ascii="宋体" w:hAnsi="宋体"/>
          <w:b/>
          <w:color w:val="auto"/>
          <w:szCs w:val="21"/>
        </w:rPr>
      </w:pPr>
    </w:p>
    <w:p>
      <w:pPr>
        <w:spacing w:line="400" w:lineRule="exact"/>
        <w:rPr>
          <w:rFonts w:ascii="宋体" w:hAnsi="宋体"/>
          <w:b/>
          <w:bCs/>
          <w:color w:val="auto"/>
          <w:szCs w:val="21"/>
        </w:rPr>
      </w:pPr>
      <w:r>
        <w:rPr>
          <w:rFonts w:hint="eastAsia" w:ascii="宋体" w:hAnsi="宋体"/>
          <w:b/>
          <w:color w:val="auto"/>
          <w:szCs w:val="21"/>
        </w:rPr>
        <w:t>（五）</w:t>
      </w:r>
      <w:r>
        <w:rPr>
          <w:rFonts w:hint="eastAsia" w:ascii="宋体" w:hAnsi="宋体"/>
          <w:b/>
          <w:bCs/>
          <w:color w:val="auto"/>
          <w:szCs w:val="21"/>
        </w:rPr>
        <w:t>维修保养范围、内容及要求：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以</w:t>
      </w:r>
      <w:r>
        <w:rPr>
          <w:rFonts w:hint="eastAsia" w:ascii="宋体" w:hAnsi="宋体"/>
          <w:color w:val="auto"/>
          <w:szCs w:val="21"/>
          <w:lang w:eastAsia="zh-CN"/>
        </w:rPr>
        <w:t>招标人</w:t>
      </w:r>
      <w:r>
        <w:rPr>
          <w:rFonts w:hint="eastAsia" w:ascii="宋体" w:hAnsi="宋体"/>
          <w:color w:val="auto"/>
          <w:szCs w:val="21"/>
        </w:rPr>
        <w:t>单位为维修保养重点，定员不少于</w:t>
      </w:r>
      <w:r>
        <w:rPr>
          <w:rFonts w:hint="eastAsia" w:ascii="宋体" w:hAnsi="宋体"/>
          <w:color w:val="auto"/>
          <w:szCs w:val="21"/>
          <w:lang w:val="en-US" w:eastAsia="zh-CN"/>
        </w:rPr>
        <w:t>2</w:t>
      </w:r>
      <w:r>
        <w:rPr>
          <w:rFonts w:hint="eastAsia" w:ascii="宋体" w:hAnsi="宋体"/>
          <w:color w:val="auto"/>
          <w:szCs w:val="21"/>
        </w:rPr>
        <w:t>名维修保养人员长驻本医院，为负责对本项目</w:t>
      </w:r>
      <w:r>
        <w:rPr>
          <w:rFonts w:hint="eastAsia" w:ascii="宋体" w:hAnsi="宋体"/>
          <w:bCs/>
          <w:color w:val="auto"/>
          <w:szCs w:val="21"/>
        </w:rPr>
        <w:t>各楼宇洁净层流恒温恒湿空调</w:t>
      </w:r>
      <w:r>
        <w:rPr>
          <w:rFonts w:hint="eastAsia" w:ascii="宋体" w:hAnsi="宋体"/>
          <w:color w:val="auto"/>
          <w:szCs w:val="21"/>
        </w:rPr>
        <w:t>及与各空调系统相关联的设备进行全系统的维修保养工作。每天</w:t>
      </w:r>
      <w:r>
        <w:rPr>
          <w:rFonts w:ascii="宋体" w:hAnsi="宋体"/>
          <w:color w:val="auto"/>
          <w:szCs w:val="21"/>
        </w:rPr>
        <w:t>24</w:t>
      </w:r>
      <w:r>
        <w:rPr>
          <w:rFonts w:hint="eastAsia" w:ascii="宋体" w:hAnsi="宋体"/>
          <w:color w:val="auto"/>
          <w:szCs w:val="21"/>
        </w:rPr>
        <w:t>小时（任一时刻均不少于</w:t>
      </w:r>
      <w:r>
        <w:rPr>
          <w:rFonts w:hint="eastAsia" w:ascii="宋体" w:hAnsi="宋体"/>
          <w:color w:val="auto"/>
          <w:szCs w:val="21"/>
          <w:lang w:val="en-US" w:eastAsia="zh-CN"/>
        </w:rPr>
        <w:t>2</w:t>
      </w:r>
      <w:r>
        <w:rPr>
          <w:rFonts w:hint="eastAsia" w:ascii="宋体" w:hAnsi="宋体"/>
          <w:color w:val="auto"/>
          <w:szCs w:val="21"/>
        </w:rPr>
        <w:t>名维修保养人员），负责对</w:t>
      </w:r>
      <w:r>
        <w:rPr>
          <w:rFonts w:hint="eastAsia" w:asciiTheme="minorEastAsia" w:hAnsiTheme="minorEastAsia" w:cstheme="minorEastAsia"/>
          <w:color w:val="auto"/>
          <w:sz w:val="21"/>
          <w:szCs w:val="21"/>
          <w:lang w:eastAsia="zh-CN"/>
        </w:rPr>
        <w:t>洁净层流恒温恒湿空调全系统、设备主机、水泵、冷却塔、新、排、空气处理机组、自控系统</w:t>
      </w: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lang w:eastAsia="zh-CN"/>
        </w:rPr>
        <w:t>回风过滤网、排风滤网清洗等</w:t>
      </w:r>
      <w:r>
        <w:rPr>
          <w:rFonts w:hint="eastAsia" w:ascii="宋体" w:hAnsi="宋体"/>
          <w:color w:val="auto"/>
          <w:szCs w:val="21"/>
        </w:rPr>
        <w:t>（维修保养人员必须执行</w:t>
      </w:r>
      <w:r>
        <w:rPr>
          <w:rFonts w:hint="eastAsia" w:ascii="宋体" w:hAnsi="宋体"/>
          <w:color w:val="auto"/>
          <w:szCs w:val="21"/>
          <w:lang w:eastAsia="zh-CN"/>
        </w:rPr>
        <w:t>招标人</w:t>
      </w:r>
      <w:r>
        <w:rPr>
          <w:rFonts w:hint="eastAsia" w:ascii="宋体" w:hAnsi="宋体"/>
          <w:color w:val="auto"/>
          <w:szCs w:val="21"/>
        </w:rPr>
        <w:t>的值班制度，维修保养人员应获得制冷操作证、电工证）。</w:t>
      </w:r>
      <w:r>
        <w:rPr>
          <w:rFonts w:hint="eastAsia" w:ascii="宋体" w:hAnsi="宋体"/>
          <w:color w:val="auto"/>
          <w:szCs w:val="21"/>
          <w:lang w:eastAsia="zh-CN"/>
        </w:rPr>
        <w:t>中标人</w:t>
      </w:r>
      <w:r>
        <w:rPr>
          <w:rFonts w:hint="eastAsia" w:ascii="宋体" w:hAnsi="宋体"/>
          <w:color w:val="auto"/>
          <w:szCs w:val="21"/>
        </w:rPr>
        <w:t>对所保养的空调相关电气设备及控制系统运行情况进行日常检查巡视，发现故障必须先处理故障并登记，再进行保养，每次巡检及保养均应有</w:t>
      </w:r>
      <w:r>
        <w:rPr>
          <w:rFonts w:hint="eastAsia" w:ascii="宋体" w:hAnsi="宋体"/>
          <w:color w:val="auto"/>
          <w:szCs w:val="21"/>
          <w:lang w:eastAsia="zh-CN"/>
        </w:rPr>
        <w:t>招标人</w:t>
      </w:r>
      <w:r>
        <w:rPr>
          <w:rFonts w:hint="eastAsia" w:ascii="宋体" w:hAnsi="宋体"/>
          <w:color w:val="auto"/>
          <w:szCs w:val="21"/>
        </w:rPr>
        <w:t>管理人员现场签认作为该月结算依据。</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对各空调系统及相关设备进行巡查、维修、保养的工作，按合同条款约定进行。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ascii="宋体" w:hAnsi="宋体"/>
          <w:color w:val="auto"/>
          <w:szCs w:val="21"/>
        </w:rPr>
        <w:t>3</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负责院本部维修保养人员的工作时间按</w:t>
      </w:r>
      <w:r>
        <w:rPr>
          <w:rFonts w:hint="eastAsia" w:ascii="宋体" w:hAnsi="宋体"/>
          <w:color w:val="auto"/>
          <w:szCs w:val="21"/>
          <w:lang w:eastAsia="zh-CN"/>
        </w:rPr>
        <w:t>招标人</w:t>
      </w:r>
      <w:r>
        <w:rPr>
          <w:rFonts w:hint="eastAsia" w:ascii="宋体" w:hAnsi="宋体"/>
          <w:color w:val="auto"/>
          <w:szCs w:val="21"/>
        </w:rPr>
        <w:t>的正常工作日为准，服从</w:t>
      </w:r>
      <w:r>
        <w:rPr>
          <w:rFonts w:hint="eastAsia" w:ascii="宋体" w:hAnsi="宋体"/>
          <w:color w:val="auto"/>
          <w:szCs w:val="21"/>
          <w:lang w:eastAsia="zh-CN"/>
        </w:rPr>
        <w:t>招标人</w:t>
      </w:r>
      <w:r>
        <w:rPr>
          <w:rFonts w:hint="eastAsia" w:ascii="宋体" w:hAnsi="宋体"/>
          <w:color w:val="auto"/>
          <w:szCs w:val="21"/>
        </w:rPr>
        <w:t>管理部门相关人员的指派。征询各空调运行情况，并对所保养的空调定期和不定期进行检查巡修。如发现故障空调或接使用科室报故障后，机组发生故障的时间、原因必须告知</w:t>
      </w:r>
      <w:r>
        <w:rPr>
          <w:rFonts w:hint="eastAsia" w:ascii="宋体" w:hAnsi="宋体"/>
          <w:color w:val="auto"/>
          <w:szCs w:val="21"/>
          <w:lang w:eastAsia="zh-CN"/>
        </w:rPr>
        <w:t>招标人</w:t>
      </w:r>
      <w:r>
        <w:rPr>
          <w:rFonts w:hint="eastAsia" w:ascii="宋体" w:hAnsi="宋体"/>
          <w:color w:val="auto"/>
          <w:szCs w:val="21"/>
        </w:rPr>
        <w:t>管理部门人员，然后马上进行维修处理并登记，其次再进行其它保养。</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合同期</w:t>
      </w:r>
      <w:r>
        <w:rPr>
          <w:rFonts w:hint="eastAsia" w:ascii="宋体" w:hAnsi="宋体"/>
          <w:color w:val="auto"/>
          <w:szCs w:val="21"/>
        </w:rPr>
        <w:t>一年</w:t>
      </w:r>
      <w:r>
        <w:rPr>
          <w:rFonts w:hint="eastAsia" w:ascii="宋体" w:hAnsi="宋体"/>
          <w:color w:val="auto"/>
          <w:szCs w:val="21"/>
          <w:lang w:val="en-US" w:eastAsia="zh-CN"/>
        </w:rPr>
        <w:t>内</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lang w:val="en-US" w:eastAsia="zh-CN"/>
        </w:rPr>
        <w:t>根据招标人时间要求</w:t>
      </w:r>
      <w:r>
        <w:rPr>
          <w:rFonts w:hint="eastAsia" w:ascii="宋体" w:hAnsi="宋体"/>
          <w:color w:val="auto"/>
          <w:szCs w:val="21"/>
        </w:rPr>
        <w:t>对各洁净房间进行全面检测，提供检测报告给</w:t>
      </w:r>
      <w:r>
        <w:rPr>
          <w:rFonts w:hint="eastAsia" w:ascii="宋体" w:hAnsi="宋体"/>
          <w:color w:val="auto"/>
          <w:szCs w:val="21"/>
          <w:lang w:eastAsia="zh-CN"/>
        </w:rPr>
        <w:t>招标人</w:t>
      </w:r>
      <w:r>
        <w:rPr>
          <w:rFonts w:hint="eastAsia" w:ascii="宋体" w:hAnsi="宋体"/>
          <w:color w:val="auto"/>
          <w:szCs w:val="21"/>
        </w:rPr>
        <w:t>。检测机构由本市疾控中心进行检测，检测费用由</w:t>
      </w:r>
      <w:r>
        <w:rPr>
          <w:rFonts w:hint="eastAsia" w:ascii="宋体" w:hAnsi="宋体"/>
          <w:color w:val="auto"/>
          <w:szCs w:val="21"/>
          <w:lang w:eastAsia="zh-CN"/>
        </w:rPr>
        <w:t>中标人</w:t>
      </w:r>
      <w:r>
        <w:rPr>
          <w:rFonts w:hint="eastAsia" w:ascii="宋体" w:hAnsi="宋体"/>
          <w:color w:val="auto"/>
          <w:szCs w:val="21"/>
        </w:rPr>
        <w:t>支付，若经政府部门检测不合格检测费用则重新整改、检修、清洗等，直至取得政府部门核发的检测合格证明交给</w:t>
      </w:r>
      <w:r>
        <w:rPr>
          <w:rFonts w:hint="eastAsia" w:ascii="宋体" w:hAnsi="宋体"/>
          <w:color w:val="auto"/>
          <w:szCs w:val="21"/>
          <w:lang w:eastAsia="zh-CN"/>
        </w:rPr>
        <w:t>招标人</w:t>
      </w:r>
      <w:r>
        <w:rPr>
          <w:rFonts w:hint="eastAsia" w:ascii="宋体" w:hAnsi="宋体"/>
          <w:color w:val="auto"/>
          <w:szCs w:val="21"/>
        </w:rPr>
        <w:t>为止，重新整改、检测的费用均仍由</w:t>
      </w:r>
      <w:r>
        <w:rPr>
          <w:rFonts w:hint="eastAsia" w:ascii="宋体" w:hAnsi="宋体"/>
          <w:color w:val="auto"/>
          <w:szCs w:val="21"/>
          <w:lang w:eastAsia="zh-CN"/>
        </w:rPr>
        <w:t>中标人</w:t>
      </w:r>
      <w:r>
        <w:rPr>
          <w:rFonts w:hint="eastAsia" w:ascii="宋体" w:hAnsi="宋体"/>
          <w:color w:val="auto"/>
          <w:szCs w:val="21"/>
        </w:rPr>
        <w:t>承担至检测合格。</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、在维修保养合同期内，</w:t>
      </w:r>
      <w:r>
        <w:rPr>
          <w:rFonts w:hint="eastAsia" w:ascii="宋体" w:hAnsi="宋体"/>
          <w:color w:val="auto"/>
          <w:szCs w:val="21"/>
          <w:lang w:eastAsia="zh-CN"/>
        </w:rPr>
        <w:t>中标人</w:t>
      </w:r>
      <w:r>
        <w:rPr>
          <w:rFonts w:hint="eastAsia" w:ascii="宋体" w:hAnsi="宋体"/>
          <w:color w:val="auto"/>
          <w:szCs w:val="21"/>
        </w:rPr>
        <w:t>对空调设备的维修保养项目与要求逐项检查、及时维修或更换，保证</w:t>
      </w:r>
      <w:r>
        <w:rPr>
          <w:rFonts w:hint="eastAsia" w:ascii="宋体" w:hAnsi="宋体"/>
          <w:color w:val="auto"/>
          <w:szCs w:val="21"/>
          <w:lang w:eastAsia="zh-CN"/>
        </w:rPr>
        <w:t>招标人</w:t>
      </w:r>
      <w:r>
        <w:rPr>
          <w:rFonts w:hint="eastAsia" w:ascii="宋体" w:hAnsi="宋体"/>
          <w:color w:val="auto"/>
          <w:szCs w:val="21"/>
        </w:rPr>
        <w:t>空调的安全与正常运行，做好维修保养记录以备查漏，并做好机房的环境卫生。</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、依照洁净层流恒温恒湿空调的维修保养要求，每季一次经激光尘埃粒子检测仪检测后，各洁净房间的空气洁净度、室内静压差、温湿度、噪音等达到国家标准要求，并提供各洁净房间洁净度等的检测报告书。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负责自带激光尘埃粒子计数器（尘埃粒子检测仪）及相关质量检测仪。</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、系统发生紧急故障，</w:t>
      </w:r>
      <w:r>
        <w:rPr>
          <w:rFonts w:hint="eastAsia" w:ascii="宋体" w:hAnsi="宋体"/>
          <w:color w:val="auto"/>
          <w:szCs w:val="21"/>
          <w:lang w:eastAsia="zh-CN"/>
        </w:rPr>
        <w:t>招标人</w:t>
      </w:r>
      <w:r>
        <w:rPr>
          <w:rFonts w:hint="eastAsia" w:ascii="宋体" w:hAnsi="宋体"/>
          <w:color w:val="auto"/>
          <w:szCs w:val="21"/>
        </w:rPr>
        <w:t>立即通知</w:t>
      </w:r>
      <w:r>
        <w:rPr>
          <w:rFonts w:hint="eastAsia" w:ascii="宋体" w:hAnsi="宋体"/>
          <w:color w:val="auto"/>
          <w:szCs w:val="21"/>
          <w:lang w:eastAsia="zh-CN"/>
        </w:rPr>
        <w:t>中标人</w:t>
      </w:r>
      <w:r>
        <w:rPr>
          <w:rFonts w:hint="eastAsia" w:ascii="宋体" w:hAnsi="宋体"/>
          <w:color w:val="auto"/>
          <w:szCs w:val="21"/>
        </w:rPr>
        <w:t>后必须按前所述的要求内到达现场处理并以最快速度修复排除故障并登记。</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bCs/>
          <w:color w:val="auto"/>
          <w:szCs w:val="21"/>
          <w:lang w:val="en-US" w:eastAsia="zh-CN"/>
        </w:rPr>
        <w:t>10</w:t>
      </w:r>
      <w:r>
        <w:rPr>
          <w:rFonts w:hint="eastAsia" w:ascii="宋体" w:hAnsi="宋体"/>
          <w:bCs/>
          <w:color w:val="auto"/>
          <w:szCs w:val="21"/>
        </w:rPr>
        <w:t>、</w:t>
      </w:r>
      <w:r>
        <w:rPr>
          <w:rFonts w:hint="eastAsia" w:ascii="宋体" w:hAnsi="宋体"/>
          <w:color w:val="auto"/>
          <w:szCs w:val="21"/>
        </w:rPr>
        <w:t>维修中</w:t>
      </w:r>
      <w:r>
        <w:rPr>
          <w:rFonts w:hint="eastAsia" w:ascii="宋体" w:hAnsi="宋体"/>
          <w:color w:val="auto"/>
          <w:szCs w:val="21"/>
          <w:lang w:eastAsia="zh-CN"/>
        </w:rPr>
        <w:t>招标人</w:t>
      </w:r>
      <w:r>
        <w:rPr>
          <w:rFonts w:hint="eastAsia" w:ascii="宋体" w:hAnsi="宋体"/>
          <w:color w:val="auto"/>
          <w:szCs w:val="21"/>
        </w:rPr>
        <w:t>有权了解更换部件、材料其厂家、性能、技术参数等，选择质优价廉的产品。</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highlight w:val="none"/>
        </w:rPr>
        <w:t>空调各系统电器每</w:t>
      </w:r>
      <w:r>
        <w:rPr>
          <w:rFonts w:hint="eastAsia" w:ascii="宋体" w:hAnsi="宋体"/>
          <w:color w:val="auto"/>
          <w:highlight w:val="none"/>
          <w:lang w:val="en-US" w:eastAsia="zh-CN"/>
        </w:rPr>
        <w:t>季度</w:t>
      </w:r>
      <w:r>
        <w:rPr>
          <w:rFonts w:hint="eastAsia" w:ascii="宋体" w:hAnsi="宋体"/>
          <w:color w:val="auto"/>
          <w:highlight w:val="none"/>
        </w:rPr>
        <w:t>检测一次，各独立供冷</w:t>
      </w:r>
      <w:r>
        <w:rPr>
          <w:rFonts w:hint="eastAsia" w:ascii="宋体" w:hAnsi="宋体"/>
          <w:color w:val="auto"/>
          <w:highlight w:val="none"/>
          <w:lang w:val="en-US" w:eastAsia="zh-CN"/>
        </w:rPr>
        <w:t>模块机组</w:t>
      </w:r>
      <w:r>
        <w:rPr>
          <w:rFonts w:hint="eastAsia" w:ascii="宋体" w:hAnsi="宋体"/>
          <w:color w:val="auto"/>
          <w:highlight w:val="none"/>
        </w:rPr>
        <w:t>每</w:t>
      </w:r>
      <w:r>
        <w:rPr>
          <w:rFonts w:hint="eastAsia" w:ascii="宋体" w:hAnsi="宋体"/>
          <w:color w:val="auto"/>
          <w:highlight w:val="none"/>
          <w:lang w:val="en-US" w:eastAsia="zh-CN"/>
        </w:rPr>
        <w:t>月</w:t>
      </w:r>
      <w:r>
        <w:rPr>
          <w:rFonts w:hint="eastAsia" w:ascii="宋体" w:hAnsi="宋体"/>
          <w:color w:val="auto"/>
          <w:highlight w:val="none"/>
        </w:rPr>
        <w:t>必须检查一次、水泵每</w:t>
      </w:r>
      <w:r>
        <w:rPr>
          <w:rFonts w:hint="eastAsia" w:ascii="宋体" w:hAnsi="宋体"/>
          <w:color w:val="auto"/>
          <w:highlight w:val="none"/>
          <w:lang w:val="en-US" w:eastAsia="zh-CN"/>
        </w:rPr>
        <w:t>季度</w:t>
      </w:r>
      <w:r>
        <w:rPr>
          <w:rFonts w:hint="eastAsia" w:ascii="宋体" w:hAnsi="宋体"/>
          <w:color w:val="auto"/>
          <w:highlight w:val="none"/>
        </w:rPr>
        <w:t>必须检查一次</w:t>
      </w:r>
      <w:r>
        <w:rPr>
          <w:rFonts w:hint="eastAsia" w:ascii="宋体" w:hAnsi="宋体"/>
          <w:color w:val="auto"/>
          <w:highlight w:val="none"/>
          <w:lang w:eastAsia="zh-CN"/>
        </w:rPr>
        <w:t>，</w:t>
      </w:r>
      <w:r>
        <w:rPr>
          <w:rFonts w:hint="eastAsia" w:ascii="宋体" w:hAnsi="宋体"/>
          <w:color w:val="auto"/>
          <w:highlight w:val="none"/>
        </w:rPr>
        <w:t>发现问题书面记录，</w:t>
      </w:r>
      <w:r>
        <w:rPr>
          <w:rFonts w:hint="eastAsia" w:ascii="宋体" w:hAnsi="宋体"/>
          <w:color w:val="auto"/>
          <w:highlight w:val="none"/>
          <w:lang w:val="en-US" w:eastAsia="zh-CN"/>
        </w:rPr>
        <w:t>并</w:t>
      </w:r>
      <w:r>
        <w:rPr>
          <w:rFonts w:hint="eastAsia" w:ascii="宋体" w:hAnsi="宋体"/>
          <w:color w:val="auto"/>
          <w:highlight w:val="none"/>
        </w:rPr>
        <w:t>迅速进行维修，使设备达到完好的运行状态。</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、电子控制屏系统每月检查一次，检查保养启动电路。</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13</w:t>
      </w:r>
      <w:r>
        <w:rPr>
          <w:rFonts w:hint="eastAsia" w:ascii="宋体" w:hAnsi="宋体"/>
          <w:color w:val="auto"/>
          <w:szCs w:val="21"/>
          <w:highlight w:val="none"/>
        </w:rPr>
        <w:t>、加湿器系统每</w:t>
      </w:r>
      <w:r>
        <w:rPr>
          <w:rFonts w:hint="eastAsia" w:ascii="宋体" w:hAnsi="宋体"/>
          <w:color w:val="auto"/>
          <w:szCs w:val="21"/>
          <w:highlight w:val="none"/>
          <w:lang w:val="en-US" w:eastAsia="zh-CN"/>
        </w:rPr>
        <w:t>年</w:t>
      </w:r>
      <w:r>
        <w:rPr>
          <w:rFonts w:hint="eastAsia" w:ascii="宋体" w:hAnsi="宋体"/>
          <w:color w:val="auto"/>
          <w:szCs w:val="21"/>
          <w:highlight w:val="none"/>
        </w:rPr>
        <w:t>检查</w:t>
      </w:r>
      <w:r>
        <w:rPr>
          <w:rFonts w:hint="eastAsia" w:ascii="宋体" w:hAnsi="宋体"/>
          <w:color w:val="auto"/>
          <w:szCs w:val="21"/>
          <w:highlight w:val="none"/>
          <w:lang w:val="en-US" w:eastAsia="zh-CN"/>
        </w:rPr>
        <w:t>1</w:t>
      </w:r>
      <w:r>
        <w:rPr>
          <w:rFonts w:hint="eastAsia" w:ascii="宋体" w:hAnsi="宋体"/>
          <w:color w:val="auto"/>
          <w:szCs w:val="21"/>
          <w:highlight w:val="none"/>
        </w:rPr>
        <w:t>次，清洗加湿桶发现异常及时处理，包含加固薄弱的箱体、封严箱板间的缝隙、处理箱体、框架和基础的生锈。</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14</w:t>
      </w:r>
      <w:r>
        <w:rPr>
          <w:rFonts w:hint="eastAsia" w:ascii="宋体" w:hAnsi="宋体"/>
          <w:color w:val="auto"/>
          <w:szCs w:val="21"/>
        </w:rPr>
        <w:t>、每季度对设备各部位轴承加油一次、每季度对检查皮带松紧并调节</w:t>
      </w:r>
      <w:r>
        <w:rPr>
          <w:rFonts w:hint="eastAsia" w:ascii="宋体" w:hAnsi="宋体"/>
          <w:color w:val="auto"/>
          <w:szCs w:val="21"/>
          <w:lang w:val="en-US" w:eastAsia="zh-CN"/>
        </w:rPr>
        <w:t>一次</w:t>
      </w:r>
      <w:r>
        <w:rPr>
          <w:rFonts w:hint="eastAsia" w:ascii="宋体" w:hAnsi="宋体"/>
          <w:color w:val="auto"/>
          <w:szCs w:val="21"/>
        </w:rPr>
        <w:t>，每半年对电器电路系统除尘一次，包含检测电机性能、绝缘情况、运转的平稳度、噪音、轴承磨损润滑状况，发现问题及时处理或维修更换，检查比例积分阀动作并每季度上润滑油。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、在正常工作时间外，如空调系统设备发生故障或有特殊情况时，</w:t>
      </w:r>
      <w:r>
        <w:rPr>
          <w:rFonts w:hint="eastAsia" w:ascii="宋体" w:hAnsi="宋体"/>
          <w:color w:val="auto"/>
          <w:szCs w:val="21"/>
          <w:lang w:eastAsia="zh-CN"/>
        </w:rPr>
        <w:t>中标人</w:t>
      </w:r>
      <w:r>
        <w:rPr>
          <w:rFonts w:hint="eastAsia" w:ascii="宋体" w:hAnsi="宋体"/>
          <w:color w:val="auto"/>
          <w:szCs w:val="21"/>
        </w:rPr>
        <w:t>维保人员接到</w:t>
      </w:r>
      <w:r>
        <w:rPr>
          <w:rFonts w:hint="eastAsia" w:ascii="宋体" w:hAnsi="宋体"/>
          <w:color w:val="auto"/>
          <w:szCs w:val="21"/>
          <w:lang w:eastAsia="zh-CN"/>
        </w:rPr>
        <w:t>招标人</w:t>
      </w:r>
      <w:r>
        <w:rPr>
          <w:rFonts w:hint="eastAsia" w:ascii="宋体" w:hAnsi="宋体"/>
          <w:color w:val="auto"/>
          <w:szCs w:val="21"/>
        </w:rPr>
        <w:t>报修故障后，必须在</w:t>
      </w:r>
      <w:r>
        <w:rPr>
          <w:rFonts w:ascii="宋体" w:hAnsi="宋体"/>
          <w:color w:val="auto"/>
          <w:szCs w:val="21"/>
        </w:rPr>
        <w:t>1</w:t>
      </w:r>
      <w:r>
        <w:rPr>
          <w:rFonts w:hint="eastAsia" w:ascii="宋体" w:hAnsi="宋体"/>
          <w:color w:val="auto"/>
          <w:szCs w:val="21"/>
        </w:rPr>
        <w:t>小时内到达故障现场进行维修处理使设备恢复正常运行；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16</w:t>
      </w:r>
      <w:r>
        <w:rPr>
          <w:rFonts w:hint="eastAsia" w:ascii="宋体" w:hAnsi="宋体"/>
          <w:color w:val="auto"/>
          <w:szCs w:val="21"/>
        </w:rPr>
        <w:t>、空调常见小故障或更换零件，</w:t>
      </w:r>
      <w:r>
        <w:rPr>
          <w:rFonts w:hint="eastAsia" w:ascii="宋体" w:hAnsi="宋体"/>
          <w:color w:val="auto"/>
          <w:szCs w:val="21"/>
          <w:lang w:eastAsia="zh-CN"/>
        </w:rPr>
        <w:t>中标人</w:t>
      </w:r>
      <w:r>
        <w:rPr>
          <w:rFonts w:hint="eastAsia" w:ascii="宋体" w:hAnsi="宋体"/>
          <w:color w:val="auto"/>
          <w:szCs w:val="21"/>
        </w:rPr>
        <w:t>必须在</w:t>
      </w:r>
      <w:r>
        <w:rPr>
          <w:rFonts w:ascii="宋体" w:hAnsi="宋体"/>
          <w:color w:val="auto"/>
          <w:szCs w:val="21"/>
        </w:rPr>
        <w:t>1</w:t>
      </w:r>
      <w:r>
        <w:rPr>
          <w:rFonts w:hint="eastAsia" w:ascii="宋体" w:hAnsi="宋体"/>
          <w:color w:val="auto"/>
          <w:szCs w:val="21"/>
        </w:rPr>
        <w:t>小时内修复正常运行（有零配件的保证下）。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17</w:t>
      </w:r>
      <w:r>
        <w:rPr>
          <w:rFonts w:hint="eastAsia" w:ascii="宋体" w:hAnsi="宋体"/>
          <w:color w:val="auto"/>
          <w:szCs w:val="21"/>
        </w:rPr>
        <w:t>、超出常见小故障或更换零件，</w:t>
      </w:r>
      <w:r>
        <w:rPr>
          <w:rFonts w:hint="eastAsia" w:ascii="宋体" w:hAnsi="宋体"/>
          <w:color w:val="auto"/>
          <w:szCs w:val="21"/>
          <w:lang w:eastAsia="zh-CN"/>
        </w:rPr>
        <w:t>中标人</w:t>
      </w:r>
      <w:r>
        <w:rPr>
          <w:rFonts w:hint="eastAsia" w:ascii="宋体" w:hAnsi="宋体"/>
          <w:color w:val="auto"/>
          <w:szCs w:val="21"/>
        </w:rPr>
        <w:t>必须在</w:t>
      </w:r>
      <w:r>
        <w:rPr>
          <w:rFonts w:ascii="宋体" w:hAnsi="宋体"/>
          <w:color w:val="auto"/>
          <w:szCs w:val="21"/>
        </w:rPr>
        <w:t>2</w:t>
      </w:r>
      <w:r>
        <w:rPr>
          <w:rFonts w:hint="eastAsia" w:ascii="宋体" w:hAnsi="宋体"/>
          <w:color w:val="auto"/>
          <w:szCs w:val="21"/>
        </w:rPr>
        <w:t>小时内修复正常运行（有零配件的保证下）。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18</w:t>
      </w:r>
      <w:r>
        <w:rPr>
          <w:rFonts w:hint="eastAsia" w:ascii="宋体" w:hAnsi="宋体"/>
          <w:color w:val="auto"/>
          <w:szCs w:val="21"/>
        </w:rPr>
        <w:t>、每季进行一次手术室洁净度检测并提供经检测合格报告交给</w:t>
      </w:r>
      <w:r>
        <w:rPr>
          <w:rFonts w:hint="eastAsia" w:ascii="宋体" w:hAnsi="宋体"/>
          <w:color w:val="auto"/>
          <w:szCs w:val="21"/>
          <w:lang w:eastAsia="zh-CN"/>
        </w:rPr>
        <w:t>招标人</w:t>
      </w:r>
      <w:r>
        <w:rPr>
          <w:rFonts w:hint="eastAsia" w:ascii="宋体" w:hAnsi="宋体"/>
          <w:color w:val="auto"/>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19</w:t>
      </w:r>
      <w:r>
        <w:rPr>
          <w:rFonts w:hint="eastAsia" w:ascii="宋体" w:hAnsi="宋体"/>
          <w:color w:val="auto"/>
          <w:szCs w:val="21"/>
        </w:rPr>
        <w:t>、</w:t>
      </w:r>
      <w:r>
        <w:rPr>
          <w:rFonts w:hint="eastAsia" w:ascii="宋体" w:hAnsi="宋体"/>
          <w:color w:val="auto"/>
          <w:szCs w:val="21"/>
          <w:lang w:eastAsia="zh-CN"/>
        </w:rPr>
        <w:t>中标人</w:t>
      </w:r>
      <w:r>
        <w:rPr>
          <w:rFonts w:hint="eastAsia" w:ascii="宋体" w:hAnsi="宋体"/>
          <w:color w:val="auto"/>
          <w:szCs w:val="21"/>
        </w:rPr>
        <w:t>建立各间房的使用档案（如：故障情况、维修内容、检测数据、更换各种设备配件等）的实际使用情况，及早向</w:t>
      </w:r>
      <w:r>
        <w:rPr>
          <w:rFonts w:hint="eastAsia" w:ascii="宋体" w:hAnsi="宋体"/>
          <w:color w:val="auto"/>
          <w:szCs w:val="21"/>
          <w:lang w:eastAsia="zh-CN"/>
        </w:rPr>
        <w:t>招标人</w:t>
      </w:r>
      <w:r>
        <w:rPr>
          <w:rFonts w:hint="eastAsia" w:ascii="宋体" w:hAnsi="宋体"/>
          <w:color w:val="auto"/>
          <w:szCs w:val="21"/>
        </w:rPr>
        <w:t>提出需更换过滤器、维修、检测等项目的工作准备。建立填写设备维修保养记录卡，每项每次维修保养工作完成后提交工作报告并按类别、日期顺序建立整理完整的维修保养档案。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、定期检查清洗各通风过虑器，根据各过虑器的使用情况，需更换的应提前以书面的形式向</w:t>
      </w:r>
      <w:r>
        <w:rPr>
          <w:rFonts w:hint="eastAsia" w:ascii="宋体" w:hAnsi="宋体"/>
          <w:color w:val="auto"/>
          <w:szCs w:val="21"/>
          <w:lang w:eastAsia="zh-CN"/>
        </w:rPr>
        <w:t>招标人</w:t>
      </w:r>
      <w:r>
        <w:rPr>
          <w:rFonts w:hint="eastAsia" w:ascii="宋体" w:hAnsi="宋体"/>
          <w:color w:val="auto"/>
          <w:szCs w:val="21"/>
        </w:rPr>
        <w:t>提出更换申请。</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、定期对各机房、设备周边等范围进行清洁卫生，保持设备机身及周边的整洁干净。定期对控制系统电柜进行清扫吸尘。</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仿宋" w:hAnsi="仿宋" w:eastAsia="仿宋" w:cs="宋体"/>
          <w:b/>
          <w:bCs/>
          <w:sz w:val="30"/>
          <w:szCs w:val="30"/>
        </w:rPr>
      </w:pPr>
      <w:r>
        <w:rPr>
          <w:rFonts w:ascii="宋体" w:hAnsi="宋体"/>
          <w:bCs/>
          <w:color w:val="auto"/>
          <w:szCs w:val="21"/>
        </w:rPr>
        <w:t>2</w:t>
      </w:r>
      <w:r>
        <w:rPr>
          <w:rFonts w:hint="eastAsia" w:ascii="宋体" w:hAnsi="宋体"/>
          <w:bCs/>
          <w:color w:val="auto"/>
          <w:szCs w:val="21"/>
          <w:lang w:val="en-US" w:eastAsia="zh-CN"/>
        </w:rPr>
        <w:t>2</w:t>
      </w:r>
      <w:r>
        <w:rPr>
          <w:rFonts w:hint="eastAsia" w:ascii="宋体" w:hAnsi="宋体"/>
          <w:bCs/>
          <w:color w:val="auto"/>
          <w:szCs w:val="21"/>
        </w:rPr>
        <w:t>、各楼宇洁净层流恒温恒湿空调维修保养计划表：</w:t>
      </w:r>
    </w:p>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合同期及结算方式</w:t>
      </w:r>
    </w:p>
    <w:p>
      <w:pPr>
        <w:pStyle w:val="2"/>
        <w:rPr>
          <w:rFonts w:hint="default"/>
          <w:lang w:val="en-US" w:eastAsia="zh-CN"/>
        </w:rPr>
      </w:pPr>
      <w:r>
        <w:rPr>
          <w:rFonts w:hint="eastAsia"/>
          <w:lang w:eastAsia="zh-CN"/>
        </w:rPr>
        <w:t>1、合同期限为：1年。</w:t>
      </w:r>
    </w:p>
    <w:p>
      <w:pPr>
        <w:pStyle w:val="2"/>
        <w:rPr>
          <w:rFonts w:hint="eastAsia"/>
          <w:lang w:eastAsia="zh-CN"/>
        </w:rPr>
      </w:pPr>
      <w:r>
        <w:rPr>
          <w:rFonts w:hint="eastAsia"/>
          <w:lang w:eastAsia="zh-CN"/>
        </w:rPr>
        <w:t>2、结算方式：按</w:t>
      </w:r>
      <w:r>
        <w:rPr>
          <w:rFonts w:hint="eastAsia"/>
          <w:lang w:val="en-US" w:eastAsia="zh-CN"/>
        </w:rPr>
        <w:t>每季度工程量</w:t>
      </w:r>
      <w:r>
        <w:rPr>
          <w:rFonts w:hint="eastAsia"/>
          <w:lang w:eastAsia="zh-CN"/>
        </w:rPr>
        <w:t>结算，</w:t>
      </w:r>
      <w:r>
        <w:rPr>
          <w:rFonts w:hint="eastAsia"/>
          <w:lang w:val="en-US" w:eastAsia="zh-CN"/>
        </w:rPr>
        <w:t>每季度结算一次</w:t>
      </w:r>
      <w:r>
        <w:rPr>
          <w:rFonts w:hint="eastAsia"/>
          <w:lang w:eastAsia="zh-CN"/>
        </w:rPr>
        <w:t>。</w:t>
      </w:r>
    </w:p>
    <w:p>
      <w:pPr>
        <w:numPr>
          <w:ilvl w:val="0"/>
          <w:numId w:val="1"/>
        </w:numPr>
        <w:spacing w:line="5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供应商遴选方式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rPr>
      </w:pPr>
      <w:r>
        <w:rPr>
          <w:rFonts w:hint="eastAsia" w:ascii="宋体" w:hAnsi="宋体"/>
          <w:bCs/>
          <w:color w:val="auto"/>
          <w:szCs w:val="21"/>
        </w:rPr>
        <w:t>对供应商商品质量、服务及时性及价格进行综合评价</w:t>
      </w:r>
      <w:r>
        <w:rPr>
          <w:rFonts w:hint="eastAsia" w:ascii="宋体" w:hAnsi="宋体"/>
          <w:bCs/>
          <w:color w:val="auto"/>
          <w:szCs w:val="21"/>
          <w:lang w:eastAsia="zh-CN"/>
        </w:rPr>
        <w:t>，</w:t>
      </w:r>
      <w:r>
        <w:rPr>
          <w:rFonts w:hint="eastAsia" w:ascii="宋体" w:hAnsi="宋体"/>
          <w:bCs/>
          <w:color w:val="auto"/>
          <w:szCs w:val="21"/>
          <w:lang w:val="en-US" w:eastAsia="zh-CN"/>
        </w:rPr>
        <w:t>遴选1家服务商</w:t>
      </w:r>
      <w:r>
        <w:rPr>
          <w:rFonts w:hint="eastAsia" w:ascii="宋体" w:hAnsi="宋体"/>
          <w:bCs/>
          <w:color w:val="auto"/>
          <w:szCs w:val="21"/>
        </w:rPr>
        <w:t>。</w:t>
      </w:r>
    </w:p>
    <w:p>
      <w:pPr>
        <w:pStyle w:val="5"/>
        <w:rPr>
          <w:rFonts w:hint="eastAsia"/>
        </w:rPr>
      </w:pPr>
    </w:p>
    <w:p>
      <w:pPr>
        <w:spacing w:line="360" w:lineRule="auto"/>
        <w:jc w:val="left"/>
        <w:rPr>
          <w:rFonts w:hint="default"/>
          <w:lang w:val="en-US" w:eastAsia="zh-CN"/>
        </w:rPr>
      </w:pPr>
      <w:r>
        <w:rPr>
          <w:rFonts w:hint="eastAsia"/>
          <w:lang w:val="en-US" w:eastAsia="zh-CN"/>
        </w:rPr>
        <w:t>承办科室 ：                                      使用科室：</w:t>
      </w:r>
    </w:p>
    <w:p>
      <w:pPr>
        <w:spacing w:line="360" w:lineRule="auto"/>
        <w:jc w:val="left"/>
        <w:rPr>
          <w:rFonts w:hint="default"/>
          <w:lang w:val="en-US" w:eastAsia="zh-CN"/>
        </w:rPr>
      </w:pPr>
      <w:r>
        <w:rPr>
          <w:rFonts w:hint="eastAsia"/>
          <w:lang w:val="en-US" w:eastAsia="zh-CN"/>
        </w:rPr>
        <w:t xml:space="preserve">经办人：                                         经办人 </w:t>
      </w:r>
    </w:p>
    <w:p>
      <w:pPr>
        <w:spacing w:line="360" w:lineRule="auto"/>
        <w:jc w:val="left"/>
        <w:rPr>
          <w:rFonts w:hint="default"/>
          <w:lang w:val="en-US" w:eastAsia="zh-CN"/>
        </w:rPr>
      </w:pPr>
      <w:r>
        <w:rPr>
          <w:rFonts w:hint="eastAsia"/>
          <w:lang w:val="en-US" w:eastAsia="zh-CN"/>
        </w:rPr>
        <w:t>科主任：                                         科主任：</w:t>
      </w:r>
    </w:p>
    <w:p>
      <w:pPr>
        <w:spacing w:line="360" w:lineRule="auto"/>
        <w:jc w:val="left"/>
        <w:rPr>
          <w:rFonts w:hint="default"/>
          <w:lang w:val="en-US" w:eastAsia="zh-CN"/>
        </w:rPr>
      </w:pPr>
      <w:r>
        <w:rPr>
          <w:rFonts w:hint="eastAsia"/>
          <w:lang w:val="en-US" w:eastAsia="zh-CN"/>
        </w:rPr>
        <w:t>日期：2022年7月19日                           日期： 2022年7月19日</w:t>
      </w: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rPr>
          <w:rFonts w:hint="default" w:eastAsiaTheme="minorEastAsia"/>
          <w:b/>
          <w:bCs/>
          <w:sz w:val="28"/>
          <w:szCs w:val="28"/>
          <w:lang w:val="en-US" w:eastAsia="zh-CN"/>
        </w:rPr>
      </w:pPr>
      <w:r>
        <w:rPr>
          <w:rFonts w:hint="eastAsia"/>
          <w:b/>
          <w:bCs/>
          <w:sz w:val="28"/>
          <w:szCs w:val="28"/>
          <w:lang w:val="en-US" w:eastAsia="zh-CN"/>
        </w:rPr>
        <w:t>附件1 ：服务内容</w:t>
      </w:r>
    </w:p>
    <w:tbl>
      <w:tblPr>
        <w:tblStyle w:val="8"/>
        <w:tblW w:w="14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1768"/>
        <w:gridCol w:w="1725"/>
        <w:gridCol w:w="675"/>
        <w:gridCol w:w="1035"/>
        <w:gridCol w:w="6685"/>
        <w:gridCol w:w="1037"/>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144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柳州市工人医院鱼峰院、生殖中心、产房、西院手术室维护维保内容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14480" w:type="dxa"/>
            <w:gridSpan w:val="8"/>
            <w:tcBorders>
              <w:top w:val="nil"/>
              <w:left w:val="nil"/>
              <w:bottom w:val="nil"/>
              <w:right w:val="single" w:color="000000" w:sz="4" w:space="0"/>
            </w:tcBorders>
            <w:shd w:val="clear" w:color="auto" w:fill="FFFF00"/>
            <w:noWrap/>
            <w:vAlign w:val="center"/>
          </w:tcPr>
          <w:p>
            <w:pPr>
              <w:jc w:val="left"/>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一、鱼峰院手术室部分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水冷螺杆机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1、运行季节检查工作内容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机组运行期间，定期（每月）进行下列各项检查，确保机组在整个供冷季节运行高效，可靠。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（1）检查系统和各部件有否损坏、漏水、漏油、漏氟的痕迹，检查各接头和螺母紧固情况。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（2）检查设备运行参数及主机运行记录：如压缩机、水泵、冷凝风机的工作压力、油压、电流、电压、绝缘值、进出水压、进出水温等。分析运行数据是否符合规定，发现压缩机有异常情况并作出处理。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（3）记录电脑储存的最后十个报警和机组各部件的运行时间，并对其进行分析，从中进行有针对性的检查维护。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（4）检查机组各电气设备接线端子，电线发热情况。清洁电控柜内及电器卫生和除尘。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（5）机组内外表清洁及检查主机系统密封性。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（6）机组各部件除锈油漆，损坏部件及保温材料更新处理。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（7）检查阀件：检查膨胀阀、止回阀、电磁阀动作情况，安全阀如有过动作和生锈必须更换新件。检查各安全开关整定情况及其动作准确和可靠性。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（8）检查调整电脑系统操作、显示、设置及程序运行状况。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（9）检查水泵工作情况，调整水流开关及油加热器工作状况。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（10）检测各温度、压力传感器的精确度。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（11）检查油压、油温、油色、油位状况。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（12）调试压缩机加、卸载系统的工作可靠性。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（13）检测核对电机运行电流及百分比。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（14）检查系统干燥程度，检查并调整冷媒充注量。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（15）提交检查工作报告。</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1、每季度检查调节水泵的压差及阀门的开启度；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2、每季度检查确认控制电气装置性能及状况良好；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3、及时补充轴承内的润滑油或润滑脂，保证油位正常，并定期检测油质变化情况，换用新油；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4、每季度检查、调整、更换阀门填料，做到不漏水，无油污、锈迹；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5、根据运行的技术状态监测数据确定检修项目，每月进行预防性检查，对有问题零部件进行修理或更换；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6、每季度根据运行情况，随时调整填料压盖松紧度，根据填料磨损情况应及时更换填料；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7、每季度调整水流压差以满足系统的运行需要；</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风冷螺杆机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1、每季度检查确认通常的运行条件和运行状态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2、每季度记录运行状态，并进行数据分析，找出不合理的地方。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3、按要求调节运行控制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4、每季度检查确认油和制冷剂量充注正确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5、检查油和曲轴箱加热器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6、每季度检查启动器，继电器和控制元件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7、每季度检查风冷冷凝器风机和电机运行状态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停机期间，每年一次进行下列各项检查，以便能正确评价设备的状态，为下一个供冷或供热季节的运行作好准备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1、用欧表测量电机绕组电阻。并记录好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2、检查压缩机的油位，按要求补充润滑油，并进行油的酸碱度测试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3、进行泄漏测试，并修理泄漏部位，如有必要，按要求补充制冷剂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4、检查曲轴箱加热，确认运行正常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5、更换干燥过滤器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6、拧紧接触器和电机端子箱内的电源线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7、清洁所有连接头，如有必要按要求更换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8、检查所有继电器，运行控制装置和安全保护装置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9、检查确认所有控制装置，安全保护装置。卸载装置和外部联锁跨接装置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10、检查确认压缩机的吸气和排气阀完好</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1、每季度检查调节水泵的压差及阀门的开启度；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2、每季度检查确认控制电气装置性能及状况良好；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3、及时补充轴承内的润滑油或润滑脂，保证油位正常，并定期检测油质变化情况，换用新油；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4、每季度检查、调整、更换阀门填料，做到不漏水，无油污、锈迹；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5、根据运行的技术状态监测数据确定检修项目，每月进行预防性检查，对有问题零部件进行修理或更换；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6、每季度根据运行情况，随时调整填料压盖松紧度，根据填料磨损情况应及时更换填料；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7、每季度调整水流压差以满足系统的运行需要；</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(1)每季根据冷却塔运行情况对进行一次清洁、保养。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(2)每年用500Ｖ摇表检测电机绝缘电阻应不低于0.5MΩ,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(3)检查电机、风扇是否转动灵活，如有阻滞现象则应加注润滑油；如有异常磨擦声则应更换同型号规格的轴承。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(4)检查皮带是否开裂或磨损严重，如是则应更换同规格皮带；检查皮带是否太松，如是则应调整(每个月检查一次)；检查皮带轮与轴配合是否松动，如是则应整修。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(5)检查布水器是否布水均匀，否则应清洁管道及喷嘴。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(6)清洗冷却塔(包括填料、集水槽)，清洁风扇风叶。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(7)检查补水浮球阀是否动作可靠，否则应修复(不定期)。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(8)拧紧所有紧固件。清洁整个冷却塔外表。维修不含材料配件。</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排风机组检查维护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每季度对机组、滤网、电机运行电流、电容、轴承、风管等进行检查维护一次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净化新风空气处理机组检查维护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每季度对净化机组表冷器、冷凝水盘、风管进行检查维护，对控制柜进行检测，若发现异常及时通报甲方相关人员；每次更换过滤器后检查机组工况，调整风量压力参数一次。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净化自控系统维护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每年对自控系统电动阀、阀门执行器、温湿度传感器、加湿器、加热器等进行维护、检测，对强电、弱电部分进行检测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空气处理机组电机及皮带维护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F75B5"/>
                <w:sz w:val="21"/>
                <w:szCs w:val="21"/>
                <w:u w:val="none"/>
              </w:rPr>
            </w:pPr>
            <w:r>
              <w:rPr>
                <w:rFonts w:hint="eastAsia" w:ascii="宋体" w:hAnsi="宋体" w:eastAsia="宋体" w:cs="宋体"/>
                <w:i w:val="0"/>
                <w:iCs w:val="0"/>
                <w:color w:val="2F75B5"/>
                <w:kern w:val="0"/>
                <w:sz w:val="21"/>
                <w:szCs w:val="21"/>
                <w:u w:val="none"/>
                <w:lang w:val="en-US" w:eastAsia="zh-CN" w:bidi="ar"/>
              </w:rPr>
              <w:t>7</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每季度维护一次：检查电机电流、轴承、噪声，检查皮带松紧度、磨损程度，清理污垢保持清洁。</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475*475*69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595*594*95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595*492*95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595*289*95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490*594*95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289*594*95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592*592*534*8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592*492*534*8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492*592*534*6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289*594*534*3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289*592*534*3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287*592*534*4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回风过滤网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780*330*10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380*330*10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亚高效密褶式过滤器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排风滤网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355*355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14480" w:type="dxa"/>
            <w:gridSpan w:val="8"/>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二、鱼峰院生殖中心部分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雅士风冷模块机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1、每季度检查确认通常的运行条件和运行状态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2、每季度记录运行状态，并进行数据分析，找出不合理的地方。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3、按要求调节运行控制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4、每季度检查确认油和制冷剂量充注正确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5、检查油和曲轴箱加热器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6、每季度检查启动器，继电器和控制元件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7、每季度检查风冷冷凝器风机和电机运行状态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停机期间，每年一次进行下列各项检查，以便能正确评价设备的状态，为下一个供冷或供热季节的运行作好准备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1、用欧表测量电机绕组电阻。并记录好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2、检查压缩机的油位，按要求补充润滑油，并进行油的酸碱度测试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3、进行泄漏测试，并修理泄漏部位，如有必要，按要求补充制冷剂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4、检查曲轴箱加热，确认运行正常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5、更换干燥过滤器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6、拧紧接触器和电机端子箱内的电源线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7、清洁所有连接头，如有必要按要求更换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8、检查所有继电器，运行控制装置和安全保护装置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9、检查确认所有控制装置，安全保护装置。卸载装置和外部联锁跨接装置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10、检查确认压缩机的吸气和排气阀完好</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三菱重工风冷模块机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1、每季度检查确认通常的运行条件和运行状态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2、每季度记录运行状态，并进行数据分析，找出不合理的地方。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3、按要求调节运行控制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4、每季度检查确认油和制冷剂量充注正确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5、检查油和曲轴箱加热器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6、每季度检查启动器，继电器和控制元件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7、每季度检查风冷冷凝器风机和电机运行状态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停机期间，每年一次进行下列各项检查，以便能正确评价设备的状态，为下一个供冷或供热季节的运行作好准备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1、用欧表测量电机绕组电阻。并记录好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2、检查压缩机的油位，按要求补充润滑油，并进行油的酸碱度测试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3、进行泄漏测试，并修理泄漏部位，如有必要，按要求补充制冷剂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4、检查曲轴箱加热，确认运行正常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5、更换干燥过滤器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6、拧紧接触器和电机端子箱内的电源线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7、清洁所有连接头，如有必要按要求更换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8、检查所有继电器，运行控制装置和安全保护装置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9、检查确认所有控制装置，安全保护装置。卸载装置和外部联锁跨接装置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10、检查确认压缩机的吸气和排气阀完好</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净化自控系统维护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每年对自控系统电动阀、阀门执行器、温湿度传感器、加湿器、加热器等进行维护、检测，对强电、弱电部分进行检测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净化空气处理机组检查维护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每季度对净化机组、表冷器、冷凝水盘、风管进行检查维护，对控制柜进行检测，若发现异常及时通报甲方相关人员；每次更换过滤器后检查机组工况，调整风量压力参数，保证洁净区域洁净度一次。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空气处理机组电机及皮带维护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F75B5"/>
                <w:sz w:val="21"/>
                <w:szCs w:val="21"/>
                <w:u w:val="none"/>
              </w:rPr>
            </w:pPr>
            <w:r>
              <w:rPr>
                <w:rFonts w:hint="eastAsia" w:ascii="宋体" w:hAnsi="宋体" w:eastAsia="宋体" w:cs="宋体"/>
                <w:i w:val="0"/>
                <w:iCs w:val="0"/>
                <w:color w:val="2F75B5"/>
                <w:kern w:val="0"/>
                <w:sz w:val="21"/>
                <w:szCs w:val="21"/>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每季度维护一次：检查电机电流、轴承、噪声，检查皮带松紧度、磨损程度，清理污垢保持清洁。</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484*484*220（H13）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484*484*150（H13）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320*320*220（H13)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594*289*95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594*490*95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592*287*534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592*490*534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防虫网过滤器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490*320*95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14480" w:type="dxa"/>
            <w:gridSpan w:val="8"/>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三、鱼峰院产房部分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475*475*69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289*592*96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6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592*492*534*8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592*490*400*8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68" w:type="dxa"/>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回风过滤网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380*330*100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14480" w:type="dxa"/>
            <w:gridSpan w:val="8"/>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四、西院手术室部分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93"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天加风冷模块机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1、每月度检查确认通常的运行条件和运行状态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2、每月度记录运行状态，并进行数据分析，找出不合理的地方。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3、按要求调节运行控制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4、每月度检查确认油和制冷剂量充注正确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5、检查油和曲轴箱加热器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6、每月度检查启动器，继电器和控制元件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7、每月度检查风冷冷凝器风机和电机运行状态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停机期间，每年一次进行下列各项检查，以便能正确评价设备的状态，为下一个供冷或供热季节的运行作好准备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1、用欧表测量电机绕组电阻。并记录好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2、检查压缩机的油位，按要求补充润滑油，并进行油的酸碱度测试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3、进行泄漏测试，并修理泄漏部位，如有必要，按要求补充制冷剂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4、检查曲轴箱加热，确认运行正常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5、更换干燥过滤器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6、拧紧接触器和电机端子箱内的电源线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7、清洁所有连接头，如有必要按要求更换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8、检查所有继电器，运行控制装置和安全保护装置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9、检查确认所有控制装置，安全保护装置。卸载装置和外部联锁跨接装置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10、检查确认压缩机的吸气和排气阀完好</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3"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冷冻水循环水泵</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A、设备运行期间，每月对水泵进行巡视检查一次：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(1)检查调节水泵的压差及阀门的开启度；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(2)检查确认控制电气装置性能及状况良好；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(3)检查校对电机--水泵的连轴装置及同心度；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(4)检查水泵的密封件，有必要时更换密封填料或轴封；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(5)调整水流压差以满足系统的运行需要；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(6)记录水泵的工作电压、运行电流。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B、每年对水泵进行一次全面的年度保养工作（两备一用水泵轮流停机）：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(1)检查和清洗水泵管路的过滤器，清洁设备；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(2)检测电机绝缘度，确保电机绝缘度正常；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(3)补充电机轴承润滑脂；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(4)检查保养电气控制装置；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(5)清洁设备，做好设备的防腐、防尘处理工作；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(6)根据需要更换或维修有关坏损部件；</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排风机组检查维护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每季度对机组、滤网、电机运行电流、电容、轴承、风管等进行检查维护一次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净化自控系统维护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每年对自控系统电动阀、阀门执行器、温湿度传感器、加湿器、加热器等进行维护、检测，对强电、弱电部分进行检测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净化空气处理机组检查维护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每季度对净化机组、表冷器、冷凝水盘、风管进行检查维护，对控制柜进行检测，若发现异常及时通报甲方相关人员；每次更换过滤器后检查机组工况，调整风量压力参数，保证洁净区域洁净度一次。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空气处理机组电机及皮带维护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F75B5"/>
                <w:sz w:val="21"/>
                <w:szCs w:val="21"/>
                <w:u w:val="none"/>
              </w:rPr>
            </w:pPr>
            <w:r>
              <w:rPr>
                <w:rFonts w:hint="eastAsia" w:ascii="宋体" w:hAnsi="宋体" w:eastAsia="宋体" w:cs="宋体"/>
                <w:i w:val="0"/>
                <w:iCs w:val="0"/>
                <w:color w:val="2F75B5"/>
                <w:kern w:val="0"/>
                <w:sz w:val="21"/>
                <w:szCs w:val="21"/>
                <w:u w:val="none"/>
                <w:lang w:val="en-US" w:eastAsia="zh-CN" w:bidi="ar"/>
              </w:rPr>
              <w:t>3</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每季度维护一次：检查电机电流、轴承、噪声，检查皮带松紧度、磨损程度，清理污垢保持清洁。</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初效过滤器（G4）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595*595*45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295*595*45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492*594*45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295*592*45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595*495*45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中效过滤器（F8)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595*595*534*8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295*595*534*3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495*595*534*5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高效过滤器（H13)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475*475*69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610*305*292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排风口</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355*355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密褶式过滤器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592*592*292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592*490*292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回风口初效过滤器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300*854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洁净回风口及滤网清洗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每周清洗一次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2"/>
        <w:rPr>
          <w:rFonts w:hint="eastAsia"/>
          <w:lang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pStyle w:val="2"/>
        <w:rPr>
          <w:rFonts w:hint="eastAsia"/>
          <w:lang w:val="en-US" w:eastAsia="zh-CN"/>
        </w:rPr>
      </w:pPr>
      <w:r>
        <w:rPr>
          <w:rFonts w:hint="eastAsia" w:ascii="宋体" w:hAnsi="宋体" w:eastAsia="宋体" w:cs="宋体"/>
          <w:b/>
          <w:bCs/>
          <w:i w:val="0"/>
          <w:iCs w:val="0"/>
          <w:color w:val="000000"/>
          <w:kern w:val="0"/>
          <w:sz w:val="24"/>
          <w:szCs w:val="24"/>
          <w:u w:val="none"/>
          <w:lang w:val="en-US" w:eastAsia="zh-CN" w:bidi="ar"/>
        </w:rPr>
        <w:t>附件2：耗材采购清单</w:t>
      </w:r>
    </w:p>
    <w:tbl>
      <w:tblPr>
        <w:tblStyle w:val="8"/>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2236"/>
        <w:gridCol w:w="1455"/>
        <w:gridCol w:w="2040"/>
        <w:gridCol w:w="742"/>
        <w:gridCol w:w="818"/>
        <w:gridCol w:w="818"/>
        <w:gridCol w:w="1080"/>
        <w:gridCol w:w="1080"/>
        <w:gridCol w:w="3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5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一、鱼峰院手术室部分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设备品牌/厂家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无隔板高效过滤器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475*475*69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铝框，玻纤滤料，效率H13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镀锌框纸隔板，玻纤滤料，效率H13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铝合金边框，子母骨架，效率G4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595*492*95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595*289*95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21mm铝合金边框，化纤滤料，8个袋，效率F8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492*592*534*6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289*594*534*3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289*592*534*3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287*592*534*4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亚高效密褶式过滤器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ABS外框，化纤滤料，效率H10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二、鱼峰院生殖中心部分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设备品牌/厂家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更换频次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484*484*220（H13）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镀锌框纸隔板，玻纤滤料，效率H13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484*484*150（H13）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320*320*220（H13)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594*289*95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铝合金边框，子母骨架，效率G4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594*490*95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21mm铝合金边框，化纤滤料，8个袋，效率F8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防虫网过滤器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490*320*95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三、鱼峰院院产房部分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设备品牌/厂家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更换频次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475*475*69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铝框，玻纤滤料，效率H13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289*592*96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铝合金边框，子母骨架，效率G4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592*492*534*8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21mm铝合金边框，化纤滤料，8个袋，效率F8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592*490*400*8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四、西院手术室部分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设备品牌/厂家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 （mm）</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更换频次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初效过滤器（G4）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宝源净化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595*595*45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铝合金边框，子母骨架，效率G4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492*594*45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595*495*45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中效过滤器（F8)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宝源净化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595*595*534*8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21mm铝合金边框，化纤滤料，8个袋，效率F8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295*595*534*3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495*595*534*5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高效过滤器（H13)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宝源净化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475*475*69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铝框，玻纤滤料，效率H13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610*305*292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ABS外框，化纤滤料，效率H10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密褶式过滤器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宝源净化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592*592*292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ABS外框，化纤滤料，效率H10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592*490*292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回风口初效过滤器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宝源净化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无框，双层白色尼龙网，中间铁丝骨架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lef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宋体" w:hAnsi="宋体" w:eastAsia="宋体" w:cs="宋体"/>
                <w:b/>
                <w:bCs/>
                <w:i w:val="0"/>
                <w:iCs w:val="0"/>
                <w:color w:val="000000"/>
                <w:sz w:val="24"/>
                <w:szCs w:val="24"/>
                <w:u w:val="none"/>
              </w:rPr>
            </w:pPr>
          </w:p>
        </w:tc>
      </w:tr>
    </w:tbl>
    <w:p>
      <w:pPr>
        <w:pStyle w:val="2"/>
        <w:rPr>
          <w:rFonts w:hint="eastAsia"/>
          <w:lang w:eastAsia="zh-CN"/>
        </w:rPr>
      </w:pPr>
    </w:p>
    <w:p>
      <w:pPr>
        <w:pStyle w:val="2"/>
        <w:rPr>
          <w:rFonts w:hint="eastAsia"/>
          <w:lang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1276"/>
    <w:multiLevelType w:val="singleLevel"/>
    <w:tmpl w:val="12361276"/>
    <w:lvl w:ilvl="0" w:tentative="0">
      <w:start w:val="1"/>
      <w:numFmt w:val="decimal"/>
      <w:suff w:val="nothing"/>
      <w:lvlText w:val="%1．"/>
      <w:lvlJc w:val="left"/>
      <w:pPr>
        <w:ind w:left="0" w:firstLine="400"/>
      </w:pPr>
      <w:rPr>
        <w:rFonts w:hint="default"/>
      </w:rPr>
    </w:lvl>
  </w:abstractNum>
  <w:abstractNum w:abstractNumId="1">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2">
    <w:nsid w:val="338DB3B2"/>
    <w:multiLevelType w:val="singleLevel"/>
    <w:tmpl w:val="338DB3B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Tk0YjViNWNlODgzMGZmNjRjMjY4OGQ0MDJiZjEifQ=="/>
  </w:docVars>
  <w:rsids>
    <w:rsidRoot w:val="00000000"/>
    <w:rsid w:val="08B1608A"/>
    <w:rsid w:val="0A830BED"/>
    <w:rsid w:val="0F0E635D"/>
    <w:rsid w:val="15DF1B37"/>
    <w:rsid w:val="28AF215B"/>
    <w:rsid w:val="306F49AC"/>
    <w:rsid w:val="32ED5A75"/>
    <w:rsid w:val="42CF42BC"/>
    <w:rsid w:val="56AB4388"/>
    <w:rsid w:val="5C937C76"/>
    <w:rsid w:val="5FFF3B03"/>
    <w:rsid w:val="77CC48A1"/>
    <w:rsid w:val="7ABF0ECE"/>
    <w:rsid w:val="7BF8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eastAsia="仿宋"/>
      <w:b/>
      <w:bCs/>
      <w:kern w:val="44"/>
      <w:sz w:val="32"/>
      <w:szCs w:val="44"/>
    </w:rPr>
  </w:style>
  <w:style w:type="paragraph" w:styleId="5">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首行缩进1"/>
    <w:basedOn w:val="3"/>
    <w:qFormat/>
    <w:uiPriority w:val="0"/>
    <w:pPr>
      <w:ind w:firstLine="100" w:firstLineChars="100"/>
    </w:pPr>
  </w:style>
  <w:style w:type="paragraph" w:styleId="3">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10">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9408</Words>
  <Characters>10542</Characters>
  <Lines>0</Lines>
  <Paragraphs>0</Paragraphs>
  <TotalTime>24</TotalTime>
  <ScaleCrop>false</ScaleCrop>
  <LinksUpToDate>false</LinksUpToDate>
  <CharactersWithSpaces>10801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2022-06-30T03:09:00Z</dcterms:created>
  <dc:creator>lgyy</dc:creator>
  <cp:lastModifiedBy>睡莲</cp:lastModifiedBy>
  <cp:lastPrinted>2022-07-20T07:35:00Z</cp:lastPrinted>
  <dcterms:modified xsi:type="dcterms:W3CDTF">2022-07-21T08:37:57Z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8158A14B1E0248E191DCA929C6F5E8C0</vt:lpwstr>
  </property>
</Properties>
</file>